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252" w:rsidRDefault="000D2098">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 Report #25 on Typhoon “ODETTE”</w:t>
      </w:r>
    </w:p>
    <w:p w:rsidR="00292252" w:rsidRDefault="000D2098">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27 December 2021, 6AM</w:t>
      </w:r>
    </w:p>
    <w:p w:rsidR="00292252" w:rsidRDefault="00292252">
      <w:pPr>
        <w:pBdr>
          <w:top w:val="nil"/>
          <w:left w:val="nil"/>
          <w:bottom w:val="nil"/>
          <w:right w:val="nil"/>
          <w:between w:val="nil"/>
        </w:pBdr>
        <w:spacing w:after="0" w:line="240" w:lineRule="auto"/>
        <w:jc w:val="both"/>
        <w:rPr>
          <w:rFonts w:ascii="Arial" w:eastAsia="Arial" w:hAnsi="Arial" w:cs="Arial"/>
          <w:b/>
          <w:color w:val="000000"/>
          <w:sz w:val="24"/>
          <w:szCs w:val="24"/>
        </w:rPr>
      </w:pPr>
    </w:p>
    <w:p w:rsidR="00292252" w:rsidRDefault="000D2098">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292252" w:rsidRDefault="00292252">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92252" w:rsidRDefault="000D2098">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292252" w:rsidRDefault="00292252">
      <w:pPr>
        <w:widowControl w:val="0"/>
        <w:pBdr>
          <w:top w:val="nil"/>
          <w:left w:val="nil"/>
          <w:bottom w:val="nil"/>
          <w:right w:val="nil"/>
          <w:between w:val="nil"/>
        </w:pBdr>
        <w:spacing w:after="0" w:line="240" w:lineRule="auto"/>
        <w:jc w:val="both"/>
        <w:rPr>
          <w:rFonts w:ascii="Arial" w:eastAsia="Arial" w:hAnsi="Arial" w:cs="Arial"/>
          <w:sz w:val="24"/>
          <w:szCs w:val="24"/>
        </w:rPr>
      </w:pPr>
    </w:p>
    <w:p w:rsidR="00292252" w:rsidRDefault="000D2098">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at Liloan, Southern Leyte at 4:50 PM, fourth at Padre Burgos, Southern Leyte at 5:40 PM, fifth at Pres. Carlos P. Garcia, Bohol at 6:30 PM, sixth at Bien Unido, Bohol at 7:30 PM, and seventh at Carcar, Cebu at 10:00 PM. On 17 December 2021, Typhoon “ODETTE” made its eighth landfall in La Libertad, Negros Oriental at 12 AM, and finally, it made its ninth landfall in Roxas, Palawan at 3:10 PM. </w:t>
      </w:r>
    </w:p>
    <w:p w:rsidR="00292252" w:rsidRDefault="00292252">
      <w:pPr>
        <w:widowControl w:val="0"/>
        <w:pBdr>
          <w:top w:val="nil"/>
          <w:left w:val="nil"/>
          <w:bottom w:val="nil"/>
          <w:right w:val="nil"/>
          <w:between w:val="nil"/>
        </w:pBdr>
        <w:spacing w:after="0" w:line="240" w:lineRule="auto"/>
        <w:jc w:val="both"/>
        <w:rPr>
          <w:rFonts w:ascii="Arial" w:eastAsia="Arial" w:hAnsi="Arial" w:cs="Arial"/>
          <w:sz w:val="24"/>
          <w:szCs w:val="24"/>
        </w:rPr>
      </w:pPr>
    </w:p>
    <w:p w:rsidR="00292252" w:rsidRDefault="000D2098">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rsidR="00292252" w:rsidRDefault="000D2098">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292252" w:rsidRDefault="00292252">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292252" w:rsidRDefault="000D2098">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292252" w:rsidRDefault="000D2098">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Pr="000D2098">
        <w:rPr>
          <w:rFonts w:ascii="Arial" w:eastAsia="Arial" w:hAnsi="Arial" w:cs="Arial"/>
          <w:b/>
          <w:color w:val="0070C0"/>
          <w:sz w:val="24"/>
          <w:szCs w:val="24"/>
        </w:rPr>
        <w:t>1,158,779</w:t>
      </w:r>
      <w:r>
        <w:rPr>
          <w:rFonts w:ascii="Arial" w:eastAsia="Arial" w:hAnsi="Arial" w:cs="Arial"/>
          <w:b/>
          <w:color w:val="0070C0"/>
          <w:sz w:val="24"/>
          <w:szCs w:val="24"/>
        </w:rPr>
        <w:t xml:space="preserve"> families</w:t>
      </w:r>
      <w:r>
        <w:rPr>
          <w:rFonts w:ascii="Arial" w:eastAsia="Arial" w:hAnsi="Arial" w:cs="Arial"/>
          <w:color w:val="000000"/>
          <w:sz w:val="24"/>
          <w:szCs w:val="24"/>
        </w:rPr>
        <w:t xml:space="preserve"> or </w:t>
      </w:r>
      <w:r w:rsidRPr="000D2098">
        <w:rPr>
          <w:rFonts w:ascii="Arial" w:eastAsia="Arial" w:hAnsi="Arial" w:cs="Arial"/>
          <w:b/>
          <w:color w:val="0070C0"/>
          <w:sz w:val="24"/>
          <w:szCs w:val="24"/>
        </w:rPr>
        <w:t>4,557,008</w:t>
      </w:r>
      <w:r>
        <w:rPr>
          <w:rFonts w:ascii="Arial" w:eastAsia="Arial" w:hAnsi="Arial" w:cs="Arial"/>
          <w:b/>
          <w:color w:val="0070C0"/>
          <w:sz w:val="24"/>
          <w:szCs w:val="24"/>
        </w:rPr>
        <w:t xml:space="preserve"> persons </w:t>
      </w:r>
      <w:r>
        <w:rPr>
          <w:rFonts w:ascii="Arial" w:eastAsia="Arial" w:hAnsi="Arial" w:cs="Arial"/>
          <w:color w:val="000000"/>
          <w:sz w:val="24"/>
          <w:szCs w:val="24"/>
        </w:rPr>
        <w:t>were affected by Typhoon “ODETTE” in</w:t>
      </w:r>
      <w:r>
        <w:rPr>
          <w:rFonts w:ascii="Arial" w:eastAsia="Arial" w:hAnsi="Arial" w:cs="Arial"/>
          <w:b/>
          <w:color w:val="0070C0"/>
          <w:sz w:val="24"/>
          <w:szCs w:val="24"/>
        </w:rPr>
        <w:t xml:space="preserve"> </w:t>
      </w:r>
      <w:r w:rsidRPr="000D2098">
        <w:rPr>
          <w:rFonts w:ascii="Arial" w:eastAsia="Arial" w:hAnsi="Arial" w:cs="Arial"/>
          <w:b/>
          <w:color w:val="0070C0"/>
          <w:sz w:val="24"/>
          <w:szCs w:val="24"/>
        </w:rPr>
        <w:t>6,106</w:t>
      </w:r>
      <w:r>
        <w:rPr>
          <w:rFonts w:ascii="Arial" w:eastAsia="Arial" w:hAnsi="Arial" w:cs="Arial"/>
          <w:b/>
          <w:color w:val="0070C0"/>
          <w:sz w:val="24"/>
          <w:szCs w:val="24"/>
        </w:rPr>
        <w:t xml:space="preserve"> 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292252" w:rsidRDefault="00292252">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92252" w:rsidRDefault="000D209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84" w:type="pct"/>
        <w:tblInd w:w="421" w:type="dxa"/>
        <w:tblLayout w:type="fixed"/>
        <w:tblCellMar>
          <w:left w:w="0" w:type="dxa"/>
          <w:right w:w="0" w:type="dxa"/>
        </w:tblCellMar>
        <w:tblLook w:val="04A0" w:firstRow="1" w:lastRow="0" w:firstColumn="1" w:lastColumn="0" w:noHBand="0" w:noVBand="1"/>
      </w:tblPr>
      <w:tblGrid>
        <w:gridCol w:w="29"/>
        <w:gridCol w:w="4863"/>
        <w:gridCol w:w="1912"/>
        <w:gridCol w:w="1256"/>
        <w:gridCol w:w="1256"/>
      </w:tblGrid>
      <w:tr w:rsidR="000D2098" w:rsidRPr="000D2098" w:rsidTr="000D2098">
        <w:trPr>
          <w:trHeight w:val="20"/>
          <w:tblHeader/>
        </w:trPr>
        <w:tc>
          <w:tcPr>
            <w:tcW w:w="262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REGION / PROVINCE / MUNICIPALITY </w:t>
            </w:r>
          </w:p>
        </w:tc>
        <w:tc>
          <w:tcPr>
            <w:tcW w:w="237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NUMBER OF AFFECTED </w:t>
            </w:r>
          </w:p>
        </w:tc>
      </w:tr>
      <w:tr w:rsidR="000D2098" w:rsidRPr="000D2098" w:rsidTr="000D2098">
        <w:trPr>
          <w:trHeight w:val="20"/>
          <w:tblHeader/>
        </w:trPr>
        <w:tc>
          <w:tcPr>
            <w:tcW w:w="2626" w:type="pct"/>
            <w:gridSpan w:val="2"/>
            <w:vMerge/>
            <w:tcBorders>
              <w:top w:val="single" w:sz="4" w:space="0" w:color="auto"/>
              <w:left w:val="single" w:sz="4" w:space="0" w:color="auto"/>
              <w:bottom w:val="single" w:sz="4" w:space="0" w:color="auto"/>
              <w:right w:val="single" w:sz="4" w:space="0" w:color="auto"/>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Barangays </w:t>
            </w:r>
          </w:p>
        </w:tc>
        <w:tc>
          <w:tcPr>
            <w:tcW w:w="67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Families </w:t>
            </w:r>
          </w:p>
        </w:tc>
        <w:tc>
          <w:tcPr>
            <w:tcW w:w="67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Persons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GRAND TOTAL</w:t>
            </w:r>
          </w:p>
        </w:tc>
        <w:tc>
          <w:tcPr>
            <w:tcW w:w="1026"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6,106 </w:t>
            </w:r>
          </w:p>
        </w:tc>
        <w:tc>
          <w:tcPr>
            <w:tcW w:w="674"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1,158,779 </w:t>
            </w:r>
          </w:p>
        </w:tc>
        <w:tc>
          <w:tcPr>
            <w:tcW w:w="675"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4,557,008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MIMAROPA</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237 </w:t>
            </w:r>
          </w:p>
        </w:tc>
        <w:tc>
          <w:tcPr>
            <w:tcW w:w="67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46,514 </w:t>
            </w:r>
          </w:p>
        </w:tc>
        <w:tc>
          <w:tcPr>
            <w:tcW w:w="675"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198,243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Oriental Mindoro</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268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1,317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Naujan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Puerto Galera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Victoria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135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Palawan</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212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46,028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196,014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Aborlan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1,143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4,567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Agutaya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871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Araceli</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Brooke's Point</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Cagayancillo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1,767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1,404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5,082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Culion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Cuyo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1,107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3,326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Dumaran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2,840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14,200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El Nido (Bacuit)</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Linapacan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1,803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Magsaysay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1,683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8,415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Narra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641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1,920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Puerto Princesa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21,785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81,736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Quezon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1,482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Roxas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2,690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Vicente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1,219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Taytay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12,455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64,498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Kalayaan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180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Romblon</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218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912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Banton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Cajidiocan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Corcuera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Ferrol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Fe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39 </w:t>
            </w:r>
          </w:p>
        </w:tc>
        <w:tc>
          <w:tcPr>
            <w:tcW w:w="67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1,397 </w:t>
            </w:r>
          </w:p>
        </w:tc>
        <w:tc>
          <w:tcPr>
            <w:tcW w:w="675"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4,337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Albay</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447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1,241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Guinobatan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1,184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Ligao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Masbate</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32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950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3,096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Aroroy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Baleno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Cataingan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Esperanza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1,706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Masbate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Palanas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Pio V. Corpuz (Limbuhan)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Placer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Jacinto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Uson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2,367 </w:t>
            </w:r>
          </w:p>
        </w:tc>
        <w:tc>
          <w:tcPr>
            <w:tcW w:w="67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385,213 </w:t>
            </w:r>
          </w:p>
        </w:tc>
        <w:tc>
          <w:tcPr>
            <w:tcW w:w="675"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1,568,505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Aklan</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240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15,651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60,871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Altavas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1,595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5,428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Balete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1,252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4,733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Banga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Batan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Kalibo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2,596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Libacao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777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Madalag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1,127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New Washington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1,720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6,821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Buruanga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5,263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20,905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Ibajay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1,755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Lezo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Makato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2,770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2,337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Malinao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687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Nabas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1,432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5,205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Numancia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678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2,160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Tangalan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1,859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Antique</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441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29,509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121,915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Anini-y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1,976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6,607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Belison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2,820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14,127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Hamtic</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2,944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13,018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Jose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4,667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Remigio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1,209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5,750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Sibalom</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1,815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7,735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Tobias Fornier (Dao)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2,674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11,172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Valderrama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1,211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Barbaza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Bugasong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2,336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Caluya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2,359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8,731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Culasi</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2,674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10,746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Laua-an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1,089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4,488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Libertad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4,851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21,273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Pandan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Patnongon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2,494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Sebaste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670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Tibiao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1,529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4,530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Capiz</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355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35,675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126,967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Cuartero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2,293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7,888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1,546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5,563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Dumalag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Dumarao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7,470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27,880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Ivisan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1,617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Jamindan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824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2,631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Mambusao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829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2,655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1,445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4,794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Panitan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2,525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2,531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7,822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Pontevedra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2,527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8,418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President Roxas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2,310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8,491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Roxas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2,313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7,571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Sapi-an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2,540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Sigma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8,835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32,925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Tapaz</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2,576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Guimaras</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29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2,140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9,644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Buenavista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1,440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7,200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Lorenzo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1,494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Jordan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Nueva Valencia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Sibunag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248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Iloilo</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816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64,780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244,779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Ajuy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6,911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27,164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Alimodian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Anilao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1,409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Badiangan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2,110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Balasan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2,075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7,426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Banate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2,233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7,532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Barotac Nuevo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3,218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16,090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Barotac Viejo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1,603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Batad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Bingawan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Cabatuan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2,073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Calinog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1,670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Carles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4,330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17,100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Concepcion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3,448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11,521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Dingle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Dueñas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Dumangas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Estancia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3,626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Guimbal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1,130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Igbaras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1,884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Iloilo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1,193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4,329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Janiuay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2,756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Lambunao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8,438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Leganes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1,799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7,107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Lemery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1,658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5,491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1,924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Maasin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950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Miagao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1,380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Mina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New Lucena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732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3,660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Oton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Passi</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2,861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Pavia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2,500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Pototan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837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Dionisio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2,423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8,134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Enrique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7,864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27,908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Joaquin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1,437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4,603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Rafael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1,805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Barbara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Sara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11,434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41,079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Tigbauan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1,026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Tubungan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Zarraga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3,457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12,534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Negros Occidental</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486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237,458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1,004,329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Bacolod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1,220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4,986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Bago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13,386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66,970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Binalbagan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18,258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91,290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Cadiz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1,901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6,924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Calatrava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Candoni</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7,239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26,497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Cauayan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12,450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48,868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Enrique B. Magalona (Saravia)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9,963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49,815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Escalante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1,903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6,464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Himamaylan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34,264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99,128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Hinigaran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13,242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52,968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Hinoba-an (Asia)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3,984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Ilog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16,728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83,615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Isabela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1,996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Kabankalan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33,107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135,883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Carlota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11,517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57,585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Castellana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17,310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74,856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Manapla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2,221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11,105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Moises Padilla (Magallon)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9,412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47,060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Murcia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Pontevedra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2,044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Pulupandan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684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2,199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Sagay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5,651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26,735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Salvador Benedicto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7,860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29,273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Carlos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1,290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5,624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Enrique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3,962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19,810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Silay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2,588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Sipalay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3,750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Talisay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823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4,115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Toboso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Valladolid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6,888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27,219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Victorias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1,915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9,575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VII</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1,181 </w:t>
            </w:r>
          </w:p>
        </w:tc>
        <w:tc>
          <w:tcPr>
            <w:tcW w:w="67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262,630 </w:t>
            </w:r>
          </w:p>
        </w:tc>
        <w:tc>
          <w:tcPr>
            <w:tcW w:w="675"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978,423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Bohol</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290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27,906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77,754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Alburquerque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Anda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5,508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8,605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Baclayon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Balilihan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Bien Unido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Bilar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Buenavista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Calape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2,185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4,874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Candijay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1,260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4,477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Dauis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887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Dimiao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3,795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Duero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Garcia Hernandez</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2,581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9,829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Guindulman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1,023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3,862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Inabanga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Jagna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1,693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Loay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Loon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832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Mabini</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1,654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Maribojoc</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2,844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Panglao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Pres. Carlos P. Garcia (Pitogo)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9,000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23,000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Isidro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Miguel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1,026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Sevilla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Sierra Bullones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Tagbilaran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Talibon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Trinidad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Tubigon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2,881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Ubay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859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Valencia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Cebu</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639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118,447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423,968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Alegria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813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Argao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1,261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Asturias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Badian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4,818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20,093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Balamban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1,534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7,236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Bantayan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1,545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Barili</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Bogo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Boljoon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Borbon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Carcar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1,372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Carmen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1,920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Catmon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1,569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Cebu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4,400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22,000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Compostela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Consolacion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Cordoba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2,341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Daanbantayan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5,879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Danao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2,391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6,628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Dumanjug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Lapu-Lapu City (Opon)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60,888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217,502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Liloan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Madridejos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3,604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14,502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Mandaue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2,368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4,071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Medellin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9,115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29,123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Minglanilla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2,034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Moalboal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7,786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26,929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Naga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2,842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Oslob</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738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Ronda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Samboan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Fernando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1,437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Francisco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5,243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Remigio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1,268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5,210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Fe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1,335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5,714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Sibonga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Sogod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2,359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8,250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Tabogon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2,048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Tabuelan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1,143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Talisay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2,555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13,865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Toledo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Tuburan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Tudela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1,098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Siquijor</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269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1,112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Enrique Villanueva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Larena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Lazi</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Maria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Juan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Siquijor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220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Negros Oriental</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241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116,008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475,589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Amlan (Ayuquitan)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1,855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9,275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Ayungon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6,063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30,315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FFFFFF" w:fill="FFFFFF"/>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Bacong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2,880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Bais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1,365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Basay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790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3,950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Bayawan (Tulong)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3,614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18,070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Bindoy (Payabon)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33,823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110,494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Canlaon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15,914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52,982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Dauin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920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Dumaguete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1,904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4,305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Guihulngan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8,402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42,010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Jimalalud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3,711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18,555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Libertad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2,033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10,165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Mabinay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13,389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66,945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Manjuyod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11,375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44,362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Pamplona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5,010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Jose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1,476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5,866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Siaton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2,959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14,795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Sibulan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1,134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5,670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Tanjay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5,060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Tayasan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2,389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11,945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Valencia (Luzurriaga)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Vallehermoso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1,736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8,680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Zamboanguita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900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VIII</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1,117 </w:t>
            </w:r>
          </w:p>
        </w:tc>
        <w:tc>
          <w:tcPr>
            <w:tcW w:w="67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241,202 </w:t>
            </w:r>
          </w:p>
        </w:tc>
        <w:tc>
          <w:tcPr>
            <w:tcW w:w="675"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955,189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Eastern Samar</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209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46,121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171,173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Arteche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4,614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17,294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Borongan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4,782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Can-Avid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1,645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Dolores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2,215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Jipapad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Maslog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7,870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Oras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681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2,897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Julian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4,255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21,275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Policarpo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4,565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17,290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Sulat</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2,351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Taft</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Balangiga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4,336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15,921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Balangkayan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2,239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General MacArthur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1,295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4,587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Giporlos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3,569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11,402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Guiuan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4,677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14,809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Hernani</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2,069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7,877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Lawaan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1,689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5,426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Llorente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1,445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Maydolong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1,214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4,054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Mercedes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1,725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3,648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Quinapondan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1,905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8,950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Salcedo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3,635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12,066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Leyte</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457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94,819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364,072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Alangalang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5,276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21,358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Fe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1,776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6,722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Tacloban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3,904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17,002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Tanauan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6,991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22,268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Dulag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2,846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9,672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MacArthur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2,807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9,409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Mayorga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1,775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8,875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Leyte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880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Ormoc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2,135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Abuyog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5,171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21,153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Bato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2,410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9,785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Baybay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9,016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45,080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Hilongos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19,133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61,482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Hindang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2,946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11,278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Inopacan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6,106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24,424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Javier (Bugho)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7,968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28,304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Mahaplag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5,307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26,535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Matalom</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10,784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37,710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Western Samar</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16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2,667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10,027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Jorge</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Santo Nino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Tagapul-an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2,514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9,408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Southern Leyte</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435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97,595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409,917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Bontoc</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6,599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24,421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Limasawa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1,794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6,426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Maasin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17,752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88,758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Macrohon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7,916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39,580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Malitbog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5,523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24,820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Padre Burgos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3,689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11,395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Tomas Oppus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5,588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16,980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Anahawan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2,316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8,575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Hinunangan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3,500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17,500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Hinundayan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3,727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13,547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Libagon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4,489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22,445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Liloan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6,267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15,783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Pintuyan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3,056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15,280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Saint Bernard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5,919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28,414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Francisco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4,500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14,600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Juan (Cabalian)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4,887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15,203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Ricardo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2,993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10,790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Silago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2,424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12,120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Sogod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4,656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23,280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IX</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 </w:t>
            </w:r>
          </w:p>
        </w:tc>
        <w:tc>
          <w:tcPr>
            <w:tcW w:w="67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322 </w:t>
            </w:r>
          </w:p>
        </w:tc>
        <w:tc>
          <w:tcPr>
            <w:tcW w:w="675"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1,610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Zamboanga del Norte</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99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495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Dipolog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495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Zamboanga del Sur</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223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1,115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Bayog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Zamboanga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1,075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364 </w:t>
            </w:r>
          </w:p>
        </w:tc>
        <w:tc>
          <w:tcPr>
            <w:tcW w:w="67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36,042 </w:t>
            </w:r>
          </w:p>
        </w:tc>
        <w:tc>
          <w:tcPr>
            <w:tcW w:w="675"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142,994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Bukidnon</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53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4,157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13,957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Libona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Malitbog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Sumilao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Cabanglasan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Impasug-ong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Malaybalay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1,519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Fernando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Maramag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Valencia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3,096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9,629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Camiguin</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32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1,351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5,862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Mahinog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2,898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Mambajao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Catarman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Guinsiliban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1,152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Sagay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570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Lanao del Norte</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56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3,607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19,378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Iligan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2,476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14,856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Bacolod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1,553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Kauswagan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1,398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Kolambugan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Maigo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Matungao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Pantar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Tubod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Lala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Salvador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lastRenderedPageBreak/>
              <w:t>Misamis Occidental</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18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4,862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17,012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Aloran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Lopez Jaena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1,250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Oroquieta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4,425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15,011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Panaon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Plaridel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Clarin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Don Victoriano Chiongbian (Don Mariano Marcos)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Ozamis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Sinacaban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Misamis Oriental</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205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22,065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86,785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Cagayan De Oro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2,888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10,701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Balingasag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2,396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10,956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Balingoan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Binuangan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2,505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Gingoog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2,687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10,031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Kinoguitan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1,150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Lagonglong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1,515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6,465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Magsaysay (Linugos)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Medina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2,672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Sugbongcogon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2,972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8,583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Talisayan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4,042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Alubijid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958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Claveria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El Salvador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1,404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Initao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Jasaan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1,946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9,626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Libertad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Lugait</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Manticao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Naawan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Opol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1,789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Tagoloan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2,108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8,438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Villanueva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539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XI</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 </w:t>
            </w:r>
          </w:p>
        </w:tc>
        <w:tc>
          <w:tcPr>
            <w:tcW w:w="67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297 </w:t>
            </w:r>
          </w:p>
        </w:tc>
        <w:tc>
          <w:tcPr>
            <w:tcW w:w="675"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998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Davao de Oro</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295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985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Nabunturan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New Bataan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614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Davao del Sur</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Davao City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XII</w:t>
            </w:r>
          </w:p>
        </w:tc>
        <w:tc>
          <w:tcPr>
            <w:tcW w:w="1026"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 </w:t>
            </w:r>
          </w:p>
        </w:tc>
        <w:tc>
          <w:tcPr>
            <w:tcW w:w="67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2,106 </w:t>
            </w:r>
          </w:p>
        </w:tc>
        <w:tc>
          <w:tcPr>
            <w:tcW w:w="675"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8,884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North Cotabato</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2,106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8,884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Kabacan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2,106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8,884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CARAGA</w:t>
            </w:r>
          </w:p>
        </w:tc>
        <w:tc>
          <w:tcPr>
            <w:tcW w:w="10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788 </w:t>
            </w:r>
          </w:p>
        </w:tc>
        <w:tc>
          <w:tcPr>
            <w:tcW w:w="67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183,056 </w:t>
            </w:r>
          </w:p>
        </w:tc>
        <w:tc>
          <w:tcPr>
            <w:tcW w:w="675"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697,825 </w:t>
            </w:r>
          </w:p>
        </w:tc>
      </w:tr>
      <w:tr w:rsidR="000D2098" w:rsidRPr="000D2098" w:rsidTr="000D2098">
        <w:trPr>
          <w:trHeight w:val="20"/>
        </w:trPr>
        <w:tc>
          <w:tcPr>
            <w:tcW w:w="2626"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Agusan del Norte</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192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47,546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195,355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Buenavista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2,811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Butuan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10,612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40,788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Cabadbaran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12,528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62,004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Carmen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Jabonga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7,862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27,023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Kitcharao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5,995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21,278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Las Nieves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Magallanes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777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2,574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Nasipit</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1,837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Remedios T. Romualdez</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Santiago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4,085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17,151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Tubay</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3,602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17,346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Agusan del Sur</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97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21,876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82,689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Bayugan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2,132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Bunawan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3,778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Esperanza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895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Paz</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Loreto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Prosperidad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5,365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19,498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Rosario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12,230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45,977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Francisco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Luis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Josefa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Sibagat</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1,110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3,162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Talacogon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Trento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5,250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Veruela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Dinagat Island</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475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1,553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Libjo (Albor)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Jose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1,231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Surigao del Norte</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252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52,088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184,758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Alegria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3,842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Bacuag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3,420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17,100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Burgos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1,364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6,691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Claver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2,747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10,137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Dapa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2,882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Del Carmen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9,122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28,086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General Luna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2,378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Gigaquit</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3,180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14,519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Mainit</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3,824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12,717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Malimono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3,928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3,150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3,539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11,687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Placer</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3,542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13,200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Benito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1,654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6,029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Francisco (Anao-aon)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2,869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Isidro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867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2,881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Monica (Sapao)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2,980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10,738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Sison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2,874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11,733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Socorro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1,360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4,971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Surigao City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2,700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10,971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Tagana-an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3,956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Tubod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1,198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4,221 </w:t>
            </w:r>
          </w:p>
        </w:tc>
      </w:tr>
      <w:tr w:rsidR="000D2098" w:rsidRPr="000D2098" w:rsidTr="000D2098">
        <w:trPr>
          <w:trHeight w:val="20"/>
        </w:trPr>
        <w:tc>
          <w:tcPr>
            <w:tcW w:w="26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Surigao del Sur</w:t>
            </w:r>
          </w:p>
        </w:tc>
        <w:tc>
          <w:tcPr>
            <w:tcW w:w="10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234 </w:t>
            </w:r>
          </w:p>
        </w:tc>
        <w:tc>
          <w:tcPr>
            <w:tcW w:w="67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61,071 </w:t>
            </w:r>
          </w:p>
        </w:tc>
        <w:tc>
          <w:tcPr>
            <w:tcW w:w="675"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233,470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Barobo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4,469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17,387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Cagwait</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3,734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14,237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Cantilan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3,490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13,431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xml:space="preserve"> Carmen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1,865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6,881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Carrascal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1,285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4,434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Cortes</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2,131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7,659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Hinatuan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10,386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41,351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Lanuza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1,463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5,417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Lianga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3,296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12,553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Lingig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3,508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13,013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Madrid</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468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1,894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Marihatag</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3,071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12,767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Agustin</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3,821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15,022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Miguel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953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4,185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Tagbina</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402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1,429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Tago</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8,135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28,346 </w:t>
            </w:r>
          </w:p>
        </w:tc>
      </w:tr>
      <w:tr w:rsidR="000D2098" w:rsidRPr="000D2098" w:rsidTr="000D2098">
        <w:trPr>
          <w:trHeight w:val="20"/>
        </w:trPr>
        <w:tc>
          <w:tcPr>
            <w:tcW w:w="1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60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Tandag (capital)</w:t>
            </w:r>
          </w:p>
        </w:tc>
        <w:tc>
          <w:tcPr>
            <w:tcW w:w="10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 </w:t>
            </w:r>
          </w:p>
        </w:tc>
        <w:tc>
          <w:tcPr>
            <w:tcW w:w="67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8,594 </w:t>
            </w:r>
          </w:p>
        </w:tc>
        <w:tc>
          <w:tcPr>
            <w:tcW w:w="675"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33,464 </w:t>
            </w:r>
          </w:p>
        </w:tc>
      </w:tr>
    </w:tbl>
    <w:p w:rsidR="00292252" w:rsidRDefault="000D2098">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Changes in figures are based on the ongoing assessment and validation being conducted.</w:t>
      </w:r>
    </w:p>
    <w:p w:rsidR="00292252" w:rsidRDefault="000D209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292252" w:rsidRDefault="000D209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292252" w:rsidRDefault="00292252">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292252" w:rsidRDefault="00292252">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292252" w:rsidRDefault="000D2098">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292252" w:rsidRDefault="000D2098">
      <w:pPr>
        <w:numPr>
          <w:ilvl w:val="0"/>
          <w:numId w:val="13"/>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292252" w:rsidRDefault="000D2098">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Pr="000D2098">
        <w:rPr>
          <w:rFonts w:ascii="Arial" w:eastAsia="Arial" w:hAnsi="Arial" w:cs="Arial"/>
          <w:b/>
          <w:color w:val="0070C0"/>
          <w:sz w:val="24"/>
          <w:szCs w:val="24"/>
        </w:rPr>
        <w:t>80,990</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Pr="000D2098">
        <w:rPr>
          <w:rFonts w:ascii="Arial" w:eastAsia="Arial" w:hAnsi="Arial" w:cs="Arial"/>
          <w:b/>
          <w:color w:val="0070C0"/>
          <w:sz w:val="24"/>
          <w:szCs w:val="24"/>
        </w:rPr>
        <w:t>311,888</w:t>
      </w:r>
      <w:r>
        <w:rPr>
          <w:rFonts w:ascii="Arial" w:eastAsia="Arial" w:hAnsi="Arial" w:cs="Arial"/>
          <w:b/>
          <w:color w:val="0070C0"/>
          <w:sz w:val="24"/>
          <w:szCs w:val="24"/>
        </w:rPr>
        <w:t xml:space="preserve"> persons </w:t>
      </w:r>
      <w:r>
        <w:rPr>
          <w:rFonts w:ascii="Arial" w:eastAsia="Arial" w:hAnsi="Arial" w:cs="Arial"/>
          <w:sz w:val="24"/>
          <w:szCs w:val="24"/>
        </w:rPr>
        <w:t xml:space="preserve">currently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Pr="000D2098">
        <w:rPr>
          <w:rFonts w:ascii="Arial" w:eastAsia="Arial" w:hAnsi="Arial" w:cs="Arial"/>
          <w:b/>
          <w:color w:val="0070C0"/>
          <w:sz w:val="24"/>
          <w:szCs w:val="24"/>
        </w:rPr>
        <w:t>1,183</w:t>
      </w:r>
      <w:r>
        <w:rPr>
          <w:rFonts w:ascii="Arial" w:eastAsia="Arial" w:hAnsi="Arial" w:cs="Arial"/>
          <w:b/>
          <w:color w:val="0070C0"/>
          <w:sz w:val="24"/>
          <w:szCs w:val="24"/>
        </w:rPr>
        <w:t xml:space="preserve"> 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rsidR="00292252" w:rsidRDefault="00292252">
      <w:pPr>
        <w:pBdr>
          <w:top w:val="nil"/>
          <w:left w:val="nil"/>
          <w:bottom w:val="nil"/>
          <w:right w:val="nil"/>
          <w:between w:val="nil"/>
        </w:pBdr>
        <w:spacing w:after="0" w:line="240" w:lineRule="auto"/>
        <w:jc w:val="both"/>
        <w:rPr>
          <w:rFonts w:ascii="Arial" w:eastAsia="Arial" w:hAnsi="Arial" w:cs="Arial"/>
          <w:color w:val="000000"/>
          <w:sz w:val="24"/>
          <w:szCs w:val="24"/>
        </w:rPr>
      </w:pPr>
    </w:p>
    <w:p w:rsidR="00292252" w:rsidRDefault="000D2098">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39" w:type="pct"/>
        <w:tblInd w:w="704" w:type="dxa"/>
        <w:tblCellMar>
          <w:left w:w="0" w:type="dxa"/>
          <w:right w:w="0" w:type="dxa"/>
        </w:tblCellMar>
        <w:tblLook w:val="04A0" w:firstRow="1" w:lastRow="0" w:firstColumn="1" w:lastColumn="0" w:noHBand="0" w:noVBand="1"/>
      </w:tblPr>
      <w:tblGrid>
        <w:gridCol w:w="142"/>
        <w:gridCol w:w="3170"/>
        <w:gridCol w:w="953"/>
        <w:gridCol w:w="953"/>
        <w:gridCol w:w="955"/>
        <w:gridCol w:w="956"/>
        <w:gridCol w:w="957"/>
        <w:gridCol w:w="953"/>
      </w:tblGrid>
      <w:tr w:rsidR="000D2098" w:rsidRPr="000D2098" w:rsidTr="000D2098">
        <w:trPr>
          <w:trHeight w:val="20"/>
          <w:tblHeader/>
        </w:trPr>
        <w:tc>
          <w:tcPr>
            <w:tcW w:w="183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REGION / PROVINCE / MUNICIPALITY </w:t>
            </w:r>
          </w:p>
        </w:tc>
        <w:tc>
          <w:tcPr>
            <w:tcW w:w="1054"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NUMBER OF EVACUATION CENTERS (ECs) </w:t>
            </w:r>
          </w:p>
        </w:tc>
        <w:tc>
          <w:tcPr>
            <w:tcW w:w="2114" w:type="pct"/>
            <w:gridSpan w:val="4"/>
            <w:tcBorders>
              <w:top w:val="single" w:sz="4" w:space="0" w:color="000000"/>
              <w:left w:val="nil"/>
              <w:bottom w:val="single" w:sz="4" w:space="0" w:color="000000"/>
              <w:right w:val="nil"/>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NUMBER OF DISPLACED </w:t>
            </w:r>
          </w:p>
        </w:tc>
      </w:tr>
      <w:tr w:rsidR="000D2098" w:rsidRPr="000D2098" w:rsidTr="000D2098">
        <w:trPr>
          <w:trHeight w:val="20"/>
          <w:tblHeader/>
        </w:trPr>
        <w:tc>
          <w:tcPr>
            <w:tcW w:w="1832" w:type="pct"/>
            <w:gridSpan w:val="2"/>
            <w:vMerge/>
            <w:tcBorders>
              <w:top w:val="single" w:sz="4" w:space="0" w:color="000000"/>
              <w:left w:val="single" w:sz="4" w:space="0" w:color="000000"/>
              <w:bottom w:val="single" w:sz="4" w:space="0" w:color="000000"/>
              <w:right w:val="single" w:sz="4" w:space="0" w:color="000000"/>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1054" w:type="pct"/>
            <w:gridSpan w:val="2"/>
            <w:vMerge/>
            <w:tcBorders>
              <w:top w:val="single" w:sz="4" w:space="0" w:color="000000"/>
              <w:left w:val="single" w:sz="4" w:space="0" w:color="000000"/>
              <w:bottom w:val="single" w:sz="4" w:space="0" w:color="000000"/>
              <w:right w:val="single" w:sz="4" w:space="0" w:color="000000"/>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2114" w:type="pct"/>
            <w:gridSpan w:val="4"/>
            <w:tcBorders>
              <w:top w:val="single" w:sz="4" w:space="0" w:color="000000"/>
              <w:left w:val="nil"/>
              <w:bottom w:val="single" w:sz="4" w:space="0" w:color="000000"/>
              <w:right w:val="nil"/>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INSIDE ECs </w:t>
            </w:r>
          </w:p>
        </w:tc>
      </w:tr>
      <w:tr w:rsidR="000D2098" w:rsidRPr="000D2098" w:rsidTr="000D2098">
        <w:trPr>
          <w:trHeight w:val="20"/>
          <w:tblHeader/>
        </w:trPr>
        <w:tc>
          <w:tcPr>
            <w:tcW w:w="1832" w:type="pct"/>
            <w:gridSpan w:val="2"/>
            <w:vMerge/>
            <w:tcBorders>
              <w:top w:val="single" w:sz="4" w:space="0" w:color="000000"/>
              <w:left w:val="single" w:sz="4" w:space="0" w:color="000000"/>
              <w:bottom w:val="single" w:sz="4" w:space="0" w:color="000000"/>
              <w:right w:val="single" w:sz="4" w:space="0" w:color="000000"/>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1054" w:type="pct"/>
            <w:gridSpan w:val="2"/>
            <w:vMerge/>
            <w:tcBorders>
              <w:top w:val="single" w:sz="4" w:space="0" w:color="000000"/>
              <w:left w:val="single" w:sz="4" w:space="0" w:color="000000"/>
              <w:bottom w:val="single" w:sz="4" w:space="0" w:color="000000"/>
              <w:right w:val="single" w:sz="4" w:space="0" w:color="000000"/>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1057"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Families </w:t>
            </w:r>
          </w:p>
        </w:tc>
        <w:tc>
          <w:tcPr>
            <w:tcW w:w="1057"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Persons </w:t>
            </w:r>
          </w:p>
        </w:tc>
      </w:tr>
      <w:tr w:rsidR="000D2098" w:rsidRPr="000D2098" w:rsidTr="000D2098">
        <w:trPr>
          <w:trHeight w:val="20"/>
          <w:tblHeader/>
        </w:trPr>
        <w:tc>
          <w:tcPr>
            <w:tcW w:w="1832" w:type="pct"/>
            <w:gridSpan w:val="2"/>
            <w:vMerge/>
            <w:tcBorders>
              <w:top w:val="single" w:sz="4" w:space="0" w:color="000000"/>
              <w:left w:val="single" w:sz="4" w:space="0" w:color="000000"/>
              <w:bottom w:val="single" w:sz="4" w:space="0" w:color="000000"/>
              <w:right w:val="single" w:sz="4" w:space="0" w:color="000000"/>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527"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CUM </w:t>
            </w:r>
          </w:p>
        </w:tc>
        <w:tc>
          <w:tcPr>
            <w:tcW w:w="527"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NOW </w:t>
            </w:r>
          </w:p>
        </w:tc>
        <w:tc>
          <w:tcPr>
            <w:tcW w:w="528"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CUM </w:t>
            </w:r>
          </w:p>
        </w:tc>
        <w:tc>
          <w:tcPr>
            <w:tcW w:w="529"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NOW </w:t>
            </w:r>
          </w:p>
        </w:tc>
        <w:tc>
          <w:tcPr>
            <w:tcW w:w="529"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CUM </w:t>
            </w:r>
          </w:p>
        </w:tc>
        <w:tc>
          <w:tcPr>
            <w:tcW w:w="527"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NOW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GRAND TOTAL</w:t>
            </w:r>
          </w:p>
        </w:tc>
        <w:tc>
          <w:tcPr>
            <w:tcW w:w="527"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6,877</w:t>
            </w:r>
          </w:p>
        </w:tc>
        <w:tc>
          <w:tcPr>
            <w:tcW w:w="527"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1,183</w:t>
            </w:r>
          </w:p>
        </w:tc>
        <w:tc>
          <w:tcPr>
            <w:tcW w:w="528"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355,149</w:t>
            </w:r>
          </w:p>
        </w:tc>
        <w:tc>
          <w:tcPr>
            <w:tcW w:w="529"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80,990</w:t>
            </w:r>
          </w:p>
        </w:tc>
        <w:tc>
          <w:tcPr>
            <w:tcW w:w="529"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1,409,297</w:t>
            </w:r>
          </w:p>
        </w:tc>
        <w:tc>
          <w:tcPr>
            <w:tcW w:w="527"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311,888</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MIMAROPA</w:t>
            </w:r>
          </w:p>
        </w:tc>
        <w:tc>
          <w:tcPr>
            <w:tcW w:w="527"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360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72 </w:t>
            </w:r>
          </w:p>
        </w:tc>
        <w:tc>
          <w:tcPr>
            <w:tcW w:w="52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36,571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8,464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156,981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22,165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Oriental Mindoro</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7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268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1,317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Naujan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Puerto Galera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Victoria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lastRenderedPageBreak/>
              <w:t>Palawan</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329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72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36,106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8,464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154,876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22,165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Aborlan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1,143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4,567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Agutaya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871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Araceli</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193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Brooke's Point</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Cagayancillo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1,767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1,404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5,082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Culion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Cuyo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1,100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3,309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Dumaran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El Nido (Bacuit)</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Linapacan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1,803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Magsaysay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Narra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1,366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Puerto Princesa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15,923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7,248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61,459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17,018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Quezon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1,482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Roxas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2,690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2,690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Vicente</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1,219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1,219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Taytay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12,455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64,498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Kalayaan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Romblon</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24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197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788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Banton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Cajidiocan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Corcuera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Ferrol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Fe</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w:t>
            </w:r>
          </w:p>
        </w:tc>
        <w:tc>
          <w:tcPr>
            <w:tcW w:w="527"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38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1,397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4,337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Albay</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7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447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1,241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Guinobatan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1,184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Ligao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Masbate</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31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950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3,096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Aroroy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Baleno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Cataingan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Esperanza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1,706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Masbate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Palanas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Pio V. Corpuz (Limbuhan)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Placer</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Jacinto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Uson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w:t>
            </w:r>
          </w:p>
        </w:tc>
        <w:tc>
          <w:tcPr>
            <w:tcW w:w="527"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3,092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190 </w:t>
            </w:r>
          </w:p>
        </w:tc>
        <w:tc>
          <w:tcPr>
            <w:tcW w:w="52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104,923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22,754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421,607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108,352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Aklan</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362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6,241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23,762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Altavas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596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2,116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Balete</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2,155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Banga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Batan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Kalibo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1,096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Libacao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Madalag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New Washington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1,582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6,259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Buruanga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Ibajay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458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1,668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Lezo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Makato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453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Malinao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Nabas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2,446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Numancia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Tangalan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1,230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Antique</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569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9,113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33,632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Anini-y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2,037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Belison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Hamtic</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3,186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Jose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1,260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Remigio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Sibalom</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2,426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Tobias Fornier (Dao)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2,486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Valderrama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1,217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Barbaza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1,329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Bugasong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1,795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Caluya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3,855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Culasi</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735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2,914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Laua-an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1,838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Libertad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1,471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Pandan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Patnongon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Sebaste</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Tibiao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1,237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4,653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Capiz</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669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13,039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45,025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Cuartero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1,252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1,735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Dumalag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Dumarao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649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2,458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Ivisan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Mambusao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1,314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825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2,928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Panitan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1,541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1,852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5,956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Pontevedra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2,527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8,418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President Roxas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1,410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4,967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Roxas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2,234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7,306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Sapi-an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Sigma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1,756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Tapaz</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2,098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Guimaras</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52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730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20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2,140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100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Buenavista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770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Lorenzo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Jordan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Nueva Valencia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Sibunag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Iloilo</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807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28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17,748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936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67,660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4,118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Ajuy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1,540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5,141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Anilao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1,029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Balasan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676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2,606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Banate</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2,572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Barotac Nuevo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1,536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7,680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2,515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Batad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Bingawan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Calinog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1,506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Carles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1,659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6,974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Concepcion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1,738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6,213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Dingle</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Dueñas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Dumangas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Estancia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3,626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Guimbal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Iloilo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1,143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4,167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Janiuay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Leganes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Lemery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1,474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4,967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Miagao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1,163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Mina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Pavia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Pototan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837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Enrique</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Joaquin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1,568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Rafael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1,805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Barbara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Sara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2,751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9,807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Tigbauan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1,026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Tubungan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Zarraga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Negros Occidental</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633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161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58,052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21,793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249,388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104,113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Bacolod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1,220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4,986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Bago City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2,570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Binalbagan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2,444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402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Cadiz City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1,762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6,444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Calatrava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Candoni</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1,141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3,248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Cauayan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2,149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2,149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10,004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10,004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Enrique B. Magalona (Saravia)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1,107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Escalante</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1,903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6,375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Himamaylan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2,530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Hinigaran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13,242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52,968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Hinoba-an (Asia)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929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3,649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Ilog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16,728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16,728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83,615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83,615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Isabela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1,996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Kabankalan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3,583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12,181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Carlota City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3,043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Castellana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2,850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182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Manapla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Moises Padilla (Magallon)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Murcia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Pontevedra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2,044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2,044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Pulupandan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1,114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1,114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Sagay City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1,251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4,718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Salvador Benedicto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Carlos City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3,985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Enrique</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Silay City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2,588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2,588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Sipalay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3,521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1,106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Talisay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823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Toboso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Valladolid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2,824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14,588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Victorias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1,915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9,575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VII</w:t>
            </w:r>
          </w:p>
        </w:tc>
        <w:tc>
          <w:tcPr>
            <w:tcW w:w="527"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1,180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447 </w:t>
            </w:r>
          </w:p>
        </w:tc>
        <w:tc>
          <w:tcPr>
            <w:tcW w:w="52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55,600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21,869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209,663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75,642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Bohol</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273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184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7,601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3,728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28,512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16,599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Alburquerque</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Balilihan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Bilar</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Candijay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2,706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Dauis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887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Dimiao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Duero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Garcia Hernandez</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2,581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2,581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9,829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9,829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Guindulman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1,023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3,862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Inabanga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Loon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Mabini</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1,654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Maribojoc</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2,844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2,416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Panglao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Isidro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Miguel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1,026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Sevilla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Sierra Bullones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Tagbilaran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1,063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Talibon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Trinidad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Valencia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Cebu</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789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230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41,829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17,160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154,746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55,243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Alegria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Argao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1,261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Asturias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Badian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3,006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Balamban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1,478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6,970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Bantayan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1,285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Barili</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Bogo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Boljoon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Borbon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Carcar</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1,372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1,372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Carmen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1,920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Catmon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1,569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Cebu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4,400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22,000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Compostela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Consolacion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Cordoba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2,341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2,341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Daanbantayan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5,879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Dumanjug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623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Lapu-Lapu City (Opon)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10,773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6,290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43,984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23,066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Liloan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Mandaue City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2,368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2,368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4,071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4,071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Medellin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1,818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6,006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Minglanilla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2,034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Naga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2,842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2,842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Oslob</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738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738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92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Ronda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393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Samboan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Fernando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1,437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1,437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Francisco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5,243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Remigio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928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2,601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Fe</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1,945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Sogod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2,359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8,250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Tabogon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2,048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Tabuelan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1,151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Talisay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2,555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2,555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13,865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13,865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Toledo City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Tuburan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Tudela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1,098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Siquijor</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10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143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518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Enrique Villanueva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Lazi</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Siquijor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Negros Oriental</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108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33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6,027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981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25,887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3,800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Amlan (Ayuquitan)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Bais City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Basay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Bayawan (Tulong)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2,621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2,621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Guihulngan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1,661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283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Jimalalud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446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Mabinay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Manjuyod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Catalina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Siaton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2,959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14,795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Sibulan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Tayasan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642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443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Valencia (Luzurriaga)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Vallehermoso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Zamboanguita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VIII</w:t>
            </w:r>
          </w:p>
        </w:tc>
        <w:tc>
          <w:tcPr>
            <w:tcW w:w="527"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137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 </w:t>
            </w:r>
          </w:p>
        </w:tc>
        <w:tc>
          <w:tcPr>
            <w:tcW w:w="52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15,000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418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56,408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1,627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Eastern Samar</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465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2,325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Dolores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Giporlos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Hernani</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Leyte</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31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4,080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17,439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Dulag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Abuyog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2,560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Bato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1,933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8,870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Inopacan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1,137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5,685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Southern Leyte</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103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10,455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418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36,644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1,627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lastRenderedPageBreak/>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Maasin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Tomas Oppus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5,588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16,980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Libagon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1,427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Liloan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832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2,509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Saint Bernard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3,326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13,464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Sogod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1,627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w:t>
            </w:r>
          </w:p>
        </w:tc>
        <w:tc>
          <w:tcPr>
            <w:tcW w:w="527"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466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 </w:t>
            </w:r>
          </w:p>
        </w:tc>
        <w:tc>
          <w:tcPr>
            <w:tcW w:w="52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31,439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33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127,385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147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Bukidnon</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54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4,110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13,770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Libona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Malitbog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1,166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Sumilao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Cabanglasan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Impasug-ong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Malaybalay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1,519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Maramag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Valencia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3,096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9,629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Camiguin</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34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1,351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5,862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Mahinog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2,898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Mambajao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Catarman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Guinsiliban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1,152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Sagay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Lanao del Norte</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71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3,605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19,346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Iligan City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2,476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14,856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Bacolod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1,553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Kauswagan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1,398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Kolambugan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Maigo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Matungao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Tubod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Lala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Salvador</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Misamis Occidental</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18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461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2,122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Aloran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Lopez Jaena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Oroquieta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Panaon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Plaridel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Don Victoriano Chiongbian (Don Mariano Marcos)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Ozamis City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Sinacaban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Misamis Oriental</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289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21,912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33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86,285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147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Cagayan De Oro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2,888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10,701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Balingasag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2,396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10,956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Balingoan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Binuangan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2,505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Gingoog City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2,687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10,031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Kinoguitan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1,150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Lagonglong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1,515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6,465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Magsaysay (Linugos)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Medina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2,672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Sugbongcogon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2,972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8,583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Talisayan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4,042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Alubijid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958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Claveria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El Salvador</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1,404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Initao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Jasaan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1,946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9,626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Libertad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Lugait</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Manticao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Naawan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Opol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1,789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Tagoloan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2,108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8,438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Villanueva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XI</w:t>
            </w:r>
          </w:p>
        </w:tc>
        <w:tc>
          <w:tcPr>
            <w:tcW w:w="527"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10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295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848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Davao de Oro</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10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295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848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Nabunturan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New Bataan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XII</w:t>
            </w:r>
          </w:p>
        </w:tc>
        <w:tc>
          <w:tcPr>
            <w:tcW w:w="527" w:type="pct"/>
            <w:tcBorders>
              <w:top w:val="nil"/>
              <w:left w:val="single" w:sz="4" w:space="0" w:color="000000"/>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669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3,096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North Cotabato</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669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3,096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Kabacan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3,096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CARAGA</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1,593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465 </w:t>
            </w:r>
          </w:p>
        </w:tc>
        <w:tc>
          <w:tcPr>
            <w:tcW w:w="52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109,255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27,452 </w:t>
            </w:r>
          </w:p>
        </w:tc>
        <w:tc>
          <w:tcPr>
            <w:tcW w:w="529"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428,972 </w:t>
            </w:r>
          </w:p>
        </w:tc>
        <w:tc>
          <w:tcPr>
            <w:tcW w:w="52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103,955 </w:t>
            </w:r>
          </w:p>
        </w:tc>
      </w:tr>
      <w:tr w:rsidR="000D2098" w:rsidRPr="000D2098" w:rsidTr="000D2098">
        <w:trPr>
          <w:trHeight w:val="20"/>
        </w:trPr>
        <w:tc>
          <w:tcPr>
            <w:tcW w:w="1832"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Agusan del Norte</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348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8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26,312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259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110,155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1,132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Buenavista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2,782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Butuan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10,001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38,743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598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Cabadbaran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6,295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30,839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Carmen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Jabonga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1,597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5,124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Kitcharao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2,774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Las Nieves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Magallanes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773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2,550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Nasipit</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1,809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Remedios T. Romualdez</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Santiago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1,234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5,679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Tubay</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3,602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17,346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Agusan del Sur</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136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5,375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22,481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Bayugan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2,132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Bunawan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3,730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Esperanza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895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Paz</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Loreto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Prosperidad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2,741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Rosario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3,186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Francisco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Luis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Josefa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Sibagat</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Talacogon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Trento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983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4,855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Veruela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Dinagat Island</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18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18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475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475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1,553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1,553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Libjo (Albor)</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322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Jose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1,231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1,231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lastRenderedPageBreak/>
              <w:t>Surigao del Norte</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591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414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30,330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23,723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115,340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89,689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Alegria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2,555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Bacuag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827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3,599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2,985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Burgos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2,097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1,184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Claver</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2,405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2,405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9,048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9,048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Dapa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2,882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2,882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Del Carmen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2,726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2,595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10,996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8,997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General Luna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2,378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2,378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Gigaquit</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3,180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3,083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14,519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14,034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Mainit</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3,824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3,824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12,717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12,717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Malimono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2,117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7,125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2,367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2,367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8,121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8,121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Placer</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2,290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8,399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1,633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Benito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Francisco (Anao-aon)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2,869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2,869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Isidro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645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2,576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2,118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Monica (Sapao)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Sison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3,036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3,036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Socorro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836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2,967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2,509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Surigao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2,673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2,551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10,872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10,262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Tagana-an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1,031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3,956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3,956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Tubod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3,668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18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Surigao del Sur</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500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25 </w:t>
            </w:r>
          </w:p>
        </w:tc>
        <w:tc>
          <w:tcPr>
            <w:tcW w:w="52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46,763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2,995 </w:t>
            </w:r>
          </w:p>
        </w:tc>
        <w:tc>
          <w:tcPr>
            <w:tcW w:w="529"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179,443 </w:t>
            </w:r>
          </w:p>
        </w:tc>
        <w:tc>
          <w:tcPr>
            <w:tcW w:w="52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11,581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Barobo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4,259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16,503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Cagwait</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3,459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12,720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Cantilan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3,490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2,590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13,431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10,001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xml:space="preserve"> Carmen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4,664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Carrascal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1,285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4,434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Cortes</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1,992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7,076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Hinatuan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9,044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35,983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Lanuza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1,273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4,735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Lianga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2,856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10,801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Lingig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3,168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11,781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Madrid</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1,580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1,580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Marihatag</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1,694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6,746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Agustin</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2,038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7,780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Miguel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869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3,720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Tagbina</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402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1,429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Tago</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2,485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10,760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754"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Tandag (capital)</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6,766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25,300 </w:t>
            </w:r>
          </w:p>
        </w:tc>
        <w:tc>
          <w:tcPr>
            <w:tcW w:w="52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bl>
    <w:p w:rsidR="00292252" w:rsidRDefault="000D2098">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Changes in figures in FOs VI, VIII and MIMAROPA are based on their validated reports. Hence, ongoing assessment and validation are continuously being conducted</w:t>
      </w:r>
    </w:p>
    <w:p w:rsidR="00292252" w:rsidRDefault="000D209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292252" w:rsidRDefault="00292252">
      <w:pPr>
        <w:spacing w:after="0" w:line="240" w:lineRule="auto"/>
        <w:ind w:right="27"/>
        <w:jc w:val="both"/>
        <w:rPr>
          <w:rFonts w:ascii="Arial" w:eastAsia="Arial" w:hAnsi="Arial" w:cs="Arial"/>
          <w:b/>
          <w:sz w:val="24"/>
          <w:szCs w:val="24"/>
        </w:rPr>
      </w:pPr>
    </w:p>
    <w:p w:rsidR="000D2098" w:rsidRDefault="000D2098">
      <w:pPr>
        <w:spacing w:after="0" w:line="240" w:lineRule="auto"/>
        <w:ind w:right="27"/>
        <w:jc w:val="both"/>
        <w:rPr>
          <w:rFonts w:ascii="Arial" w:eastAsia="Arial" w:hAnsi="Arial" w:cs="Arial"/>
          <w:b/>
          <w:sz w:val="24"/>
          <w:szCs w:val="24"/>
        </w:rPr>
      </w:pPr>
    </w:p>
    <w:p w:rsidR="000D2098" w:rsidRDefault="000D2098">
      <w:pPr>
        <w:spacing w:after="0" w:line="240" w:lineRule="auto"/>
        <w:ind w:right="27"/>
        <w:jc w:val="both"/>
        <w:rPr>
          <w:rFonts w:ascii="Arial" w:eastAsia="Arial" w:hAnsi="Arial" w:cs="Arial"/>
          <w:b/>
          <w:sz w:val="24"/>
          <w:szCs w:val="24"/>
        </w:rPr>
      </w:pPr>
    </w:p>
    <w:p w:rsidR="000D2098" w:rsidRDefault="000D2098">
      <w:pPr>
        <w:spacing w:after="0" w:line="240" w:lineRule="auto"/>
        <w:ind w:right="27"/>
        <w:jc w:val="both"/>
        <w:rPr>
          <w:rFonts w:ascii="Arial" w:eastAsia="Arial" w:hAnsi="Arial" w:cs="Arial"/>
          <w:b/>
          <w:sz w:val="24"/>
          <w:szCs w:val="24"/>
        </w:rPr>
      </w:pPr>
    </w:p>
    <w:p w:rsidR="000D2098" w:rsidRDefault="000D2098">
      <w:pPr>
        <w:spacing w:after="0" w:line="240" w:lineRule="auto"/>
        <w:ind w:right="27"/>
        <w:jc w:val="both"/>
        <w:rPr>
          <w:rFonts w:ascii="Arial" w:eastAsia="Arial" w:hAnsi="Arial" w:cs="Arial"/>
          <w:b/>
          <w:sz w:val="24"/>
          <w:szCs w:val="24"/>
        </w:rPr>
      </w:pPr>
    </w:p>
    <w:p w:rsidR="000D2098" w:rsidRDefault="000D2098">
      <w:pPr>
        <w:spacing w:after="0" w:line="240" w:lineRule="auto"/>
        <w:ind w:right="27"/>
        <w:jc w:val="both"/>
        <w:rPr>
          <w:rFonts w:ascii="Arial" w:eastAsia="Arial" w:hAnsi="Arial" w:cs="Arial"/>
          <w:b/>
          <w:sz w:val="24"/>
          <w:szCs w:val="24"/>
        </w:rPr>
      </w:pPr>
    </w:p>
    <w:p w:rsidR="000D2098" w:rsidRDefault="000D2098">
      <w:pPr>
        <w:spacing w:after="0" w:line="240" w:lineRule="auto"/>
        <w:ind w:right="27"/>
        <w:jc w:val="both"/>
        <w:rPr>
          <w:rFonts w:ascii="Arial" w:eastAsia="Arial" w:hAnsi="Arial" w:cs="Arial"/>
          <w:b/>
          <w:sz w:val="24"/>
          <w:szCs w:val="24"/>
        </w:rPr>
      </w:pPr>
    </w:p>
    <w:p w:rsidR="000D2098" w:rsidRDefault="000D2098">
      <w:pPr>
        <w:spacing w:after="0" w:line="240" w:lineRule="auto"/>
        <w:ind w:right="27"/>
        <w:jc w:val="both"/>
        <w:rPr>
          <w:rFonts w:ascii="Arial" w:eastAsia="Arial" w:hAnsi="Arial" w:cs="Arial"/>
          <w:b/>
          <w:sz w:val="24"/>
          <w:szCs w:val="24"/>
        </w:rPr>
      </w:pPr>
    </w:p>
    <w:p w:rsidR="000D2098" w:rsidRDefault="000D2098">
      <w:pPr>
        <w:spacing w:after="0" w:line="240" w:lineRule="auto"/>
        <w:ind w:right="27"/>
        <w:jc w:val="both"/>
        <w:rPr>
          <w:rFonts w:ascii="Arial" w:eastAsia="Arial" w:hAnsi="Arial" w:cs="Arial"/>
          <w:b/>
          <w:sz w:val="24"/>
          <w:szCs w:val="24"/>
        </w:rPr>
      </w:pPr>
    </w:p>
    <w:p w:rsidR="00292252" w:rsidRDefault="000D2098">
      <w:pPr>
        <w:numPr>
          <w:ilvl w:val="0"/>
          <w:numId w:val="13"/>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lastRenderedPageBreak/>
        <w:t>Outside Evacuation Centers</w:t>
      </w:r>
    </w:p>
    <w:p w:rsidR="00292252" w:rsidRDefault="000D2098">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color w:val="0070C0"/>
          <w:sz w:val="24"/>
          <w:szCs w:val="24"/>
        </w:rPr>
        <w:t xml:space="preserve"> </w:t>
      </w:r>
      <w:r w:rsidRPr="000D2098">
        <w:rPr>
          <w:rFonts w:ascii="Arial" w:eastAsia="Arial" w:hAnsi="Arial" w:cs="Arial"/>
          <w:b/>
          <w:sz w:val="24"/>
          <w:szCs w:val="24"/>
        </w:rPr>
        <w:t>65,352 families</w:t>
      </w:r>
      <w:r w:rsidRPr="000D2098">
        <w:rPr>
          <w:rFonts w:ascii="Arial" w:eastAsia="Arial" w:hAnsi="Arial" w:cs="Arial"/>
          <w:sz w:val="24"/>
          <w:szCs w:val="24"/>
        </w:rPr>
        <w:t xml:space="preserve"> or</w:t>
      </w:r>
      <w:r w:rsidRPr="000D2098">
        <w:rPr>
          <w:rFonts w:ascii="Arial" w:eastAsia="Arial" w:hAnsi="Arial" w:cs="Arial"/>
          <w:b/>
          <w:sz w:val="24"/>
          <w:szCs w:val="24"/>
        </w:rPr>
        <w:t xml:space="preserve"> 211,155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292252" w:rsidRDefault="00292252">
      <w:pPr>
        <w:pBdr>
          <w:top w:val="nil"/>
          <w:left w:val="nil"/>
          <w:bottom w:val="nil"/>
          <w:right w:val="nil"/>
          <w:between w:val="nil"/>
        </w:pBdr>
        <w:spacing w:after="0" w:line="240" w:lineRule="auto"/>
        <w:jc w:val="both"/>
        <w:rPr>
          <w:rFonts w:ascii="Arial" w:eastAsia="Arial" w:hAnsi="Arial" w:cs="Arial"/>
          <w:color w:val="000000"/>
          <w:sz w:val="24"/>
          <w:szCs w:val="24"/>
        </w:rPr>
      </w:pPr>
    </w:p>
    <w:p w:rsidR="00292252" w:rsidRDefault="000D2098">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142"/>
        <w:gridCol w:w="4370"/>
        <w:gridCol w:w="1131"/>
        <w:gridCol w:w="1131"/>
        <w:gridCol w:w="1131"/>
        <w:gridCol w:w="1127"/>
      </w:tblGrid>
      <w:tr w:rsidR="000D2098" w:rsidRPr="000D2098" w:rsidTr="000D2098">
        <w:trPr>
          <w:trHeight w:val="20"/>
          <w:tblHeader/>
        </w:trPr>
        <w:tc>
          <w:tcPr>
            <w:tcW w:w="2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REGION / PROVINCE / MUNICIPALITY </w:t>
            </w:r>
          </w:p>
        </w:tc>
        <w:tc>
          <w:tcPr>
            <w:tcW w:w="2502"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NUMBER OF DISPLACED </w:t>
            </w:r>
          </w:p>
        </w:tc>
      </w:tr>
      <w:tr w:rsidR="000D2098" w:rsidRPr="000D2098" w:rsidTr="000D2098">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2502"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OUTSIDE ECs </w:t>
            </w:r>
          </w:p>
        </w:tc>
      </w:tr>
      <w:tr w:rsidR="000D2098" w:rsidRPr="000D2098" w:rsidTr="000D2098">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Families </w:t>
            </w: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Persons </w:t>
            </w:r>
          </w:p>
        </w:tc>
      </w:tr>
      <w:tr w:rsidR="000D2098" w:rsidRPr="000D2098" w:rsidTr="000D2098">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NOW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179,991 </w:t>
            </w:r>
          </w:p>
        </w:tc>
        <w:tc>
          <w:tcPr>
            <w:tcW w:w="626"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65,352 </w:t>
            </w:r>
          </w:p>
        </w:tc>
        <w:tc>
          <w:tcPr>
            <w:tcW w:w="626"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674,131 </w:t>
            </w:r>
          </w:p>
        </w:tc>
        <w:tc>
          <w:tcPr>
            <w:tcW w:w="624"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211,155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MIMAROPA</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6,341 </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1,514 </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21,929 </w:t>
            </w:r>
          </w:p>
        </w:tc>
        <w:tc>
          <w:tcPr>
            <w:tcW w:w="62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4,082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Palawan</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6,320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1,514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21,805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4,082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Cuyo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Magsaysay</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957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Narra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Puerto Princesa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5,862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1,514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20,277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4,082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Romblon</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21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124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Banton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133,491 </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52,035 </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496,219 </w:t>
            </w:r>
          </w:p>
        </w:tc>
        <w:tc>
          <w:tcPr>
            <w:tcW w:w="62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168,270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Aklan</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4,761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18,182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Altavas</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3,312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Balete</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720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2,577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Banga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Kalibo (capital)</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1,500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Libacao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Madalag</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539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New Washington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Buruanga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Ibajay</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711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Lezo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Makato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1,774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Malay</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Malinao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176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Nabas</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2,759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Numancia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1,226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Tangalan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629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Antique</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8,160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219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29,415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726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Anini-y</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1,320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4,288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406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Belison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Hamtic</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Jose (capital)</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Remigio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451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Sibalom</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1,754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Tobias Fornier (Dao)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1,490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5,467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Barbaza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246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Bugasong</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541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Caluya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1,316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4,876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Culasi</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2,548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Laua-an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2,650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Libertad</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685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1,947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Patnongon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1,137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Sebaste</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Tibiao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1,249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Capiz</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6,944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23,478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Cuartero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1,966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6,636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2,454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Dumarao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3,454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Ivisan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Mambusao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1,341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Panay</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1,757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Panitan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648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1,740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President Roxas</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1,996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Roxas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Sapi-an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Sigma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1,761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Tapaz</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Guimaras</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358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112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1,212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385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Lorenzo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Sibunag</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Iloilo</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19,535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302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66,917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1,452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Anilao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Balasan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1,399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4,820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Banate</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1,726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4,960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Barotac Nuevo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Bingawan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Carles</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2,521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9,530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Concepcion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1,253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3,258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Dueñas</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Guimbal</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366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Lambunao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8,438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Leganes</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677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Leon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1,452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Pavia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1,104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1,104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Pototan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Joaquin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987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3,027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Barbara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Sara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7,805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28,288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Tubungan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Zarraga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Negros Occidental</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93,733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51,402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357,015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165,707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Bago City</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590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Binalbagan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3,797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18,206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1,861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Cadiz City</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Candoni</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6,184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6,184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24,410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24,258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Cauayan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10,301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10,301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38,864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38,864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Enrique B. Magalona (Saravia)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Himamaylan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33,758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33,758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96,598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96,598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Hinoba-an (Asia)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Kabankalan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23,755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100,698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Carlota City</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1,223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6,082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Castellana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2,976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14,500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Moises Padilla (Magallon)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9,179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45,895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Salvador Benedicto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1,347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Enrique</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3,829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3,829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Sipalay</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229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Valladolid</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829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3,917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lastRenderedPageBreak/>
              <w:t>REGION VII</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3,042 </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50 </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12,966 </w:t>
            </w:r>
          </w:p>
        </w:tc>
        <w:tc>
          <w:tcPr>
            <w:tcW w:w="62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238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Bohol</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149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14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575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68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Anda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119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Candijay</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Dimiao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Loon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Sevilla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Cebu</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2,890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36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12,385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170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Badian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2,339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9,787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Balamban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266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Bantayan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Medellin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1,692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Remigio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Fe</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Negros Oriental</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6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Manjuyod</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VIII</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2,134 </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8,510 </w:t>
            </w:r>
          </w:p>
        </w:tc>
        <w:tc>
          <w:tcPr>
            <w:tcW w:w="62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Southern Leyte</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2,134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8,510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Limasawa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1,794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6,426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Libagon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1,137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Liloan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947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4,449 </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15,086 </w:t>
            </w:r>
          </w:p>
        </w:tc>
        <w:tc>
          <w:tcPr>
            <w:tcW w:w="62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Bukidnon</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46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184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Malitbog</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Lanao del Norte</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12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Pantar</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Misamis Occidental</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4,401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14,890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Lopez Jaena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Oroquieta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4,291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14,453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Clarin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CARAGA</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30,534 </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11,753 </w:t>
            </w:r>
          </w:p>
        </w:tc>
        <w:tc>
          <w:tcPr>
            <w:tcW w:w="626"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119,421 </w:t>
            </w:r>
          </w:p>
        </w:tc>
        <w:tc>
          <w:tcPr>
            <w:tcW w:w="62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38,565 </w:t>
            </w:r>
          </w:p>
        </w:tc>
      </w:tr>
      <w:tr w:rsidR="000D2098" w:rsidRPr="000D2098" w:rsidTr="000D2098">
        <w:trPr>
          <w:trHeight w:val="20"/>
        </w:trPr>
        <w:tc>
          <w:tcPr>
            <w:tcW w:w="249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Agusan del Norte</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8,380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38,254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Butuan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2,045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Cabadbaran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6,233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31,165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Carmen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Jabonga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1,135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3,655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Kitcharao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Las Nieves</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Magallanes</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Nasipit</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Agusan del Sur</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2,223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8,699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Bunawan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Paz</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Prosperidad (capital)</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2,073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8,039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Sibagat</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Trento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Veruela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Surigao del Norte</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10,309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9,925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32,241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30,401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Alegria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1,287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Bacuag</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1,614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1,614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Burgos</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921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921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4,594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4,594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Claver</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1,089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1,089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Del Carmen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6,396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6,396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17,090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17,090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Malimono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571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1,971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1,971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Placer</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1,681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1,681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Isidro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305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Socorro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1,958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1,958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Surigao City (capital)</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Tubod</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136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553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Surigao del Sur</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9,622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1,828 </w:t>
            </w:r>
          </w:p>
        </w:tc>
        <w:tc>
          <w:tcPr>
            <w:tcW w:w="626"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40,227 </w:t>
            </w:r>
          </w:p>
        </w:tc>
        <w:tc>
          <w:tcPr>
            <w:tcW w:w="62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8,164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Barobo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884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Cagwait</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275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1,517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xml:space="preserve"> Carmen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2,217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Cortes</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139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583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Hinatuan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1,342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5,368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Lanuza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682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Lianga</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1,752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Lingig</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340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1,232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Madrid</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Marihatag</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1,377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6,021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Agustin</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1,783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7,242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465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Tago</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964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3,786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Tandag (capital)</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1,828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1,828 </w:t>
            </w:r>
          </w:p>
        </w:tc>
        <w:tc>
          <w:tcPr>
            <w:tcW w:w="62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8,164 </w:t>
            </w:r>
          </w:p>
        </w:tc>
        <w:tc>
          <w:tcPr>
            <w:tcW w:w="62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8,164 </w:t>
            </w:r>
          </w:p>
        </w:tc>
      </w:tr>
    </w:tbl>
    <w:p w:rsidR="00292252" w:rsidRDefault="000D2098">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 ote: Ongoing assessment and validation are continuously being conducted.</w:t>
      </w:r>
    </w:p>
    <w:p w:rsidR="00292252" w:rsidRDefault="000D209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292252" w:rsidRDefault="00292252">
      <w:pPr>
        <w:pBdr>
          <w:top w:val="nil"/>
          <w:left w:val="nil"/>
          <w:bottom w:val="nil"/>
          <w:right w:val="nil"/>
          <w:between w:val="nil"/>
        </w:pBdr>
        <w:spacing w:after="0" w:line="240" w:lineRule="auto"/>
        <w:jc w:val="both"/>
        <w:rPr>
          <w:rFonts w:ascii="Arial" w:eastAsia="Arial" w:hAnsi="Arial" w:cs="Arial"/>
          <w:b/>
          <w:color w:val="002060"/>
          <w:sz w:val="24"/>
          <w:szCs w:val="24"/>
        </w:rPr>
      </w:pPr>
    </w:p>
    <w:p w:rsidR="00292252" w:rsidRDefault="000D2098">
      <w:pPr>
        <w:numPr>
          <w:ilvl w:val="0"/>
          <w:numId w:val="13"/>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292252" w:rsidRDefault="000D2098">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Pr>
          <w:rFonts w:ascii="Arial" w:eastAsia="Arial" w:hAnsi="Arial" w:cs="Arial"/>
          <w:b/>
          <w:color w:val="0070C0"/>
          <w:sz w:val="24"/>
          <w:szCs w:val="24"/>
        </w:rPr>
        <w:t xml:space="preserve"> </w:t>
      </w:r>
      <w:r w:rsidRPr="000D2098">
        <w:rPr>
          <w:rFonts w:ascii="Arial" w:eastAsia="Arial" w:hAnsi="Arial" w:cs="Arial"/>
          <w:b/>
          <w:color w:val="0070C0"/>
          <w:sz w:val="24"/>
          <w:szCs w:val="24"/>
        </w:rPr>
        <w:t>146,342</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Pr="000D2098">
        <w:rPr>
          <w:rFonts w:ascii="Arial" w:eastAsia="Arial" w:hAnsi="Arial" w:cs="Arial"/>
          <w:b/>
          <w:color w:val="0070C0"/>
          <w:sz w:val="24"/>
          <w:szCs w:val="24"/>
        </w:rPr>
        <w:t>523,043</w:t>
      </w:r>
      <w:r>
        <w:rPr>
          <w:rFonts w:ascii="Arial" w:eastAsia="Arial" w:hAnsi="Arial" w:cs="Arial"/>
          <w:b/>
          <w:color w:val="0070C0"/>
          <w:sz w:val="24"/>
          <w:szCs w:val="24"/>
        </w:rPr>
        <w:t xml:space="preserve"> 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292252" w:rsidRDefault="00292252">
      <w:pPr>
        <w:pBdr>
          <w:top w:val="nil"/>
          <w:left w:val="nil"/>
          <w:bottom w:val="nil"/>
          <w:right w:val="nil"/>
          <w:between w:val="nil"/>
        </w:pBdr>
        <w:spacing w:after="0" w:line="240" w:lineRule="auto"/>
        <w:jc w:val="both"/>
        <w:rPr>
          <w:rFonts w:ascii="Arial" w:eastAsia="Arial" w:hAnsi="Arial" w:cs="Arial"/>
          <w:color w:val="000000"/>
          <w:sz w:val="24"/>
          <w:szCs w:val="24"/>
        </w:rPr>
      </w:pPr>
    </w:p>
    <w:p w:rsidR="00292252" w:rsidRDefault="000D2098">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38" w:type="pct"/>
        <w:tblInd w:w="704" w:type="dxa"/>
        <w:tblCellMar>
          <w:left w:w="0" w:type="dxa"/>
          <w:right w:w="0" w:type="dxa"/>
        </w:tblCellMar>
        <w:tblLook w:val="04A0" w:firstRow="1" w:lastRow="0" w:firstColumn="1" w:lastColumn="0" w:noHBand="0" w:noVBand="1"/>
      </w:tblPr>
      <w:tblGrid>
        <w:gridCol w:w="123"/>
        <w:gridCol w:w="4473"/>
        <w:gridCol w:w="1109"/>
        <w:gridCol w:w="1111"/>
        <w:gridCol w:w="1109"/>
        <w:gridCol w:w="1107"/>
      </w:tblGrid>
      <w:tr w:rsidR="000D2098" w:rsidRPr="000D2098" w:rsidTr="000D2098">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TOTAL DISPLACED SERVED </w:t>
            </w:r>
          </w:p>
        </w:tc>
      </w:tr>
      <w:tr w:rsidR="000D2098" w:rsidRPr="000D2098" w:rsidTr="000D2098">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Families </w:t>
            </w:r>
          </w:p>
        </w:tc>
        <w:tc>
          <w:tcPr>
            <w:tcW w:w="1227"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Persons </w:t>
            </w:r>
          </w:p>
        </w:tc>
      </w:tr>
      <w:tr w:rsidR="000D2098" w:rsidRPr="000D2098" w:rsidTr="000D2098">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Total Families </w:t>
            </w:r>
          </w:p>
        </w:tc>
        <w:tc>
          <w:tcPr>
            <w:tcW w:w="1227"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Total Persons </w:t>
            </w:r>
          </w:p>
        </w:tc>
      </w:tr>
      <w:tr w:rsidR="000D2098" w:rsidRPr="000D2098" w:rsidTr="000D2098">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CUM </w:t>
            </w:r>
          </w:p>
        </w:tc>
        <w:tc>
          <w:tcPr>
            <w:tcW w:w="613" w:type="pct"/>
            <w:tcBorders>
              <w:top w:val="nil"/>
              <w:left w:val="nil"/>
              <w:bottom w:val="single" w:sz="4" w:space="0" w:color="000000"/>
              <w:right w:val="single" w:sz="4" w:space="0" w:color="000000"/>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NOW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535,140 </w:t>
            </w:r>
          </w:p>
        </w:tc>
        <w:tc>
          <w:tcPr>
            <w:tcW w:w="614"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146,342 </w:t>
            </w:r>
          </w:p>
        </w:tc>
        <w:tc>
          <w:tcPr>
            <w:tcW w:w="614"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2,083,428 </w:t>
            </w:r>
          </w:p>
        </w:tc>
        <w:tc>
          <w:tcPr>
            <w:tcW w:w="613"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523,043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42,912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9,978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178,910 </w:t>
            </w:r>
          </w:p>
        </w:tc>
        <w:tc>
          <w:tcPr>
            <w:tcW w:w="61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26,247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Oriental Mindoro</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268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1,317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Naujan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Puerto Galera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Victoria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42,426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9,978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176,681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26,247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Aborlan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1,143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4,567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Agutaya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871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Araceli</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193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Brooke's Point</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Cagayancillo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1,767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1,404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5,082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Culion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1,107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3,326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Dumaran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El Nido (Bacuit)</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Linapacan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1,803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2,234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641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1,920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21,785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8,762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81,736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21,100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Quezon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1,482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Roxas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2,690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2,690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1,219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1,219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Taytay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12,455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64,498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Kalayaan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Romblon</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218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912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Cajidiocan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Corcuera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Ferrol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1,397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4,337 </w:t>
            </w:r>
          </w:p>
        </w:tc>
        <w:tc>
          <w:tcPr>
            <w:tcW w:w="61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447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1,241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Guinobatan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1,184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Ligao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950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3,096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Aroroy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Baleno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Cataingan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1,706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Masbate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Palanas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Pio V. Corpuz (Limbuhan)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Jacinto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Uson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238,414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74,789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917,826 </w:t>
            </w:r>
          </w:p>
        </w:tc>
        <w:tc>
          <w:tcPr>
            <w:tcW w:w="61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276,622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11,002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41,944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1,595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5,428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4,732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Batan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2,596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1,127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1,720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6,821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590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2,379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2,709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2,337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687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1,432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5,205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678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2,160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1,859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Antique</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17,273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224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63,047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747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1,903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6,325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427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457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1,208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4,218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847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1,094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4,180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2,120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7,953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Valderrama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1,217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2,336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2,359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8,731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320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1,494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5,462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1,089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4,488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1,103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3,418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Pandan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2,494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Sebaste</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1,529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5,902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19,983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68,503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2,293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7,888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1,188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4,189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Dumalag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1,516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5,912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1,617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829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2,655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1,383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4,685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1,586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2,500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7,696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2,527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8,418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1,932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6,963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2,283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7,466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647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2,396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3,517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Tapaz</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2,576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1,088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132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3,352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485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1,494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150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Jordan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Nueva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37,283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1,238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134,577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5,570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Ajuy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1,540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5,141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1,409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2,075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7,426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2,233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7,532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1,588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7,940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2,775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Batad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Calinog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1,506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4,180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16,504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2,991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9,471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Dingle</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Dumangas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Estancia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3,626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Guimbal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Iloilo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1,143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4,167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Janiuay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8,438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1,640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Lemery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1,474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4,967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1,924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Miagao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1,163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Mina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1,222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1,104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850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880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1,416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4,603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1,568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Rafael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1,805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10,556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38,095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Tigbauan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1,026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151,785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73,195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606,403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269,820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Bacolod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1,220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4,986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3,160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4,366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20,650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2,263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1,899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6,918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Calatrava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7,325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6,251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27,658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24,526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12,450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12,450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48,868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48,868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Enrique B. Magalona (Saravia)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2,149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Escalante</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1,903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6,375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34,264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33,758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99,128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96,598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Hinigaran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13,242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52,968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3,983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Ilog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16,728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16,728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83,615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83,615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Isabela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1,996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27,338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112,879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2,183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9,125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3,599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17,350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182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Manapla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9,197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45,954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59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Murcia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2,044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2,044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1,114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1,114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Sagay City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1,251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4,718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1,704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3,985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829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829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4,339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4,339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Silay City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2,588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2,588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3,750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1,335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823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4,115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Toboso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3,653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18,505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Victorias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1,915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9,575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58,642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21,919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222,629 </w:t>
            </w:r>
          </w:p>
        </w:tc>
        <w:tc>
          <w:tcPr>
            <w:tcW w:w="61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75,880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7,750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3,742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29,087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16,667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Alburquerque</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Balilihan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Bilar</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Candijay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2,954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Dauis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887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316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Duero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564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Garcia Hernandez</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2,581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2,581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9,829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9,829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Guindulman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1,023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3,862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Inabanga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284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Loon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1,654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Maribojoc</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2,844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2,416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Panglao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1,026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919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Sierra Bullones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Tagbilaran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1,063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Talibon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Trinidad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Valencia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44,719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17,196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167,131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55,413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Argao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1,261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Asturias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3,128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12,793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Balamban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1,534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7,236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1,545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Barili</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269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Bogo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Boljoon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294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Borbon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Carcar</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1,372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1,372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1,920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Catmon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1,569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Cebu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4,400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22,000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Compostela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509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Consolacion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Cordoba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2,341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2,341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Daanbantayan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5,879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Dumanjug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623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Lapu-Lapu City (Opon)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10,773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6,290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43,984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23,066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Mandaue City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2,368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2,368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4,071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4,071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2,207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7,698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Minglanilla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2,034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Naga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2,842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2,842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Oslob</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738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738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92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Ronda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393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Samboan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Fernando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1,437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1,437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5,243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955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2,706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2,010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2,359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8,250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Tabogon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2,048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Tabuelan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1,151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2,555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2,555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13,865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13,865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Toledo City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Tuburan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Tudela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1,098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Siquijor</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143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518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Enrique 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Lazi</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Siquijor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6,030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981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25,893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3,800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Amlan (Ayuquitan)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Bais City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Basay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Bayawan (Tulong)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2,621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2,621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Guihulngan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1,661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283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Jimalalud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446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Mabinay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Catalina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Siaton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2,959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14,795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Sibulan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Tayasan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642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443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Valencia (Luzurriaga)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Vallehermoso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Zamboanguita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17,134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418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64,918 </w:t>
            </w:r>
          </w:p>
        </w:tc>
        <w:tc>
          <w:tcPr>
            <w:tcW w:w="61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1,627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Eastern Samar</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465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2,325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Dolores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2,215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Giporlos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Hernani</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Leyte</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4,080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17,439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Dulag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Abuyog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2,560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1,933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8,870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Inopacan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1,137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5,685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12,589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418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45,154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1,627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Limasawa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1,794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6,426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Maasin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Tomas Oppus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5,588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16,980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2,564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3,456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Saint Bernard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3,326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13,464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1,627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35,888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33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142,471 </w:t>
            </w:r>
          </w:p>
        </w:tc>
        <w:tc>
          <w:tcPr>
            <w:tcW w:w="61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147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Bukidnon</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4,156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13,954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Libona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Sumilao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Cabanglasan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Impasug-ong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Malaybalay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1,519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Maramag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3,096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9,629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Camiguin</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1,351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5,862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Mahinog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2,898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Mambajao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Catarman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Guinsiliban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1,152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Sagay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3,607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19,358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Iligan City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2,476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14,856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Bacolod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1,553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Kauswagan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1,398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Kolambugan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Maigo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Matungao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Pantar</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Tubod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Lala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Salvador</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4,862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17,012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Aloran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1,250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Oroquieta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4,425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15,011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Panaon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Plaridel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Don Victoriano Chiongbian (Don Mariano Marcos)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Ozamis City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Sinacaban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Misamis Oriental</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21,912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33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86,285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147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Cagayan De Oro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2,888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10,701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Balingasag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2,396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10,956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Balingoan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Binuangan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2,505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Gingoog City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2,687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10,031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Kinoguitan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1,150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Lagonglong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1,515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6,465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Magsaysay (Linugos)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Medina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2,672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Sugbongcogon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2,972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8,583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Talisayan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4,042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Alubijid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958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El Salvador</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1,404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Initao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Jasaan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1,946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9,626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Lugait</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Manticao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Naawan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Opol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1,789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Tagoloan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2,108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8,438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XI</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295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848 </w:t>
            </w:r>
          </w:p>
        </w:tc>
        <w:tc>
          <w:tcPr>
            <w:tcW w:w="61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Davao de Oro</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295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848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Nabunturan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New Bataan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XII</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669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3,096 </w:t>
            </w:r>
          </w:p>
        </w:tc>
        <w:tc>
          <w:tcPr>
            <w:tcW w:w="61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North Cotabato</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669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3,096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Kabacan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3,096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139,789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39,205 </w:t>
            </w:r>
          </w:p>
        </w:tc>
        <w:tc>
          <w:tcPr>
            <w:tcW w:w="614"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548,393 </w:t>
            </w:r>
          </w:p>
        </w:tc>
        <w:tc>
          <w:tcPr>
            <w:tcW w:w="61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142,520 </w:t>
            </w:r>
          </w:p>
        </w:tc>
      </w:tr>
      <w:tr w:rsidR="000D2098" w:rsidRPr="000D2098" w:rsidTr="000D2098">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34,692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259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148,409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1,132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2,811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10,612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40,788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598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12,528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62,004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534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2,732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8,779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1,122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4,048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777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2,574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1,837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Remedios T. Romualdez</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Santiago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1,234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5,679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Tubay</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3,602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17,346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7,598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31,180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Bayugan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2,132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3,778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895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Loreto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2,561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10,780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Rosario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3,186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Josefa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1,110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3,162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Talacogon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1,062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5,250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Dinagat Island</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1,553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1,553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Libjo (Albor)</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322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1,231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1,231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40,639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33,648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147,581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120,090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3,842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1,502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5,213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4,599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1,364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1,180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6,691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5,778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2,747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2,747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10,137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10,137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Dapa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2,882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2,882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9,122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8,991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28,086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26,087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General Luna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2,378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2,378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Gigaquit</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3,180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3,083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14,519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14,034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Mainit</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3,824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3,824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12,717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12,717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2,688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9,096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1,971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2,367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2,367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8,121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8,121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2,849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10,080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3,314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Benito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Francisco (Anao-aon)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2,869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2,869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730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2,881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2,423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Monica (Sapao)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911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Sison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877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877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3,036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3,036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1,336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1,203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4,925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4,467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2,700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2,578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10,971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10,361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Tagana-an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3,956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3,956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1,198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4,221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56,385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4,823 </w:t>
            </w:r>
          </w:p>
        </w:tc>
        <w:tc>
          <w:tcPr>
            <w:tcW w:w="614"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219,670 </w:t>
            </w:r>
          </w:p>
        </w:tc>
        <w:tc>
          <w:tcPr>
            <w:tcW w:w="61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19,745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4,469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17,387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Cagwait</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3,734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14,237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Cantilan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3,490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2,590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13,431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10,001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1,865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6,881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Carrascal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1,285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4,434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2,131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7,659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10,386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41,351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1,463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5,417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Lianga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3,296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12,553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3,508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13,013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405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1,894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1,580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3,071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12,767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3,821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15,022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953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4,185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Tagbina</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402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1,429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3,449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14,546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8"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476"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Tandag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8,594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1,828 </w:t>
            </w:r>
          </w:p>
        </w:tc>
        <w:tc>
          <w:tcPr>
            <w:tcW w:w="614"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33,464 </w:t>
            </w:r>
          </w:p>
        </w:tc>
        <w:tc>
          <w:tcPr>
            <w:tcW w:w="61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8,164 </w:t>
            </w:r>
          </w:p>
        </w:tc>
      </w:tr>
    </w:tbl>
    <w:p w:rsidR="00292252" w:rsidRDefault="000D2098">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292252" w:rsidRDefault="000D209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292252" w:rsidRDefault="00292252">
      <w:pPr>
        <w:pBdr>
          <w:top w:val="nil"/>
          <w:left w:val="nil"/>
          <w:bottom w:val="nil"/>
          <w:right w:val="nil"/>
          <w:between w:val="nil"/>
        </w:pBdr>
        <w:spacing w:after="0" w:line="240" w:lineRule="auto"/>
        <w:rPr>
          <w:rFonts w:ascii="Arial" w:eastAsia="Arial" w:hAnsi="Arial" w:cs="Arial"/>
          <w:b/>
          <w:color w:val="002060"/>
          <w:sz w:val="24"/>
          <w:szCs w:val="24"/>
        </w:rPr>
      </w:pPr>
    </w:p>
    <w:p w:rsidR="00292252" w:rsidRDefault="000D2098">
      <w:pPr>
        <w:numPr>
          <w:ilvl w:val="0"/>
          <w:numId w:val="8"/>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292252" w:rsidRDefault="000D2098">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sidRPr="000D2098">
        <w:rPr>
          <w:rFonts w:ascii="Arial" w:eastAsia="Arial" w:hAnsi="Arial" w:cs="Arial"/>
          <w:sz w:val="24"/>
          <w:szCs w:val="24"/>
        </w:rPr>
        <w:t>A total of</w:t>
      </w:r>
      <w:r w:rsidRPr="000D2098">
        <w:rPr>
          <w:rFonts w:ascii="Arial" w:eastAsia="Arial" w:hAnsi="Arial" w:cs="Arial"/>
          <w:b/>
          <w:sz w:val="24"/>
          <w:szCs w:val="24"/>
        </w:rPr>
        <w:t xml:space="preserve"> 405,208 houses</w:t>
      </w:r>
      <w:r w:rsidRPr="000D2098">
        <w:rPr>
          <w:rFonts w:ascii="Arial" w:eastAsia="Arial" w:hAnsi="Arial" w:cs="Arial"/>
          <w:sz w:val="24"/>
          <w:szCs w:val="24"/>
        </w:rPr>
        <w:t xml:space="preserve"> were damaged; of which,</w:t>
      </w:r>
      <w:r w:rsidRPr="000D2098">
        <w:rPr>
          <w:rFonts w:ascii="Arial" w:eastAsia="Arial" w:hAnsi="Arial" w:cs="Arial"/>
          <w:b/>
          <w:sz w:val="24"/>
          <w:szCs w:val="24"/>
        </w:rPr>
        <w:t xml:space="preserve"> 127,351 </w:t>
      </w:r>
      <w:r w:rsidRPr="000D2098">
        <w:rPr>
          <w:rFonts w:ascii="Arial" w:eastAsia="Arial" w:hAnsi="Arial" w:cs="Arial"/>
          <w:sz w:val="24"/>
          <w:szCs w:val="24"/>
        </w:rPr>
        <w:t xml:space="preserve">are </w:t>
      </w:r>
      <w:r w:rsidRPr="000D2098">
        <w:rPr>
          <w:rFonts w:ascii="Arial" w:eastAsia="Arial" w:hAnsi="Arial" w:cs="Arial"/>
          <w:b/>
          <w:sz w:val="24"/>
          <w:szCs w:val="24"/>
        </w:rPr>
        <w:t>totally damaged</w:t>
      </w:r>
      <w:r w:rsidRPr="000D2098">
        <w:rPr>
          <w:rFonts w:ascii="Arial" w:eastAsia="Arial" w:hAnsi="Arial" w:cs="Arial"/>
          <w:sz w:val="24"/>
          <w:szCs w:val="24"/>
        </w:rPr>
        <w:t xml:space="preserve"> and </w:t>
      </w:r>
      <w:r w:rsidRPr="000D2098">
        <w:rPr>
          <w:rFonts w:ascii="Arial" w:eastAsia="Arial" w:hAnsi="Arial" w:cs="Arial"/>
          <w:b/>
          <w:sz w:val="24"/>
          <w:szCs w:val="24"/>
        </w:rPr>
        <w:t xml:space="preserve">      277,857 </w:t>
      </w:r>
      <w:r w:rsidRPr="000D2098">
        <w:rPr>
          <w:rFonts w:ascii="Arial" w:eastAsia="Arial" w:hAnsi="Arial" w:cs="Arial"/>
          <w:sz w:val="24"/>
          <w:szCs w:val="24"/>
        </w:rPr>
        <w:t xml:space="preserve">are </w:t>
      </w:r>
      <w:r w:rsidRPr="000D2098">
        <w:rPr>
          <w:rFonts w:ascii="Arial" w:eastAsia="Arial" w:hAnsi="Arial" w:cs="Arial"/>
          <w:b/>
          <w:sz w:val="24"/>
          <w:szCs w:val="24"/>
        </w:rPr>
        <w:t>partially damaged</w:t>
      </w:r>
      <w:r w:rsidRPr="000D2098">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292252" w:rsidRDefault="00292252">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292252" w:rsidRDefault="000D209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784" w:type="pct"/>
        <w:tblInd w:w="421" w:type="dxa"/>
        <w:tblCellMar>
          <w:left w:w="0" w:type="dxa"/>
          <w:right w:w="0" w:type="dxa"/>
        </w:tblCellMar>
        <w:tblLook w:val="04A0" w:firstRow="1" w:lastRow="0" w:firstColumn="1" w:lastColumn="0" w:noHBand="0" w:noVBand="1"/>
      </w:tblPr>
      <w:tblGrid>
        <w:gridCol w:w="124"/>
        <w:gridCol w:w="5278"/>
        <w:gridCol w:w="1304"/>
        <w:gridCol w:w="1306"/>
        <w:gridCol w:w="1304"/>
      </w:tblGrid>
      <w:tr w:rsidR="000D2098" w:rsidRPr="000D2098" w:rsidTr="000D2098">
        <w:trPr>
          <w:trHeight w:val="20"/>
          <w:tblHeader/>
        </w:trPr>
        <w:tc>
          <w:tcPr>
            <w:tcW w:w="289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REGION / PROVINCE / MUNICIPALITY </w:t>
            </w:r>
          </w:p>
        </w:tc>
        <w:tc>
          <w:tcPr>
            <w:tcW w:w="210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NO. OF DAMAGED HOUSES </w:t>
            </w:r>
          </w:p>
        </w:tc>
      </w:tr>
      <w:tr w:rsidR="000D2098" w:rsidRPr="000D2098" w:rsidTr="000D2098">
        <w:trPr>
          <w:trHeight w:val="20"/>
          <w:tblHeader/>
        </w:trPr>
        <w:tc>
          <w:tcPr>
            <w:tcW w:w="2899" w:type="pct"/>
            <w:gridSpan w:val="2"/>
            <w:vMerge/>
            <w:tcBorders>
              <w:top w:val="single" w:sz="4" w:space="0" w:color="auto"/>
              <w:left w:val="single" w:sz="4" w:space="0" w:color="auto"/>
              <w:bottom w:val="single" w:sz="4" w:space="0" w:color="auto"/>
              <w:right w:val="single" w:sz="4" w:space="0" w:color="auto"/>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70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Total </w:t>
            </w: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Totally </w:t>
            </w: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Partially </w:t>
            </w:r>
          </w:p>
        </w:tc>
      </w:tr>
      <w:tr w:rsidR="000D2098" w:rsidRPr="000D2098" w:rsidTr="000D2098">
        <w:trPr>
          <w:trHeight w:val="20"/>
        </w:trPr>
        <w:tc>
          <w:tcPr>
            <w:tcW w:w="289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GRAND TOTAL</w:t>
            </w:r>
          </w:p>
        </w:tc>
        <w:tc>
          <w:tcPr>
            <w:tcW w:w="700" w:type="pct"/>
            <w:tcBorders>
              <w:top w:val="single" w:sz="4" w:space="0" w:color="auto"/>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405,208 </w:t>
            </w:r>
          </w:p>
        </w:tc>
        <w:tc>
          <w:tcPr>
            <w:tcW w:w="701" w:type="pct"/>
            <w:tcBorders>
              <w:top w:val="single" w:sz="4" w:space="0" w:color="auto"/>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127,351 </w:t>
            </w:r>
          </w:p>
        </w:tc>
        <w:tc>
          <w:tcPr>
            <w:tcW w:w="701" w:type="pct"/>
            <w:tcBorders>
              <w:top w:val="single" w:sz="4" w:space="0" w:color="auto"/>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277,857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MIMAROPA</w:t>
            </w:r>
          </w:p>
        </w:tc>
        <w:tc>
          <w:tcPr>
            <w:tcW w:w="70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26,136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13,191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12,945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Oriental Mindoro</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Naujan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Palawan</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26,134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13,189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12,945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Aborlan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Agutaya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450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450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lastRenderedPageBreak/>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Brooke's Point</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Cagayancillo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Coron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Cuyo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724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Dumaran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2,840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690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2,150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Linapacan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Magsaysay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1,683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1,587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Narra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Puerto Princesa City (Capital)</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9,639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1,598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8,041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Vicente</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Taytay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10,024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10,024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Kalayaan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w:t>
            </w:r>
          </w:p>
        </w:tc>
        <w:tc>
          <w:tcPr>
            <w:tcW w:w="70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195,032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56,069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138,963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Aklan</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112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15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Libacao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Madalag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New Washington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Buruanga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Antique</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7,928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1,347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6,581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Belison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Hamtic</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2,501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2,308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Jose (capital)</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Remigio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1,203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1,187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Sibalom</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596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Tobias Fornier (Dao)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1,126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Bugasong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Caluya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Culasi</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727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Laua-an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Tibiao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Capiz</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30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Guimaras</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1,567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117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1,450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Buenavista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1,440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Lorenzo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100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Iloilo</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26,766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523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26,243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Alimodian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Badiangan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Banate</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1,661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1,647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Barotac Nuevo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3,218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3,134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Cabatuan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Concepcion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Dingle</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Dueñas</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Guimbal</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1,081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Igbaras</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Janiuay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Lambunao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2,023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Leganes</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1,799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1,738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Lemery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784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Leon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368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Maasin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Miagao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554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536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Oton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Passi</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Pototan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Enrique</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Barbara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Sara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10,563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10,502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Zarraga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2,677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2,630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Negros Occidental</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158,629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54,067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104,562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Bacolod City (capital)</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578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Bago City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11,615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10,089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1,526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Binalbagan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15,535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3,162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12,373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Cadiz City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Candoni</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6,420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1,127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5,293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Cauayan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12,450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3,479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8,971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Enrique B. Magalona (Saravia)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9,963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9,647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Himamaylan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21,848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13,111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8,737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Ilog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14,504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10,366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4,138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Kabankalan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19,381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4,639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14,742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Carlota City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10,444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1,130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9,314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Castellana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13,899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3,595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10,304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Manapla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2,221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Moises Padilla (Magallon)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6,532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887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5,645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Pontevedra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1,766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1,445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Pulupandan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1,656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1,453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Salvador Benedicto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2,949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2,653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Talisay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Valladolid</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6,812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641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6,171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VII</w:t>
            </w:r>
          </w:p>
        </w:tc>
        <w:tc>
          <w:tcPr>
            <w:tcW w:w="70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46,011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9,925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36,086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Bohol</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951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119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832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951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832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Cebu</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19,468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3,852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15,616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Alegria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Carmen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Catmon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Compostela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Lapu-Lapu City (Opon)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10,859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1,513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9,346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Liloan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Moalboal</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7,193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1,167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6,026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Siquijor</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35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35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Siquijor (capital)</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Negros Oriental</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25,557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5,919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19,638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Ayungon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2,696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1,895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Bais City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Canlaon City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2,934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736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2,198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Jimalalud</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3,711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1,226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2,485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Libertad</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2,033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538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1,495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Manjuyod</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5,666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4,908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Pamplona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664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Siaton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2,959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2,582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Sibulan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1,141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Tanjay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Valencia (Luzurriaga)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Vallehermoso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1,736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520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1,216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Zamboanguita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145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VIII</w:t>
            </w:r>
          </w:p>
        </w:tc>
        <w:tc>
          <w:tcPr>
            <w:tcW w:w="70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111,590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39,139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72,451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Eastern Samar</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463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62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401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Sulat</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lastRenderedPageBreak/>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Balangiga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Balangkayan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Giporlos</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Guiuan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Hernani</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Leyte</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58,664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11,852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46,812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Alangalang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Fe</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Dulag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1,147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973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MacArthur</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Mayorga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1,775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1,752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Leyte</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Ormoc City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427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Abuyog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5,171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4,302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Bato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1,966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1,596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370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Baybay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9,016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8,515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Hilongos</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16,411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5,094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11,317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Hindang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1,012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810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Inopacan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4,900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4,387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Javier (Bugho)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3,476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3,405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Mahaplag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5,307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4,743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Matalom</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7,595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1,585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6,010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Southern Leyte</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52,463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27,225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25,238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Bontoc</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5,889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1,638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4,251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Malitbog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5,113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4,869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Padre Burgos</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2,833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1,210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Tomas Oppus</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4,245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2,393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1,852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Anahawan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1,560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1,297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Libagon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2,710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891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1,819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Liloan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4,856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1,957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2,899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Pintuyan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3,000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2,709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291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Saint Bernard</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4,816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1,223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3,593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Francisco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3,500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3,430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Juan (Cabalian)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3,778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2,346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1,432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Ricardo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2,462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1,778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684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Silago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2,177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1,971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Sogod</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5,524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2,312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3,212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IX</w:t>
            </w:r>
          </w:p>
        </w:tc>
        <w:tc>
          <w:tcPr>
            <w:tcW w:w="70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215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135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80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Zamboanga del Sur</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215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135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80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Zamboanga City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w:t>
            </w:r>
          </w:p>
        </w:tc>
        <w:tc>
          <w:tcPr>
            <w:tcW w:w="70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2,843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706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2,137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Bukidnon</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70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31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Malitbog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Sumilao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Cabanglasan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Camiguin</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313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313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Mahinog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Mambajao (capital)</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Catarman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Guinsiliban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Sagay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Lanao del Norte</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34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6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Bacolod</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Kauswagan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Kolambugan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Maigo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Matungao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Misamis Occidental</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24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Aloran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Lopez Jaena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Oroquieta City (capital)</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Ozamis City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Misamis Oriental</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2,402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347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2,055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Cagayan De Oro City (capital)</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121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Balingasag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Gingoog City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Lagonglong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Magsaysay (Linugos)</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Salay</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292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Sugbongcogon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Talisayan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616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589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Jasaan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Libertad</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Tagoloan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Villanueva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CARAGA</w:t>
            </w:r>
          </w:p>
        </w:tc>
        <w:tc>
          <w:tcPr>
            <w:tcW w:w="70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23,381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8,186 </w:t>
            </w:r>
          </w:p>
        </w:tc>
        <w:tc>
          <w:tcPr>
            <w:tcW w:w="701"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15,195 </w:t>
            </w:r>
          </w:p>
        </w:tc>
      </w:tr>
      <w:tr w:rsidR="000D2098" w:rsidRPr="000D2098" w:rsidTr="000D2098">
        <w:trPr>
          <w:trHeight w:val="20"/>
        </w:trPr>
        <w:tc>
          <w:tcPr>
            <w:tcW w:w="2899"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Agusan del Norte</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5,618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925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4,693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Butuan City (capital)</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Carmen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Jabonga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1,600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1,313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Kitcharao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3,958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608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3,350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Agusan del Sur</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68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36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Bayugan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Sibagat</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Trento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Surigao del Norte</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14,940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7,097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7,843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Bacuag</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3,004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1,295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1,709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Burgos</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1,191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902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Claver</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1,232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1,181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Malimono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2,686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2,183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2,941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2,102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839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Benito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1,468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634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834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Monica (Sapao)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2,418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1,610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808 </w:t>
            </w:r>
          </w:p>
        </w:tc>
      </w:tr>
      <w:tr w:rsidR="000D2098" w:rsidRPr="000D2098" w:rsidTr="000D2098">
        <w:trPr>
          <w:trHeight w:val="20"/>
        </w:trPr>
        <w:tc>
          <w:tcPr>
            <w:tcW w:w="28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Surigao del Sur</w:t>
            </w:r>
          </w:p>
        </w:tc>
        <w:tc>
          <w:tcPr>
            <w:tcW w:w="70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2,755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128 </w:t>
            </w:r>
          </w:p>
        </w:tc>
        <w:tc>
          <w:tcPr>
            <w:tcW w:w="701"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2,627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Barobo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196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Cagwait</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867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859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xml:space="preserve"> Carmen</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765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753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Lianga</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Madrid</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380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35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345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Miguel</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2833"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Tago</w:t>
            </w:r>
          </w:p>
        </w:tc>
        <w:tc>
          <w:tcPr>
            <w:tcW w:w="70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259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31 </w:t>
            </w:r>
          </w:p>
        </w:tc>
        <w:tc>
          <w:tcPr>
            <w:tcW w:w="701"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228 </w:t>
            </w:r>
          </w:p>
        </w:tc>
      </w:tr>
    </w:tbl>
    <w:p w:rsidR="00292252" w:rsidRDefault="000D2098">
      <w:pPr>
        <w:spacing w:after="0" w:line="240" w:lineRule="auto"/>
        <w:ind w:left="426" w:right="27"/>
        <w:jc w:val="both"/>
        <w:rPr>
          <w:rFonts w:ascii="Arial" w:eastAsia="Arial" w:hAnsi="Arial" w:cs="Arial"/>
          <w:i/>
          <w:sz w:val="16"/>
          <w:szCs w:val="16"/>
        </w:rPr>
      </w:pPr>
      <w:r>
        <w:rPr>
          <w:rFonts w:ascii="Arial" w:eastAsia="Arial" w:hAnsi="Arial" w:cs="Arial"/>
          <w:i/>
          <w:sz w:val="16"/>
          <w:szCs w:val="16"/>
        </w:rPr>
        <w:t xml:space="preserve">Note: Changes in figures in FOs VI, VIII and MIMAROPA are based on their validated reports. Hence, ongoing assessment and validation are continuously being conducted </w:t>
      </w:r>
    </w:p>
    <w:p w:rsidR="00292252" w:rsidRDefault="000D2098">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292252" w:rsidRDefault="00292252">
      <w:pPr>
        <w:spacing w:after="0" w:line="240" w:lineRule="auto"/>
        <w:ind w:left="720"/>
        <w:jc w:val="right"/>
        <w:rPr>
          <w:rFonts w:ascii="Arial" w:eastAsia="Arial" w:hAnsi="Arial" w:cs="Arial"/>
          <w:i/>
          <w:color w:val="0070C0"/>
          <w:sz w:val="16"/>
          <w:szCs w:val="16"/>
        </w:rPr>
      </w:pPr>
    </w:p>
    <w:p w:rsidR="00292252" w:rsidRDefault="00292252">
      <w:pPr>
        <w:spacing w:after="0" w:line="240" w:lineRule="auto"/>
        <w:ind w:left="720"/>
        <w:jc w:val="right"/>
        <w:rPr>
          <w:rFonts w:ascii="Arial" w:eastAsia="Arial" w:hAnsi="Arial" w:cs="Arial"/>
          <w:i/>
          <w:color w:val="0070C0"/>
          <w:sz w:val="16"/>
          <w:szCs w:val="16"/>
        </w:rPr>
      </w:pPr>
    </w:p>
    <w:p w:rsidR="00292252" w:rsidRDefault="00292252">
      <w:pPr>
        <w:spacing w:after="0" w:line="240" w:lineRule="auto"/>
        <w:ind w:left="720"/>
        <w:jc w:val="right"/>
        <w:rPr>
          <w:rFonts w:ascii="Arial" w:eastAsia="Arial" w:hAnsi="Arial" w:cs="Arial"/>
          <w:i/>
          <w:color w:val="0070C0"/>
          <w:sz w:val="16"/>
          <w:szCs w:val="16"/>
        </w:rPr>
      </w:pPr>
    </w:p>
    <w:p w:rsidR="00292252" w:rsidRDefault="00292252">
      <w:pPr>
        <w:spacing w:after="0" w:line="240" w:lineRule="auto"/>
        <w:ind w:left="720"/>
        <w:jc w:val="right"/>
        <w:rPr>
          <w:rFonts w:ascii="Arial" w:eastAsia="Arial" w:hAnsi="Arial" w:cs="Arial"/>
          <w:i/>
          <w:color w:val="0070C0"/>
          <w:sz w:val="16"/>
          <w:szCs w:val="16"/>
        </w:rPr>
      </w:pPr>
    </w:p>
    <w:p w:rsidR="00292252" w:rsidRDefault="00292252">
      <w:pPr>
        <w:spacing w:after="0" w:line="240" w:lineRule="auto"/>
        <w:ind w:left="720"/>
        <w:jc w:val="right"/>
        <w:rPr>
          <w:rFonts w:ascii="Arial" w:eastAsia="Arial" w:hAnsi="Arial" w:cs="Arial"/>
          <w:i/>
          <w:color w:val="0070C0"/>
          <w:sz w:val="16"/>
          <w:szCs w:val="16"/>
        </w:rPr>
      </w:pPr>
    </w:p>
    <w:p w:rsidR="00F764D0" w:rsidRDefault="00F764D0">
      <w:pPr>
        <w:spacing w:after="0" w:line="240" w:lineRule="auto"/>
        <w:ind w:left="720"/>
        <w:jc w:val="right"/>
        <w:rPr>
          <w:rFonts w:ascii="Arial" w:eastAsia="Arial" w:hAnsi="Arial" w:cs="Arial"/>
          <w:i/>
          <w:color w:val="0070C0"/>
          <w:sz w:val="16"/>
          <w:szCs w:val="16"/>
        </w:rPr>
      </w:pPr>
    </w:p>
    <w:p w:rsidR="00292252" w:rsidRDefault="00292252">
      <w:pPr>
        <w:spacing w:after="0" w:line="240" w:lineRule="auto"/>
        <w:ind w:left="720"/>
        <w:jc w:val="right"/>
        <w:rPr>
          <w:rFonts w:ascii="Arial" w:eastAsia="Arial" w:hAnsi="Arial" w:cs="Arial"/>
          <w:i/>
          <w:color w:val="0070C0"/>
          <w:sz w:val="16"/>
          <w:szCs w:val="16"/>
        </w:rPr>
      </w:pPr>
    </w:p>
    <w:p w:rsidR="00292252" w:rsidRDefault="00292252" w:rsidP="000D2098">
      <w:pPr>
        <w:spacing w:after="0" w:line="240" w:lineRule="auto"/>
        <w:rPr>
          <w:rFonts w:ascii="Arial" w:eastAsia="Arial" w:hAnsi="Arial" w:cs="Arial"/>
          <w:i/>
          <w:color w:val="0070C0"/>
          <w:sz w:val="16"/>
          <w:szCs w:val="16"/>
        </w:rPr>
      </w:pPr>
    </w:p>
    <w:p w:rsidR="00292252" w:rsidRDefault="000D2098">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Cost of Humanitarian Assistance Provided</w:t>
      </w:r>
    </w:p>
    <w:p w:rsidR="00292252" w:rsidRPr="00A43941" w:rsidRDefault="000D2098">
      <w:pPr>
        <w:pBdr>
          <w:top w:val="nil"/>
          <w:left w:val="nil"/>
          <w:bottom w:val="nil"/>
          <w:right w:val="nil"/>
          <w:between w:val="nil"/>
        </w:pBdr>
        <w:spacing w:after="0" w:line="240" w:lineRule="auto"/>
        <w:ind w:left="450"/>
        <w:jc w:val="both"/>
        <w:rPr>
          <w:rFonts w:ascii="Arial" w:eastAsia="Arial" w:hAnsi="Arial" w:cs="Arial"/>
          <w:b/>
          <w:sz w:val="28"/>
          <w:szCs w:val="28"/>
        </w:rPr>
      </w:pPr>
      <w:bookmarkStart w:id="3" w:name="_3znysh7" w:colFirst="0" w:colLast="0"/>
      <w:bookmarkEnd w:id="3"/>
      <w:r>
        <w:rPr>
          <w:rFonts w:ascii="Arial" w:eastAsia="Arial" w:hAnsi="Arial" w:cs="Arial"/>
          <w:sz w:val="24"/>
          <w:szCs w:val="24"/>
        </w:rPr>
        <w:t xml:space="preserve">A total of </w:t>
      </w:r>
      <w:r>
        <w:rPr>
          <w:rFonts w:ascii="Arial" w:eastAsia="Arial" w:hAnsi="Arial" w:cs="Arial"/>
          <w:b/>
          <w:color w:val="0070C0"/>
          <w:sz w:val="24"/>
          <w:szCs w:val="24"/>
        </w:rPr>
        <w:t>₱</w:t>
      </w:r>
      <w:r w:rsidRPr="000D2098">
        <w:rPr>
          <w:rFonts w:ascii="Arial" w:eastAsia="Arial" w:hAnsi="Arial" w:cs="Arial"/>
          <w:b/>
          <w:color w:val="0070C0"/>
          <w:sz w:val="24"/>
          <w:szCs w:val="24"/>
        </w:rPr>
        <w:t>130,147,579.57</w:t>
      </w:r>
      <w:r>
        <w:rPr>
          <w:rFonts w:ascii="Arial" w:eastAsia="Arial" w:hAnsi="Arial" w:cs="Arial"/>
          <w:b/>
          <w:color w:val="0070C0"/>
          <w:sz w:val="24"/>
          <w:szCs w:val="24"/>
        </w:rPr>
        <w:t xml:space="preserve">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Pr="000D2098">
        <w:rPr>
          <w:rFonts w:ascii="Arial" w:eastAsia="Arial" w:hAnsi="Arial" w:cs="Arial"/>
          <w:b/>
          <w:color w:val="0070C0"/>
          <w:sz w:val="24"/>
          <w:szCs w:val="24"/>
        </w:rPr>
        <w:t>99,664,449.37</w:t>
      </w:r>
      <w:r>
        <w:rPr>
          <w:rFonts w:ascii="Arial" w:eastAsia="Arial" w:hAnsi="Arial" w:cs="Arial"/>
          <w:b/>
          <w:color w:val="0070C0"/>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00A43941" w:rsidRPr="00A43941">
        <w:rPr>
          <w:rFonts w:ascii="Arial" w:eastAsia="Arial" w:hAnsi="Arial" w:cs="Arial"/>
          <w:b/>
          <w:color w:val="0070C0"/>
          <w:sz w:val="24"/>
          <w:szCs w:val="24"/>
        </w:rPr>
        <w:t>30,137,105.20</w:t>
      </w:r>
      <w:r>
        <w:rPr>
          <w:rFonts w:ascii="Arial" w:eastAsia="Arial" w:hAnsi="Arial" w:cs="Arial"/>
          <w:b/>
          <w:color w:val="0070C0"/>
          <w:sz w:val="24"/>
          <w:szCs w:val="24"/>
        </w:rPr>
        <w:t xml:space="preserve">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070C0"/>
          <w:sz w:val="24"/>
          <w:szCs w:val="24"/>
        </w:rPr>
        <w:t>Local</w:t>
      </w:r>
      <w:r>
        <w:rPr>
          <w:rFonts w:ascii="Arial" w:eastAsia="Arial" w:hAnsi="Arial" w:cs="Arial"/>
          <w:b/>
          <w:color w:val="0070C0"/>
          <w:sz w:val="28"/>
          <w:szCs w:val="28"/>
        </w:rPr>
        <w:t xml:space="preserve"> </w:t>
      </w:r>
      <w:r>
        <w:rPr>
          <w:rFonts w:ascii="Arial" w:eastAsia="Arial" w:hAnsi="Arial" w:cs="Arial"/>
          <w:b/>
          <w:color w:val="0070C0"/>
          <w:sz w:val="24"/>
          <w:szCs w:val="24"/>
        </w:rPr>
        <w:t>Government Units (LGUs)</w:t>
      </w:r>
      <w:r>
        <w:rPr>
          <w:rFonts w:ascii="Arial" w:eastAsia="Arial" w:hAnsi="Arial" w:cs="Arial"/>
          <w:sz w:val="24"/>
          <w:szCs w:val="24"/>
        </w:rPr>
        <w:t xml:space="preserve">, </w:t>
      </w:r>
      <w:r w:rsidRPr="00A43941">
        <w:rPr>
          <w:rFonts w:ascii="Arial" w:eastAsia="Arial" w:hAnsi="Arial" w:cs="Arial"/>
          <w:b/>
          <w:sz w:val="24"/>
          <w:szCs w:val="24"/>
        </w:rPr>
        <w:t xml:space="preserve">₱1,071,775.00 </w:t>
      </w:r>
      <w:r w:rsidRPr="00A43941">
        <w:rPr>
          <w:rFonts w:ascii="Arial" w:eastAsia="Arial" w:hAnsi="Arial" w:cs="Arial"/>
          <w:sz w:val="24"/>
          <w:szCs w:val="24"/>
        </w:rPr>
        <w:t>from</w:t>
      </w:r>
      <w:r w:rsidRPr="00A43941">
        <w:rPr>
          <w:rFonts w:ascii="Arial" w:eastAsia="Arial" w:hAnsi="Arial" w:cs="Arial"/>
          <w:b/>
          <w:sz w:val="24"/>
          <w:szCs w:val="24"/>
        </w:rPr>
        <w:t xml:space="preserve"> Non-Government Organizations (NGOs) </w:t>
      </w:r>
      <w:r w:rsidRPr="00A43941">
        <w:rPr>
          <w:rFonts w:ascii="Arial" w:eastAsia="Arial" w:hAnsi="Arial" w:cs="Arial"/>
          <w:sz w:val="24"/>
          <w:szCs w:val="24"/>
        </w:rPr>
        <w:t xml:space="preserve">and </w:t>
      </w:r>
      <w:r w:rsidRPr="00A43941">
        <w:rPr>
          <w:rFonts w:ascii="Arial" w:eastAsia="Arial" w:hAnsi="Arial" w:cs="Arial"/>
          <w:b/>
          <w:sz w:val="24"/>
          <w:szCs w:val="24"/>
        </w:rPr>
        <w:t xml:space="preserve">₱12,500.00 </w:t>
      </w:r>
      <w:r w:rsidRPr="00A43941">
        <w:rPr>
          <w:rFonts w:ascii="Arial" w:eastAsia="Arial" w:hAnsi="Arial" w:cs="Arial"/>
          <w:sz w:val="24"/>
          <w:szCs w:val="24"/>
        </w:rPr>
        <w:t xml:space="preserve">from </w:t>
      </w:r>
      <w:r w:rsidRPr="00A43941">
        <w:rPr>
          <w:rFonts w:ascii="Arial" w:eastAsia="Arial" w:hAnsi="Arial" w:cs="Arial"/>
          <w:b/>
          <w:sz w:val="24"/>
          <w:szCs w:val="24"/>
        </w:rPr>
        <w:t xml:space="preserve">Other Partners </w:t>
      </w:r>
      <w:r w:rsidRPr="00A43941">
        <w:rPr>
          <w:rFonts w:ascii="Arial" w:eastAsia="Arial" w:hAnsi="Arial" w:cs="Arial"/>
          <w:sz w:val="24"/>
          <w:szCs w:val="24"/>
        </w:rPr>
        <w:t>(see Table 6).</w:t>
      </w:r>
    </w:p>
    <w:p w:rsidR="00292252" w:rsidRPr="00A43941" w:rsidRDefault="00292252">
      <w:pPr>
        <w:pBdr>
          <w:top w:val="nil"/>
          <w:left w:val="nil"/>
          <w:bottom w:val="nil"/>
          <w:right w:val="nil"/>
          <w:between w:val="nil"/>
        </w:pBdr>
        <w:spacing w:after="0" w:line="240" w:lineRule="auto"/>
        <w:ind w:left="450"/>
        <w:jc w:val="both"/>
        <w:rPr>
          <w:rFonts w:ascii="Arial" w:eastAsia="Arial" w:hAnsi="Arial" w:cs="Arial"/>
          <w:b/>
          <w:i/>
          <w:sz w:val="24"/>
          <w:szCs w:val="24"/>
        </w:rPr>
      </w:pPr>
    </w:p>
    <w:p w:rsidR="00292252" w:rsidRDefault="000D209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22"/>
        <w:gridCol w:w="2590"/>
        <w:gridCol w:w="1392"/>
        <w:gridCol w:w="1392"/>
        <w:gridCol w:w="1273"/>
        <w:gridCol w:w="1040"/>
        <w:gridCol w:w="1507"/>
      </w:tblGrid>
      <w:tr w:rsidR="000D2098" w:rsidRPr="000D2098" w:rsidTr="000D2098">
        <w:trPr>
          <w:trHeight w:val="20"/>
          <w:tblHeader/>
        </w:trPr>
        <w:tc>
          <w:tcPr>
            <w:tcW w:w="145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REGION / PROVINCE / MUNICIPALITY </w:t>
            </w:r>
          </w:p>
        </w:tc>
        <w:tc>
          <w:tcPr>
            <w:tcW w:w="354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COST OF ASSISTANCE </w:t>
            </w:r>
          </w:p>
        </w:tc>
      </w:tr>
      <w:tr w:rsidR="000D2098" w:rsidRPr="000D2098" w:rsidTr="000D2098">
        <w:trPr>
          <w:trHeight w:val="20"/>
          <w:tblHeader/>
        </w:trPr>
        <w:tc>
          <w:tcPr>
            <w:tcW w:w="1456" w:type="pct"/>
            <w:gridSpan w:val="2"/>
            <w:vMerge/>
            <w:tcBorders>
              <w:top w:val="single" w:sz="4" w:space="0" w:color="auto"/>
              <w:left w:val="single" w:sz="4" w:space="0" w:color="auto"/>
              <w:bottom w:val="single" w:sz="4" w:space="0" w:color="auto"/>
              <w:right w:val="single" w:sz="4" w:space="0" w:color="auto"/>
            </w:tcBorders>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DSWD </w:t>
            </w:r>
          </w:p>
        </w:tc>
        <w:tc>
          <w:tcPr>
            <w:tcW w:w="74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LGU </w:t>
            </w:r>
          </w:p>
        </w:tc>
        <w:tc>
          <w:tcPr>
            <w:tcW w:w="6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NGOs </w:t>
            </w:r>
          </w:p>
        </w:tc>
        <w:tc>
          <w:tcPr>
            <w:tcW w:w="55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OTHERS </w:t>
            </w:r>
          </w:p>
        </w:tc>
        <w:tc>
          <w:tcPr>
            <w:tcW w:w="81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 xml:space="preserve"> GRAND TOTAL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center"/>
              <w:rPr>
                <w:rFonts w:ascii="Arial" w:hAnsi="Arial" w:cs="Arial"/>
                <w:b/>
                <w:bCs/>
                <w:color w:val="000000"/>
                <w:sz w:val="20"/>
                <w:szCs w:val="20"/>
              </w:rPr>
            </w:pPr>
            <w:r w:rsidRPr="000D2098">
              <w:rPr>
                <w:rFonts w:ascii="Arial" w:hAnsi="Arial" w:cs="Arial"/>
                <w:b/>
                <w:bCs/>
                <w:color w:val="000000"/>
                <w:sz w:val="20"/>
                <w:szCs w:val="20"/>
              </w:rPr>
              <w:t>GRAND TOTAL</w:t>
            </w:r>
          </w:p>
        </w:tc>
        <w:tc>
          <w:tcPr>
            <w:tcW w:w="747"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99,664,449.37</w:t>
            </w:r>
          </w:p>
        </w:tc>
        <w:tc>
          <w:tcPr>
            <w:tcW w:w="747"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30,137,105.20</w:t>
            </w:r>
          </w:p>
        </w:tc>
        <w:tc>
          <w:tcPr>
            <w:tcW w:w="683"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1,071,775.00</w:t>
            </w:r>
          </w:p>
        </w:tc>
        <w:tc>
          <w:tcPr>
            <w:tcW w:w="558"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12,500.00</w:t>
            </w:r>
          </w:p>
        </w:tc>
        <w:tc>
          <w:tcPr>
            <w:tcW w:w="810" w:type="pct"/>
            <w:tcBorders>
              <w:top w:val="nil"/>
              <w:left w:val="nil"/>
              <w:bottom w:val="single" w:sz="4" w:space="0" w:color="000000"/>
              <w:right w:val="single" w:sz="4" w:space="0" w:color="000000"/>
            </w:tcBorders>
            <w:shd w:val="clear" w:color="A5A5A5" w:fill="A5A5A5"/>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130,147,579.57</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MIMAROPA</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9,616,044.75 </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14,713.00 </w:t>
            </w:r>
          </w:p>
        </w:tc>
        <w:tc>
          <w:tcPr>
            <w:tcW w:w="68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9,630,757.75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Oriental Mindoro</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14,213.00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14,213.00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Naujan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3,350.00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3,350.00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Victoria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10,863.00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10,863.00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Palawan</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9,616,044.75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500.00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9,616,544.75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Aborlan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282,900.00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282,900.00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Araceli</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880,000.00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880,000.00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Dumaran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1,546,000.00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1,546,000.00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Narra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157,500.00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157,500.00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Puerto Princesa City (Capital)</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2,427,144.75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2,427,144.75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Quezon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500.00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Roxas</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1,540,000.00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1,540,000.00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Vicente</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700,000.00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700,000.00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Taytay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1,925,000.00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1,925,000.00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Kalayaan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157,500.00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157,500.00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23,836,127.62</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12,984,165.00</w:t>
            </w:r>
          </w:p>
        </w:tc>
        <w:tc>
          <w:tcPr>
            <w:tcW w:w="68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1,071,775.00</w:t>
            </w:r>
          </w:p>
        </w:tc>
        <w:tc>
          <w:tcPr>
            <w:tcW w:w="55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w:t>
            </w:r>
          </w:p>
        </w:tc>
        <w:tc>
          <w:tcPr>
            <w:tcW w:w="81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37,153,817.62</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Aklan</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1,399,568.00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799,323.00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41,315.00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2,240,206.00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Altavas</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228,000.00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124,800.00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352,800.00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Balete</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33,750.00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33,750.00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Banga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34,200.00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14,853.00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9,583.00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58,636.00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Libacao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35,000.00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14,900.00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49,900.00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Madalag</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213,968.00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99,000.00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312,968.00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New Washington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784,320.00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117,040.00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901,360.00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Ibajay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143,181.00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2,062.00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145,243.00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Lezo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139,080.00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94,579.00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233,659.00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Malay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37,370.00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14,770.00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52,140.00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Numancia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33,750.00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33,750.00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Tangalan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66,000.00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66,000.00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Antique</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3,532,707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1,503,003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5,035,710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Anini-y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135,308.40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140,808.40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Belison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67,392.00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67,392.00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Hamtic</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621,200.00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621,200.00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Remigio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226,000.00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226,000.00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Sibalom</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395,708.22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197,010.00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592,718.22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Tobias Fornier (Dao)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779,638.00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779,638.00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Barbaza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93,004.00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93,004.00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Bugasong</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451,408.80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451,408.80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Caluya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47,181.00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47,181.00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Culasi</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999,860.00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207,720.00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1,207,580.00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Laua-an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326,400.00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326,400.00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Libertad</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451,780.00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30,600.00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482,380.00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Capiz</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1,863,864.66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2,130,968.00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3,994,832.66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Cuartero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295,050.00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295,050.00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228,000.00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228,000.00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Dumalag</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60,932.00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60,932.00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Dumarao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228,000.00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850.00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228,850.00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Ivisan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179,480.00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179,480.00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Mambusao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78,320.00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78,320.00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Panay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16,000.00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740,269.00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966,159.00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Pontevedra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569,232.34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637,938.00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1,207,170.34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President Roxas</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Sapi-an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293,542.32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107,250.00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400,792.32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Sigma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319,200.00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1,850.00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321,050.00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Tapaz</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8,829.00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8,829.00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Guimaras</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813,604.00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208,210.00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1,021,814.00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Buenavista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162,884.80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162,884.80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Lorenzo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162,064.80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208,210.00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370,274.80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Jordan (capital)</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162,884.80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162,884.80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Nueva Valencia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162,884.80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162,884.80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Sibunag</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162,884.80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162,884.80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Iloilo</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3,172,760.00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1,080,494.00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18,050.00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4,271,304.00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Balasan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Banate</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677,670.00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677,670.00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Batad</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Concepcion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Estancia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Guimbal</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17,500.00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17,500.00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Igbaras</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104,000.00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104,000.00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Iloilo City (capital)</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128,722.00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128,722.00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Janiuay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232,780.00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32,950.00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18,050.00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283,780.00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Lambunao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126,000.00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126,000.00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Leon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32,220.00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32,220.00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Miagao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100,800.00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100,800.00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Pototan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11,180.00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11,180.00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Dionisio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502,160.00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728,050.00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Joaquin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227,140.00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114,912.00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342,052.00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Sara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136,850.00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362,740.00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Tubungan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227,140.00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227,140.00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Zarraga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Negros Occidental</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13,053,623.54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7,262,167.00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1,012,410.00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20,589,950.54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Bago City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903,560.00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903,560.00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Binalbagan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3,258,990.00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3,258,990.00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Cadiz City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439,280.00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372,500.00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811,780.00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Candoni</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877,016.00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877,016.00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Cauayan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448,917.00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448,917.00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Enrique B. Magalona (Saravia)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12,000.00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30,000.00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42,000.00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Escalante</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Himamaylan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1,293,975.00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875,000.00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2,168,975.00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Hinoba-an (Asia)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789,523.00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195,299.00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609,910.00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1,594,732.00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Ilog</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2,854,908.00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2,854,908.00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Isabela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Kabankalan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1,198,208.20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1,198,208.20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Castellana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607,131.00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607,131.00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Manapla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30,000.00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Moises Padilla (Magallon)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516,775.00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516,775.00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Pontevedra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569,232.34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637,938.00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1,207,170.34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Pulupandan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135,534.00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135,534.00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Salvador Benedicto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225,890.00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86,800.00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312,690.00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Carlos City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80,000.00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80,000.00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Enrique</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248,479.00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248,479.00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Sipalay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1,887,517.00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1,462,500.00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2,611,767.00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Talisay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181,060.00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181,060.00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Toboso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135,534.00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135,534.00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Valladolid</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135,534.00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135,534.00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VII</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11,474,340.00 </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2,860,420.00 </w:t>
            </w:r>
          </w:p>
        </w:tc>
        <w:tc>
          <w:tcPr>
            <w:tcW w:w="68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12,500.00 </w:t>
            </w:r>
          </w:p>
        </w:tc>
        <w:tc>
          <w:tcPr>
            <w:tcW w:w="81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14,347,260.00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Bohol</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5,057,340.00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1,082,520.00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6,139,860.00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Balilihan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930,000.00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930,000.00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Calape</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930,000.00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930,000.00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Candijay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465,000.00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465,000.00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930,000.00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Inabanga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930,000.00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930,000.00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Maribojoc</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417,570.00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417,570.00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Pres. Carlos P. Garcia (Pitogo)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687,270.00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617,520.00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1,304,790.00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Miguel</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697,500.00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697,500.00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Cebu</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3,348,000.00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1,777,900.00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12,500.00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5,138,400.00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Argao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1,777,900.00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12,500.00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1,790,400.00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Cebu City (capital)</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1,162,500.00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1,162,500.00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Lapu-Lapu City (Opon)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1,813,500.00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1,813,500.00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Ronda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232,500.00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232,500.00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Fernando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139,500.00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139,500.00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Negros Oriental</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3,069,000.00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3,069,000.00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Ayungon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372,000.00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372,000.00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Bais City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465,000.00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465,000.00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Canlaon City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465,000.00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465,000.00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La Libertad</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465,000.00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465,000.00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Manjuyod</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930,000.00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930,000.00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Tayasan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372,000.00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372,000.00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VIII</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21,293,563.64 </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127,504.00 </w:t>
            </w:r>
          </w:p>
        </w:tc>
        <w:tc>
          <w:tcPr>
            <w:tcW w:w="68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21,421,067.64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Eastern Samar</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513,090.00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513,090.00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Mercedes</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513,090.00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513,090.00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Leyte</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2,279,158.35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2,279,158.35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Tacloban City (capital)</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1,282,725.00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1,282,725.00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Dulag</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511,756.85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511,756.85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Hilongos</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356,404.00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356,404.00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Hindang</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128,272.50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128,272.50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Western Samar</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127,504.00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127,504.00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Rita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127,504.00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127,504.00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Southern Leyte</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18,501,315.29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18,501,315.29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Bontoc</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510,423.70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510,423.70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Limasawa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1,026,180.00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1,026,180.00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Maasin (capital)</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769,635.00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769,635.00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Macrohon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615,708.00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615,708.00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Malitbog</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389,522.50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389,522.50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Padre Burgos</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333,508.50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333,508.50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Tomas Oppus</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513,090.00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513,090.00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Anahawan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1,077,489.00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1,077,489.00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lastRenderedPageBreak/>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Hinunangan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1,784,779.00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1,784,779.00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Hinundayan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1,912,286.43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1,912,286.43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Libagon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307,854.00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307,854.00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Liloan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2,180,362.00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2,180,362.00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Pintuyan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697,802.40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697,802.40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Saint Bernard</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755,840.00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755,840.00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Francisco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820,944.00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820,944.00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Juan (Cabalian)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1,835,099.66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1,835,099.66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Ricardo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1,093,907.88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1,093,907.88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Silago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1,209,866.22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1,209,866.22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jc w:val="right"/>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Sogod</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667,017.00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667,017.00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17,612,694.92 </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17,612,694.92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Bukidnon</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4,711,550.00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4,711,550.00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Malitbog</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4,711,550.00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4,711,550.00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Lanao del Norte</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9,366,668.92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9,366,668.92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Iligan City</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9,366,668.92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9,366,668.92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Misamis Oriental</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3,534,476.00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3,534,476.00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Cagayan De Oro City (capital)</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697,820.00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697,820.00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Kinoguitan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1,395,640.00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1,395,640.00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Talisayan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1,441,016.00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1,441,016.00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XI</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593,750.00 </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593,750.00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Davao de Oro</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593,750.00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593,750.00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Province</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593,750.00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593,750.00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REGION XII</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299,547.00 </w:t>
            </w:r>
          </w:p>
        </w:tc>
        <w:tc>
          <w:tcPr>
            <w:tcW w:w="68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299,547.00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North Cotabato</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299,547.00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299,547.00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Kabacan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299,547.00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299,547.00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CARAGA</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15,237,928.44 </w:t>
            </w:r>
          </w:p>
        </w:tc>
        <w:tc>
          <w:tcPr>
            <w:tcW w:w="747"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13,850,756.20 </w:t>
            </w:r>
          </w:p>
        </w:tc>
        <w:tc>
          <w:tcPr>
            <w:tcW w:w="683"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BFBFBF" w:fill="BFBFBF"/>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29,088,684.64 </w:t>
            </w:r>
          </w:p>
        </w:tc>
      </w:tr>
      <w:tr w:rsidR="000D2098" w:rsidRPr="000D2098" w:rsidTr="000D2098">
        <w:trPr>
          <w:trHeight w:val="20"/>
        </w:trPr>
        <w:tc>
          <w:tcPr>
            <w:tcW w:w="1456"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Agusan del Norte</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119,736.00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5,477,086.00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5,596,822.00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Buenavista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119,736.00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22,736.00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142,472.00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Butuan City (capital)</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3,314,350.00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3,314,350.00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Jabonga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2,000,000.00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2,000,000.00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Remedios T. Romualdez</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140,000.00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140,000.00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Agusan del Sur</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1,432,787.20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1,432,787.20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Sibagat</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885,751.00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885,751.00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Trento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547,036.20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547,036.20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Dinagat Island</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285,709.26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285,709.26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Libjo (Albor)</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285,709.26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285,709.26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Surigao del Norte</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14,587,716.68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1,381,480.00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15,969,196.68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Alegria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263,902.79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263,902.79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Bacuag</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1,323,947.05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1,323,947.05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Burgos</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603,607.73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603,607.73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Dapa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962,500.00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962,500.00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Del Carmen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412,500.00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412,500.00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Gigaquit</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997,300.00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997,300.00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Mainit</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275,000.00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275,000.00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Malimono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1,223,832.50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1,223,832.50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Pilar</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412,500.00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412,500.00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Placer</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1,381,480.00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1,381,480.00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Benito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603,607.73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603,607.73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Francisco (Anao-aon)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556,287.50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556,287.50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lastRenderedPageBreak/>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Isidro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412,500.00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412,500.00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Santa Monica (Sapao)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604,192.05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604,192.05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Sison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550,000.00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550,000.00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Socorro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412,500.00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412,500.00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Surigao City (capital)</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4,129,374.50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4,129,374.50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Tagana-an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550,000.00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550,000.00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Tubod</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294,164.83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294,164.83 </w:t>
            </w:r>
          </w:p>
        </w:tc>
      </w:tr>
      <w:tr w:rsidR="000D2098" w:rsidRPr="000D2098" w:rsidTr="000D2098">
        <w:trPr>
          <w:trHeight w:val="20"/>
        </w:trPr>
        <w:tc>
          <w:tcPr>
            <w:tcW w:w="14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rPr>
                <w:rFonts w:ascii="Arial" w:hAnsi="Arial" w:cs="Arial"/>
                <w:b/>
                <w:bCs/>
                <w:color w:val="000000"/>
                <w:sz w:val="20"/>
                <w:szCs w:val="20"/>
              </w:rPr>
            </w:pPr>
            <w:r w:rsidRPr="000D2098">
              <w:rPr>
                <w:rFonts w:ascii="Arial" w:hAnsi="Arial" w:cs="Arial"/>
                <w:b/>
                <w:bCs/>
                <w:color w:val="000000"/>
                <w:sz w:val="20"/>
                <w:szCs w:val="20"/>
              </w:rPr>
              <w:t>Surigao del Sur</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244,766.50 </w:t>
            </w:r>
          </w:p>
        </w:tc>
        <w:tc>
          <w:tcPr>
            <w:tcW w:w="747"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5,559,403.00 </w:t>
            </w:r>
          </w:p>
        </w:tc>
        <w:tc>
          <w:tcPr>
            <w:tcW w:w="683"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 </w:t>
            </w:r>
          </w:p>
        </w:tc>
        <w:tc>
          <w:tcPr>
            <w:tcW w:w="558"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vAlign w:val="center"/>
            <w:hideMark/>
          </w:tcPr>
          <w:p w:rsidR="000D2098" w:rsidRPr="000D2098" w:rsidRDefault="000D2098" w:rsidP="000D2098">
            <w:pPr>
              <w:spacing w:after="0" w:line="240" w:lineRule="auto"/>
              <w:ind w:right="57"/>
              <w:contextualSpacing/>
              <w:jc w:val="right"/>
              <w:rPr>
                <w:rFonts w:ascii="Arial" w:hAnsi="Arial" w:cs="Arial"/>
                <w:b/>
                <w:bCs/>
                <w:color w:val="000000"/>
                <w:sz w:val="20"/>
                <w:szCs w:val="20"/>
              </w:rPr>
            </w:pPr>
            <w:r w:rsidRPr="000D2098">
              <w:rPr>
                <w:rFonts w:ascii="Arial" w:hAnsi="Arial" w:cs="Arial"/>
                <w:b/>
                <w:bCs/>
                <w:color w:val="000000"/>
                <w:sz w:val="20"/>
                <w:szCs w:val="20"/>
              </w:rPr>
              <w:t xml:space="preserve"> 5,804,169.50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Barobo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384,789.00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384,789.00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xml:space="preserve"> Carmen</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183,050.00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183,050.00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Lianga</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1,232,859.00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1,232,859.00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Marihatag</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244,766.50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244,766.50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San Miguel</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26,565.00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26,565.00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Tago</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382,140.00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382,140.00 </w:t>
            </w:r>
          </w:p>
        </w:tc>
      </w:tr>
      <w:tr w:rsidR="000D2098" w:rsidRPr="000D2098" w:rsidTr="000D2098">
        <w:trPr>
          <w:trHeight w:val="20"/>
        </w:trPr>
        <w:tc>
          <w:tcPr>
            <w:tcW w:w="66" w:type="pct"/>
            <w:tcBorders>
              <w:top w:val="nil"/>
              <w:left w:val="single" w:sz="4" w:space="0" w:color="000000"/>
              <w:bottom w:val="single" w:sz="4" w:space="0" w:color="000000"/>
              <w:right w:val="nil"/>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color w:val="000000"/>
                <w:sz w:val="20"/>
                <w:szCs w:val="20"/>
              </w:rPr>
            </w:pPr>
            <w:r w:rsidRPr="000D2098">
              <w:rPr>
                <w:rFonts w:ascii="Arial" w:hAnsi="Arial" w:cs="Arial"/>
                <w:color w:val="000000"/>
                <w:sz w:val="20"/>
                <w:szCs w:val="20"/>
              </w:rPr>
              <w:t> </w:t>
            </w:r>
          </w:p>
        </w:tc>
        <w:tc>
          <w:tcPr>
            <w:tcW w:w="1390" w:type="pct"/>
            <w:tcBorders>
              <w:top w:val="nil"/>
              <w:left w:val="nil"/>
              <w:bottom w:val="single" w:sz="4" w:space="0" w:color="000000"/>
              <w:right w:val="single" w:sz="4" w:space="0" w:color="000000"/>
            </w:tcBorders>
            <w:shd w:val="clear" w:color="auto" w:fill="auto"/>
            <w:vAlign w:val="center"/>
            <w:hideMark/>
          </w:tcPr>
          <w:p w:rsidR="000D2098" w:rsidRPr="000D2098" w:rsidRDefault="000D2098" w:rsidP="000D2098">
            <w:pPr>
              <w:spacing w:after="0" w:line="240" w:lineRule="auto"/>
              <w:ind w:right="57"/>
              <w:contextualSpacing/>
              <w:rPr>
                <w:rFonts w:ascii="Arial" w:hAnsi="Arial" w:cs="Arial"/>
                <w:i/>
                <w:iCs/>
                <w:color w:val="000000"/>
                <w:sz w:val="20"/>
                <w:szCs w:val="20"/>
              </w:rPr>
            </w:pPr>
            <w:r w:rsidRPr="000D2098">
              <w:rPr>
                <w:rFonts w:ascii="Arial" w:hAnsi="Arial" w:cs="Arial"/>
                <w:i/>
                <w:iCs/>
                <w:color w:val="000000"/>
                <w:sz w:val="20"/>
                <w:szCs w:val="20"/>
              </w:rPr>
              <w:t>City of Tandag (capital)</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3,350,000.00 </w:t>
            </w:r>
          </w:p>
        </w:tc>
        <w:tc>
          <w:tcPr>
            <w:tcW w:w="683"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rsidR="000D2098" w:rsidRPr="000D2098" w:rsidRDefault="000D2098" w:rsidP="000D2098">
            <w:pPr>
              <w:spacing w:after="0" w:line="240" w:lineRule="auto"/>
              <w:ind w:right="57"/>
              <w:contextualSpacing/>
              <w:jc w:val="right"/>
              <w:rPr>
                <w:rFonts w:ascii="Arial" w:hAnsi="Arial" w:cs="Arial"/>
                <w:i/>
                <w:iCs/>
                <w:color w:val="000000"/>
                <w:sz w:val="20"/>
                <w:szCs w:val="20"/>
              </w:rPr>
            </w:pPr>
            <w:r w:rsidRPr="000D2098">
              <w:rPr>
                <w:rFonts w:ascii="Arial" w:hAnsi="Arial" w:cs="Arial"/>
                <w:i/>
                <w:iCs/>
                <w:color w:val="000000"/>
                <w:sz w:val="20"/>
                <w:szCs w:val="20"/>
              </w:rPr>
              <w:t xml:space="preserve"> 3,350,000.00 </w:t>
            </w:r>
          </w:p>
        </w:tc>
      </w:tr>
    </w:tbl>
    <w:p w:rsidR="00292252" w:rsidRDefault="000D2098">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292252" w:rsidRDefault="00292252">
      <w:pPr>
        <w:spacing w:after="0" w:line="240" w:lineRule="auto"/>
        <w:rPr>
          <w:rFonts w:ascii="Arial" w:eastAsia="Arial" w:hAnsi="Arial" w:cs="Arial"/>
          <w:i/>
          <w:color w:val="0070C0"/>
          <w:sz w:val="16"/>
          <w:szCs w:val="16"/>
        </w:rPr>
      </w:pPr>
    </w:p>
    <w:p w:rsidR="00292252" w:rsidRDefault="00292252">
      <w:pPr>
        <w:spacing w:after="0" w:line="240" w:lineRule="auto"/>
        <w:rPr>
          <w:rFonts w:ascii="Arial" w:eastAsia="Arial" w:hAnsi="Arial" w:cs="Arial"/>
          <w:i/>
          <w:color w:val="0070C0"/>
          <w:sz w:val="16"/>
          <w:szCs w:val="16"/>
        </w:rPr>
      </w:pPr>
    </w:p>
    <w:p w:rsidR="00292252" w:rsidRDefault="000D2098">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292252" w:rsidRDefault="00292252">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292252" w:rsidRDefault="000D2098">
      <w:pPr>
        <w:numPr>
          <w:ilvl w:val="0"/>
          <w:numId w:val="1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3"/>
        <w:gridCol w:w="1278"/>
        <w:gridCol w:w="1219"/>
        <w:gridCol w:w="1747"/>
        <w:gridCol w:w="1783"/>
        <w:gridCol w:w="1445"/>
      </w:tblGrid>
      <w:tr w:rsidR="00292252">
        <w:trPr>
          <w:trHeight w:val="20"/>
        </w:trPr>
        <w:tc>
          <w:tcPr>
            <w:tcW w:w="1883" w:type="dxa"/>
            <w:vMerge w:val="restart"/>
            <w:shd w:val="clear" w:color="auto" w:fill="B7B7B7"/>
            <w:vAlign w:val="center"/>
          </w:tcPr>
          <w:p w:rsidR="00292252" w:rsidRDefault="000D2098">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OFFICE</w:t>
            </w:r>
          </w:p>
        </w:tc>
        <w:tc>
          <w:tcPr>
            <w:tcW w:w="1278" w:type="dxa"/>
            <w:vMerge w:val="restart"/>
            <w:shd w:val="clear" w:color="auto" w:fill="B7B7B7"/>
            <w:vAlign w:val="center"/>
          </w:tcPr>
          <w:p w:rsidR="00292252" w:rsidRDefault="000D2098">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STANDBY FUNDS</w:t>
            </w:r>
          </w:p>
        </w:tc>
        <w:tc>
          <w:tcPr>
            <w:tcW w:w="4749" w:type="dxa"/>
            <w:gridSpan w:val="3"/>
            <w:shd w:val="clear" w:color="auto" w:fill="B7B7B7"/>
            <w:vAlign w:val="center"/>
          </w:tcPr>
          <w:p w:rsidR="00292252" w:rsidRDefault="000D2098">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STOCKPILE</w:t>
            </w:r>
          </w:p>
        </w:tc>
        <w:tc>
          <w:tcPr>
            <w:tcW w:w="1445" w:type="dxa"/>
            <w:vMerge w:val="restart"/>
            <w:shd w:val="clear" w:color="auto" w:fill="B7B7B7"/>
            <w:vAlign w:val="center"/>
          </w:tcPr>
          <w:p w:rsidR="00292252" w:rsidRDefault="000D2098">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STANDBY FUNDS &amp; STOCKPILE</w:t>
            </w:r>
          </w:p>
        </w:tc>
      </w:tr>
      <w:tr w:rsidR="00292252">
        <w:trPr>
          <w:trHeight w:val="20"/>
        </w:trPr>
        <w:tc>
          <w:tcPr>
            <w:tcW w:w="1883" w:type="dxa"/>
            <w:vMerge/>
            <w:shd w:val="clear" w:color="auto" w:fill="B7B7B7"/>
            <w:vAlign w:val="center"/>
          </w:tcPr>
          <w:p w:rsidR="00292252" w:rsidRDefault="00292252">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278" w:type="dxa"/>
            <w:vMerge/>
            <w:shd w:val="clear" w:color="auto" w:fill="B7B7B7"/>
            <w:vAlign w:val="center"/>
          </w:tcPr>
          <w:p w:rsidR="00292252" w:rsidRDefault="00292252">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2966" w:type="dxa"/>
            <w:gridSpan w:val="2"/>
            <w:shd w:val="clear" w:color="auto" w:fill="B7B7B7"/>
            <w:vAlign w:val="center"/>
          </w:tcPr>
          <w:p w:rsidR="00292252" w:rsidRDefault="000D2098">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FAMILY FOOD PACKS</w:t>
            </w:r>
          </w:p>
        </w:tc>
        <w:tc>
          <w:tcPr>
            <w:tcW w:w="1783" w:type="dxa"/>
            <w:vMerge w:val="restart"/>
            <w:shd w:val="clear" w:color="auto" w:fill="B7B7B7"/>
            <w:vAlign w:val="center"/>
          </w:tcPr>
          <w:p w:rsidR="00292252" w:rsidRDefault="000D2098">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OTHER FOOD AND NON-FOOD ITEMS (FNIs)</w:t>
            </w:r>
          </w:p>
        </w:tc>
        <w:tc>
          <w:tcPr>
            <w:tcW w:w="1445" w:type="dxa"/>
            <w:vMerge/>
            <w:shd w:val="clear" w:color="auto" w:fill="B7B7B7"/>
            <w:vAlign w:val="center"/>
          </w:tcPr>
          <w:p w:rsidR="00292252" w:rsidRDefault="00292252">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r>
      <w:tr w:rsidR="00292252">
        <w:trPr>
          <w:trHeight w:val="20"/>
        </w:trPr>
        <w:tc>
          <w:tcPr>
            <w:tcW w:w="1883" w:type="dxa"/>
            <w:vMerge/>
            <w:shd w:val="clear" w:color="auto" w:fill="B7B7B7"/>
            <w:vAlign w:val="center"/>
          </w:tcPr>
          <w:p w:rsidR="00292252" w:rsidRDefault="00292252">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278" w:type="dxa"/>
            <w:vMerge/>
            <w:shd w:val="clear" w:color="auto" w:fill="B7B7B7"/>
            <w:vAlign w:val="center"/>
          </w:tcPr>
          <w:p w:rsidR="00292252" w:rsidRDefault="00292252">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219" w:type="dxa"/>
            <w:shd w:val="clear" w:color="auto" w:fill="B7B7B7"/>
            <w:vAlign w:val="center"/>
          </w:tcPr>
          <w:p w:rsidR="00292252" w:rsidRDefault="000D2098">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QUANTITY</w:t>
            </w:r>
          </w:p>
        </w:tc>
        <w:tc>
          <w:tcPr>
            <w:tcW w:w="1747" w:type="dxa"/>
            <w:shd w:val="clear" w:color="auto" w:fill="B7B7B7"/>
            <w:vAlign w:val="center"/>
          </w:tcPr>
          <w:p w:rsidR="00292252" w:rsidRDefault="000D2098">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COST</w:t>
            </w:r>
          </w:p>
        </w:tc>
        <w:tc>
          <w:tcPr>
            <w:tcW w:w="1783" w:type="dxa"/>
            <w:vMerge/>
            <w:shd w:val="clear" w:color="auto" w:fill="B7B7B7"/>
            <w:vAlign w:val="center"/>
          </w:tcPr>
          <w:p w:rsidR="00292252" w:rsidRDefault="00292252">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c>
          <w:tcPr>
            <w:tcW w:w="1445" w:type="dxa"/>
            <w:vMerge/>
            <w:shd w:val="clear" w:color="auto" w:fill="B7B7B7"/>
            <w:vAlign w:val="center"/>
          </w:tcPr>
          <w:p w:rsidR="00292252" w:rsidRDefault="00292252">
            <w:pPr>
              <w:widowControl w:val="0"/>
              <w:pBdr>
                <w:top w:val="nil"/>
                <w:left w:val="nil"/>
                <w:bottom w:val="nil"/>
                <w:right w:val="nil"/>
                <w:between w:val="nil"/>
              </w:pBdr>
              <w:spacing w:line="276" w:lineRule="auto"/>
              <w:rPr>
                <w:rFonts w:ascii="Arial Narrow" w:eastAsia="Arial Narrow" w:hAnsi="Arial Narrow" w:cs="Arial Narrow"/>
                <w:b/>
                <w:color w:val="000000"/>
                <w:sz w:val="20"/>
                <w:szCs w:val="20"/>
              </w:rPr>
            </w:pPr>
          </w:p>
        </w:tc>
      </w:tr>
      <w:tr w:rsidR="00A43941">
        <w:trPr>
          <w:trHeight w:val="20"/>
        </w:trPr>
        <w:tc>
          <w:tcPr>
            <w:tcW w:w="1883" w:type="dxa"/>
            <w:shd w:val="clear" w:color="auto" w:fill="EFEFEF"/>
            <w:vAlign w:val="center"/>
          </w:tcPr>
          <w:p w:rsidR="00A43941" w:rsidRDefault="00A43941" w:rsidP="00A43941">
            <w:pPr>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w:t>
            </w:r>
          </w:p>
        </w:tc>
        <w:tc>
          <w:tcPr>
            <w:tcW w:w="1278" w:type="dxa"/>
            <w:shd w:val="clear" w:color="auto" w:fill="EFEFEF"/>
            <w:tcMar>
              <w:top w:w="0" w:type="dxa"/>
              <w:left w:w="40" w:type="dxa"/>
              <w:bottom w:w="0" w:type="dxa"/>
              <w:right w:w="40" w:type="dxa"/>
            </w:tcMar>
            <w:vAlign w:val="center"/>
          </w:tcPr>
          <w:p w:rsidR="00A43941" w:rsidRDefault="00A43941" w:rsidP="00A43941">
            <w:pPr>
              <w:jc w:val="right"/>
              <w:rPr>
                <w:rFonts w:ascii="Arial Narrow" w:hAnsi="Arial Narrow" w:cs="Arial"/>
                <w:b/>
                <w:bCs/>
                <w:color w:val="000000"/>
                <w:sz w:val="18"/>
                <w:szCs w:val="18"/>
              </w:rPr>
            </w:pPr>
            <w:r>
              <w:rPr>
                <w:rFonts w:ascii="Arial Narrow" w:hAnsi="Arial Narrow" w:cs="Arial"/>
                <w:b/>
                <w:bCs/>
                <w:color w:val="000000"/>
                <w:sz w:val="18"/>
                <w:szCs w:val="18"/>
              </w:rPr>
              <w:t xml:space="preserve">127,270,120.00 </w:t>
            </w:r>
          </w:p>
        </w:tc>
        <w:tc>
          <w:tcPr>
            <w:tcW w:w="1219" w:type="dxa"/>
            <w:shd w:val="clear" w:color="auto" w:fill="EFEFEF"/>
            <w:tcMar>
              <w:top w:w="0" w:type="dxa"/>
              <w:left w:w="40" w:type="dxa"/>
              <w:bottom w:w="0" w:type="dxa"/>
              <w:right w:w="40" w:type="dxa"/>
            </w:tcMar>
            <w:vAlign w:val="center"/>
          </w:tcPr>
          <w:p w:rsidR="00A43941" w:rsidRDefault="00A43941" w:rsidP="00A43941">
            <w:pPr>
              <w:jc w:val="right"/>
              <w:rPr>
                <w:rFonts w:ascii="Arial Narrow" w:hAnsi="Arial Narrow" w:cs="Arial"/>
                <w:b/>
                <w:bCs/>
                <w:color w:val="000000"/>
                <w:sz w:val="18"/>
                <w:szCs w:val="18"/>
              </w:rPr>
            </w:pPr>
            <w:r>
              <w:rPr>
                <w:rFonts w:ascii="Arial Narrow" w:hAnsi="Arial Narrow" w:cs="Arial"/>
                <w:b/>
                <w:bCs/>
                <w:color w:val="000000"/>
                <w:sz w:val="18"/>
                <w:szCs w:val="18"/>
              </w:rPr>
              <w:t xml:space="preserve">298,482 </w:t>
            </w:r>
          </w:p>
        </w:tc>
        <w:tc>
          <w:tcPr>
            <w:tcW w:w="1747" w:type="dxa"/>
            <w:shd w:val="clear" w:color="auto" w:fill="EFEFEF"/>
            <w:tcMar>
              <w:top w:w="0" w:type="dxa"/>
              <w:left w:w="40" w:type="dxa"/>
              <w:bottom w:w="0" w:type="dxa"/>
              <w:right w:w="40" w:type="dxa"/>
            </w:tcMar>
            <w:vAlign w:val="center"/>
          </w:tcPr>
          <w:p w:rsidR="00A43941" w:rsidRDefault="00A43941" w:rsidP="00A43941">
            <w:pPr>
              <w:jc w:val="right"/>
              <w:rPr>
                <w:rFonts w:ascii="Arial Narrow" w:hAnsi="Arial Narrow" w:cs="Arial"/>
                <w:b/>
                <w:bCs/>
                <w:color w:val="000000"/>
                <w:sz w:val="18"/>
                <w:szCs w:val="18"/>
              </w:rPr>
            </w:pPr>
            <w:r>
              <w:rPr>
                <w:rFonts w:ascii="Arial Narrow" w:hAnsi="Arial Narrow" w:cs="Arial"/>
                <w:b/>
                <w:bCs/>
                <w:color w:val="000000"/>
                <w:sz w:val="18"/>
                <w:szCs w:val="18"/>
              </w:rPr>
              <w:t xml:space="preserve">191,211,910.70 </w:t>
            </w:r>
          </w:p>
        </w:tc>
        <w:tc>
          <w:tcPr>
            <w:tcW w:w="1783" w:type="dxa"/>
            <w:shd w:val="clear" w:color="auto" w:fill="EFEFEF"/>
            <w:tcMar>
              <w:top w:w="0" w:type="dxa"/>
              <w:left w:w="40" w:type="dxa"/>
              <w:bottom w:w="0" w:type="dxa"/>
              <w:right w:w="40" w:type="dxa"/>
            </w:tcMar>
            <w:vAlign w:val="center"/>
          </w:tcPr>
          <w:p w:rsidR="00A43941" w:rsidRDefault="00A43941" w:rsidP="00A43941">
            <w:pPr>
              <w:jc w:val="right"/>
              <w:rPr>
                <w:rFonts w:ascii="Arial Narrow" w:hAnsi="Arial Narrow" w:cs="Arial"/>
                <w:b/>
                <w:bCs/>
                <w:color w:val="000000"/>
                <w:sz w:val="18"/>
                <w:szCs w:val="18"/>
              </w:rPr>
            </w:pPr>
            <w:r>
              <w:rPr>
                <w:rFonts w:ascii="Arial Narrow" w:hAnsi="Arial Narrow" w:cs="Arial"/>
                <w:b/>
                <w:bCs/>
                <w:color w:val="000000"/>
                <w:sz w:val="18"/>
                <w:szCs w:val="18"/>
              </w:rPr>
              <w:t xml:space="preserve">633,740,340.23 </w:t>
            </w:r>
          </w:p>
        </w:tc>
        <w:tc>
          <w:tcPr>
            <w:tcW w:w="1445" w:type="dxa"/>
            <w:shd w:val="clear" w:color="auto" w:fill="EFEFEF"/>
            <w:tcMar>
              <w:top w:w="0" w:type="dxa"/>
              <w:left w:w="40" w:type="dxa"/>
              <w:bottom w:w="0" w:type="dxa"/>
              <w:right w:w="40" w:type="dxa"/>
            </w:tcMar>
            <w:vAlign w:val="center"/>
          </w:tcPr>
          <w:p w:rsidR="00A43941" w:rsidRDefault="00A43941" w:rsidP="00A43941">
            <w:pPr>
              <w:jc w:val="right"/>
              <w:rPr>
                <w:rFonts w:ascii="Arial Narrow" w:hAnsi="Arial Narrow" w:cs="Arial"/>
                <w:b/>
                <w:bCs/>
                <w:color w:val="000000"/>
                <w:sz w:val="18"/>
                <w:szCs w:val="18"/>
              </w:rPr>
            </w:pPr>
            <w:r>
              <w:rPr>
                <w:rFonts w:ascii="Arial Narrow" w:hAnsi="Arial Narrow" w:cs="Arial"/>
                <w:b/>
                <w:bCs/>
                <w:color w:val="000000"/>
                <w:sz w:val="18"/>
                <w:szCs w:val="18"/>
              </w:rPr>
              <w:t xml:space="preserve">952,222,370.93 </w:t>
            </w:r>
          </w:p>
        </w:tc>
      </w:tr>
      <w:tr w:rsidR="00A43941">
        <w:trPr>
          <w:trHeight w:val="20"/>
        </w:trPr>
        <w:tc>
          <w:tcPr>
            <w:tcW w:w="1883" w:type="dxa"/>
            <w:shd w:val="clear" w:color="auto" w:fill="auto"/>
            <w:vAlign w:val="center"/>
          </w:tcPr>
          <w:p w:rsidR="00A43941" w:rsidRDefault="00A43941" w:rsidP="00A4394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DSWD-CO</w:t>
            </w:r>
          </w:p>
        </w:tc>
        <w:tc>
          <w:tcPr>
            <w:tcW w:w="1278"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57,043,312.51 </w:t>
            </w:r>
          </w:p>
        </w:tc>
        <w:tc>
          <w:tcPr>
            <w:tcW w:w="1219"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47"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83"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445"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57,043,312.51 </w:t>
            </w:r>
          </w:p>
        </w:tc>
      </w:tr>
      <w:tr w:rsidR="00A43941">
        <w:trPr>
          <w:trHeight w:val="20"/>
        </w:trPr>
        <w:tc>
          <w:tcPr>
            <w:tcW w:w="1883" w:type="dxa"/>
            <w:shd w:val="clear" w:color="auto" w:fill="auto"/>
            <w:vAlign w:val="center"/>
          </w:tcPr>
          <w:p w:rsidR="00A43941" w:rsidRDefault="00A43941" w:rsidP="00A4394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NRLMB-NROC</w:t>
            </w:r>
          </w:p>
        </w:tc>
        <w:tc>
          <w:tcPr>
            <w:tcW w:w="1278"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58,478 </w:t>
            </w:r>
          </w:p>
        </w:tc>
        <w:tc>
          <w:tcPr>
            <w:tcW w:w="1747"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41,277,017.44 </w:t>
            </w:r>
          </w:p>
        </w:tc>
        <w:tc>
          <w:tcPr>
            <w:tcW w:w="1783"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120,339,743.78 </w:t>
            </w:r>
          </w:p>
        </w:tc>
        <w:tc>
          <w:tcPr>
            <w:tcW w:w="1445"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161,616,761.22 </w:t>
            </w:r>
          </w:p>
        </w:tc>
      </w:tr>
      <w:tr w:rsidR="00A43941">
        <w:trPr>
          <w:trHeight w:val="20"/>
        </w:trPr>
        <w:tc>
          <w:tcPr>
            <w:tcW w:w="1883" w:type="dxa"/>
            <w:shd w:val="clear" w:color="auto" w:fill="auto"/>
            <w:vAlign w:val="center"/>
          </w:tcPr>
          <w:p w:rsidR="00A43941" w:rsidRDefault="00A43941" w:rsidP="00A4394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NRLMB-VDRC</w:t>
            </w:r>
          </w:p>
        </w:tc>
        <w:tc>
          <w:tcPr>
            <w:tcW w:w="1278"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8,698 </w:t>
            </w:r>
          </w:p>
        </w:tc>
        <w:tc>
          <w:tcPr>
            <w:tcW w:w="1747"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4,337,550.00 </w:t>
            </w:r>
          </w:p>
        </w:tc>
        <w:tc>
          <w:tcPr>
            <w:tcW w:w="1783"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47,865,497.95 </w:t>
            </w:r>
          </w:p>
        </w:tc>
        <w:tc>
          <w:tcPr>
            <w:tcW w:w="1445"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52,203,047.95 </w:t>
            </w:r>
          </w:p>
        </w:tc>
      </w:tr>
      <w:tr w:rsidR="00A43941">
        <w:trPr>
          <w:trHeight w:val="20"/>
        </w:trPr>
        <w:tc>
          <w:tcPr>
            <w:tcW w:w="1883" w:type="dxa"/>
            <w:shd w:val="clear" w:color="auto" w:fill="auto"/>
            <w:vAlign w:val="center"/>
          </w:tcPr>
          <w:p w:rsidR="00A43941" w:rsidRDefault="00A43941" w:rsidP="00A4394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MIMAROPA</w:t>
            </w:r>
          </w:p>
        </w:tc>
        <w:tc>
          <w:tcPr>
            <w:tcW w:w="1278"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34,528 </w:t>
            </w:r>
          </w:p>
        </w:tc>
        <w:tc>
          <w:tcPr>
            <w:tcW w:w="1747"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24,222,381.06 </w:t>
            </w:r>
          </w:p>
        </w:tc>
        <w:tc>
          <w:tcPr>
            <w:tcW w:w="1783"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26,889,495.70 </w:t>
            </w:r>
          </w:p>
        </w:tc>
        <w:tc>
          <w:tcPr>
            <w:tcW w:w="1445"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56,111,876.76 </w:t>
            </w:r>
          </w:p>
        </w:tc>
      </w:tr>
      <w:tr w:rsidR="00A43941">
        <w:trPr>
          <w:trHeight w:val="20"/>
        </w:trPr>
        <w:tc>
          <w:tcPr>
            <w:tcW w:w="1883" w:type="dxa"/>
            <w:shd w:val="clear" w:color="auto" w:fill="auto"/>
            <w:vAlign w:val="center"/>
          </w:tcPr>
          <w:p w:rsidR="00A43941" w:rsidRDefault="00A43941" w:rsidP="00A4394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w:t>
            </w:r>
          </w:p>
        </w:tc>
        <w:tc>
          <w:tcPr>
            <w:tcW w:w="1278"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219"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22,186 </w:t>
            </w:r>
          </w:p>
        </w:tc>
        <w:tc>
          <w:tcPr>
            <w:tcW w:w="1747"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13,856,662.86 </w:t>
            </w:r>
          </w:p>
        </w:tc>
        <w:tc>
          <w:tcPr>
            <w:tcW w:w="1783"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29,990,260.15 </w:t>
            </w:r>
          </w:p>
        </w:tc>
        <w:tc>
          <w:tcPr>
            <w:tcW w:w="1445"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48,847,531.01 </w:t>
            </w:r>
          </w:p>
        </w:tc>
      </w:tr>
      <w:tr w:rsidR="00A43941">
        <w:trPr>
          <w:trHeight w:val="20"/>
        </w:trPr>
        <w:tc>
          <w:tcPr>
            <w:tcW w:w="1883" w:type="dxa"/>
            <w:shd w:val="clear" w:color="auto" w:fill="auto"/>
            <w:vAlign w:val="center"/>
          </w:tcPr>
          <w:p w:rsidR="00A43941" w:rsidRDefault="00A43941" w:rsidP="00A4394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w:t>
            </w:r>
          </w:p>
        </w:tc>
        <w:tc>
          <w:tcPr>
            <w:tcW w:w="1278"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219"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12,267 </w:t>
            </w:r>
          </w:p>
        </w:tc>
        <w:tc>
          <w:tcPr>
            <w:tcW w:w="1747"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5,987,123.76 </w:t>
            </w:r>
          </w:p>
        </w:tc>
        <w:tc>
          <w:tcPr>
            <w:tcW w:w="1783"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17,533,301.69 </w:t>
            </w:r>
          </w:p>
        </w:tc>
        <w:tc>
          <w:tcPr>
            <w:tcW w:w="1445"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28,521,086.87 </w:t>
            </w:r>
          </w:p>
        </w:tc>
      </w:tr>
      <w:tr w:rsidR="00A43941">
        <w:trPr>
          <w:trHeight w:val="20"/>
        </w:trPr>
        <w:tc>
          <w:tcPr>
            <w:tcW w:w="1883" w:type="dxa"/>
            <w:shd w:val="clear" w:color="auto" w:fill="auto"/>
            <w:vAlign w:val="center"/>
          </w:tcPr>
          <w:p w:rsidR="00A43941" w:rsidRDefault="00A43941" w:rsidP="00A4394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VII</w:t>
            </w:r>
          </w:p>
        </w:tc>
        <w:tc>
          <w:tcPr>
            <w:tcW w:w="1278"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219"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16,246 </w:t>
            </w:r>
          </w:p>
        </w:tc>
        <w:tc>
          <w:tcPr>
            <w:tcW w:w="1747"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783"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445"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A43941">
        <w:trPr>
          <w:trHeight w:val="20"/>
        </w:trPr>
        <w:tc>
          <w:tcPr>
            <w:tcW w:w="1883" w:type="dxa"/>
            <w:shd w:val="clear" w:color="auto" w:fill="auto"/>
            <w:vAlign w:val="center"/>
          </w:tcPr>
          <w:p w:rsidR="00A43941" w:rsidRDefault="00A43941" w:rsidP="00A4394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VIII</w:t>
            </w:r>
          </w:p>
        </w:tc>
        <w:tc>
          <w:tcPr>
            <w:tcW w:w="1278"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7,410 </w:t>
            </w:r>
          </w:p>
        </w:tc>
        <w:tc>
          <w:tcPr>
            <w:tcW w:w="1747"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3,858,669.54 </w:t>
            </w:r>
          </w:p>
        </w:tc>
        <w:tc>
          <w:tcPr>
            <w:tcW w:w="1783"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20,150,015.65 </w:t>
            </w:r>
          </w:p>
        </w:tc>
        <w:tc>
          <w:tcPr>
            <w:tcW w:w="1445"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29,008,685.19 </w:t>
            </w:r>
          </w:p>
        </w:tc>
      </w:tr>
      <w:tr w:rsidR="00A43941">
        <w:trPr>
          <w:trHeight w:val="20"/>
        </w:trPr>
        <w:tc>
          <w:tcPr>
            <w:tcW w:w="1883" w:type="dxa"/>
            <w:shd w:val="clear" w:color="auto" w:fill="auto"/>
            <w:vAlign w:val="center"/>
          </w:tcPr>
          <w:p w:rsidR="00A43941" w:rsidRDefault="00A43941" w:rsidP="00A4394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IX</w:t>
            </w:r>
          </w:p>
        </w:tc>
        <w:tc>
          <w:tcPr>
            <w:tcW w:w="1278"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8,069 </w:t>
            </w:r>
          </w:p>
        </w:tc>
        <w:tc>
          <w:tcPr>
            <w:tcW w:w="1747"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4,409,627.81 </w:t>
            </w:r>
          </w:p>
        </w:tc>
        <w:tc>
          <w:tcPr>
            <w:tcW w:w="1783"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20,750,965.77 </w:t>
            </w:r>
          </w:p>
        </w:tc>
        <w:tc>
          <w:tcPr>
            <w:tcW w:w="1445"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25,160,593.58 </w:t>
            </w:r>
          </w:p>
        </w:tc>
      </w:tr>
      <w:tr w:rsidR="00A43941">
        <w:trPr>
          <w:trHeight w:val="127"/>
        </w:trPr>
        <w:tc>
          <w:tcPr>
            <w:tcW w:w="1883" w:type="dxa"/>
            <w:shd w:val="clear" w:color="auto" w:fill="auto"/>
            <w:vAlign w:val="center"/>
          </w:tcPr>
          <w:p w:rsidR="00A43941" w:rsidRDefault="00A43941" w:rsidP="00A4394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X</w:t>
            </w:r>
          </w:p>
        </w:tc>
        <w:tc>
          <w:tcPr>
            <w:tcW w:w="1278"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219"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11,331 </w:t>
            </w:r>
          </w:p>
        </w:tc>
        <w:tc>
          <w:tcPr>
            <w:tcW w:w="1747"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7,881,173.81 </w:t>
            </w:r>
          </w:p>
        </w:tc>
        <w:tc>
          <w:tcPr>
            <w:tcW w:w="1783"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48,080,282.68 </w:t>
            </w:r>
          </w:p>
        </w:tc>
        <w:tc>
          <w:tcPr>
            <w:tcW w:w="1445"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61,350,490.71 </w:t>
            </w:r>
          </w:p>
        </w:tc>
      </w:tr>
      <w:tr w:rsidR="00A43941">
        <w:trPr>
          <w:trHeight w:val="20"/>
        </w:trPr>
        <w:tc>
          <w:tcPr>
            <w:tcW w:w="1883" w:type="dxa"/>
            <w:shd w:val="clear" w:color="auto" w:fill="auto"/>
            <w:vAlign w:val="center"/>
          </w:tcPr>
          <w:p w:rsidR="00A43941" w:rsidRDefault="00A43941" w:rsidP="00A4394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XI</w:t>
            </w:r>
          </w:p>
        </w:tc>
        <w:tc>
          <w:tcPr>
            <w:tcW w:w="1278"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747"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783"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445"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A43941">
        <w:trPr>
          <w:trHeight w:val="20"/>
        </w:trPr>
        <w:tc>
          <w:tcPr>
            <w:tcW w:w="1883" w:type="dxa"/>
            <w:shd w:val="clear" w:color="auto" w:fill="auto"/>
            <w:vAlign w:val="center"/>
          </w:tcPr>
          <w:p w:rsidR="00A43941" w:rsidRDefault="00A43941" w:rsidP="00A4394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CARAGA</w:t>
            </w:r>
          </w:p>
        </w:tc>
        <w:tc>
          <w:tcPr>
            <w:tcW w:w="1278"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2,833 </w:t>
            </w:r>
          </w:p>
        </w:tc>
        <w:tc>
          <w:tcPr>
            <w:tcW w:w="1747"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1,346,831.75 </w:t>
            </w:r>
          </w:p>
        </w:tc>
        <w:tc>
          <w:tcPr>
            <w:tcW w:w="1783"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8,260,024.52 </w:t>
            </w:r>
          </w:p>
        </w:tc>
        <w:tc>
          <w:tcPr>
            <w:tcW w:w="1445"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14,606,856.27 </w:t>
            </w:r>
          </w:p>
        </w:tc>
      </w:tr>
      <w:tr w:rsidR="00A43941">
        <w:trPr>
          <w:trHeight w:val="20"/>
        </w:trPr>
        <w:tc>
          <w:tcPr>
            <w:tcW w:w="1883" w:type="dxa"/>
            <w:shd w:val="clear" w:color="auto" w:fill="auto"/>
            <w:vAlign w:val="center"/>
          </w:tcPr>
          <w:p w:rsidR="00A43941" w:rsidRDefault="00A43941" w:rsidP="00A43941">
            <w:pPr>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Other FOs</w:t>
            </w:r>
          </w:p>
        </w:tc>
        <w:tc>
          <w:tcPr>
            <w:tcW w:w="1278"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29,084,253.85 </w:t>
            </w:r>
          </w:p>
        </w:tc>
        <w:tc>
          <w:tcPr>
            <w:tcW w:w="1219"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111,505 </w:t>
            </w:r>
          </w:p>
        </w:tc>
        <w:tc>
          <w:tcPr>
            <w:tcW w:w="1747"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71,902,020.77 </w:t>
            </w:r>
          </w:p>
        </w:tc>
        <w:tc>
          <w:tcPr>
            <w:tcW w:w="1783"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234,801,213.32 </w:t>
            </w:r>
          </w:p>
        </w:tc>
        <w:tc>
          <w:tcPr>
            <w:tcW w:w="1445" w:type="dxa"/>
            <w:tcMar>
              <w:top w:w="0" w:type="dxa"/>
              <w:left w:w="40" w:type="dxa"/>
              <w:bottom w:w="0" w:type="dxa"/>
              <w:right w:w="40" w:type="dxa"/>
            </w:tcMar>
            <w:vAlign w:val="center"/>
          </w:tcPr>
          <w:p w:rsidR="00A43941" w:rsidRDefault="00A43941" w:rsidP="00A43941">
            <w:pPr>
              <w:jc w:val="right"/>
              <w:rPr>
                <w:rFonts w:ascii="Arial Narrow" w:hAnsi="Arial Narrow" w:cs="Arial"/>
                <w:color w:val="000000"/>
                <w:sz w:val="18"/>
                <w:szCs w:val="18"/>
              </w:rPr>
            </w:pPr>
            <w:r>
              <w:rPr>
                <w:rFonts w:ascii="Arial Narrow" w:hAnsi="Arial Narrow" w:cs="Arial"/>
                <w:color w:val="000000"/>
                <w:sz w:val="18"/>
                <w:szCs w:val="18"/>
              </w:rPr>
              <w:t xml:space="preserve">335,787,487.94 </w:t>
            </w:r>
          </w:p>
        </w:tc>
      </w:tr>
    </w:tbl>
    <w:p w:rsidR="00292252" w:rsidRDefault="000D2098">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w:t>
      </w:r>
      <w:r w:rsidR="00A43941">
        <w:rPr>
          <w:rFonts w:ascii="Arial" w:eastAsia="Arial" w:hAnsi="Arial" w:cs="Arial"/>
          <w:i/>
          <w:color w:val="000000"/>
          <w:sz w:val="16"/>
          <w:szCs w:val="16"/>
        </w:rPr>
        <w:t>ary is as of 26 December 2021, 10</w:t>
      </w:r>
      <w:r>
        <w:rPr>
          <w:rFonts w:ascii="Arial" w:eastAsia="Arial" w:hAnsi="Arial" w:cs="Arial"/>
          <w:i/>
          <w:color w:val="000000"/>
          <w:sz w:val="16"/>
          <w:szCs w:val="16"/>
        </w:rPr>
        <w:t>PM. Replenishment of standby funds for DSWD-FO 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rsidR="00292252" w:rsidRDefault="000D209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292252" w:rsidRDefault="00292252">
      <w:pPr>
        <w:pBdr>
          <w:top w:val="nil"/>
          <w:left w:val="nil"/>
          <w:bottom w:val="nil"/>
          <w:right w:val="nil"/>
          <w:between w:val="nil"/>
        </w:pBdr>
        <w:spacing w:after="0" w:line="240" w:lineRule="auto"/>
        <w:ind w:left="1170"/>
        <w:rPr>
          <w:rFonts w:ascii="Arial" w:eastAsia="Arial" w:hAnsi="Arial" w:cs="Arial"/>
          <w:b/>
          <w:color w:val="000000"/>
          <w:sz w:val="24"/>
          <w:szCs w:val="24"/>
        </w:rPr>
      </w:pPr>
    </w:p>
    <w:p w:rsidR="00292252" w:rsidRDefault="000D2098">
      <w:pPr>
        <w:numPr>
          <w:ilvl w:val="1"/>
          <w:numId w:val="13"/>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292252" w:rsidRDefault="000D2098">
      <w:pPr>
        <w:numPr>
          <w:ilvl w:val="2"/>
          <w:numId w:val="5"/>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₱57.04 million Quick Response Fund (QRF) at the DSWD-Central Office.</w:t>
      </w:r>
    </w:p>
    <w:p w:rsidR="00292252" w:rsidRDefault="000D2098">
      <w:pPr>
        <w:numPr>
          <w:ilvl w:val="2"/>
          <w:numId w:val="5"/>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41</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VIII, X, XI, and Caraga.</w:t>
      </w:r>
    </w:p>
    <w:p w:rsidR="00292252" w:rsidRDefault="000D2098">
      <w:pPr>
        <w:numPr>
          <w:ilvl w:val="2"/>
          <w:numId w:val="5"/>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292252" w:rsidRDefault="00292252">
      <w:pPr>
        <w:spacing w:after="0" w:line="240" w:lineRule="auto"/>
        <w:rPr>
          <w:rFonts w:ascii="Arial" w:eastAsia="Arial" w:hAnsi="Arial" w:cs="Arial"/>
          <w:b/>
          <w:sz w:val="24"/>
          <w:szCs w:val="24"/>
        </w:rPr>
      </w:pPr>
    </w:p>
    <w:p w:rsidR="00292252" w:rsidRDefault="000D2098">
      <w:pPr>
        <w:numPr>
          <w:ilvl w:val="1"/>
          <w:numId w:val="13"/>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292252" w:rsidRDefault="000D2098">
      <w:pPr>
        <w:numPr>
          <w:ilvl w:val="2"/>
          <w:numId w:val="19"/>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lastRenderedPageBreak/>
        <w:t xml:space="preserve">67,176 FFPs available in Disaster Response Centers; of which, </w:t>
      </w:r>
      <w:r>
        <w:rPr>
          <w:rFonts w:ascii="Arial" w:eastAsia="Arial" w:hAnsi="Arial" w:cs="Arial"/>
          <w:sz w:val="24"/>
          <w:szCs w:val="24"/>
        </w:rPr>
        <w:t>58</w:t>
      </w:r>
      <w:r>
        <w:rPr>
          <w:rFonts w:ascii="Arial" w:eastAsia="Arial" w:hAnsi="Arial" w:cs="Arial"/>
          <w:color w:val="000000"/>
          <w:sz w:val="24"/>
          <w:szCs w:val="24"/>
        </w:rPr>
        <w:t>,</w:t>
      </w:r>
      <w:r>
        <w:rPr>
          <w:rFonts w:ascii="Arial" w:eastAsia="Arial" w:hAnsi="Arial" w:cs="Arial"/>
          <w:sz w:val="24"/>
          <w:szCs w:val="24"/>
        </w:rPr>
        <w:t>478</w:t>
      </w:r>
      <w:r>
        <w:rPr>
          <w:rFonts w:ascii="Arial" w:eastAsia="Arial" w:hAnsi="Arial" w:cs="Arial"/>
          <w:color w:val="000000"/>
          <w:sz w:val="24"/>
          <w:szCs w:val="24"/>
        </w:rPr>
        <w:t xml:space="preserve"> FFPs are at the National Resource Operations Center (NROC), Pasay City and 8,698 FFPs are at the Visayas Disaster Response Center (VDRC), Cebu City.</w:t>
      </w:r>
    </w:p>
    <w:p w:rsidR="00292252" w:rsidRDefault="00A43941">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119,801</w:t>
      </w:r>
      <w:r w:rsidR="000D2098">
        <w:rPr>
          <w:rFonts w:ascii="Arial" w:eastAsia="Arial" w:hAnsi="Arial" w:cs="Arial"/>
          <w:color w:val="000000"/>
          <w:sz w:val="24"/>
          <w:szCs w:val="24"/>
        </w:rPr>
        <w:t xml:space="preserve"> FFPs available at DSWD-FO V, VI, VII, VIII, IX, X, XI, MIMAROPA, and Caraga.</w:t>
      </w:r>
    </w:p>
    <w:p w:rsidR="00292252" w:rsidRDefault="000D2098">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111,505 FFPs in other DSWD-FOs which may support the relief needs of the displaced families due to Typhoon “Odette” through inter-FO augmentation.</w:t>
      </w:r>
    </w:p>
    <w:p w:rsidR="00292252" w:rsidRDefault="000D2098">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₱63</w:t>
      </w:r>
      <w:r w:rsidR="00A43941">
        <w:rPr>
          <w:rFonts w:ascii="Arial" w:eastAsia="Arial" w:hAnsi="Arial" w:cs="Arial"/>
          <w:color w:val="000000"/>
          <w:sz w:val="24"/>
          <w:szCs w:val="24"/>
        </w:rPr>
        <w:t>3.7</w:t>
      </w:r>
      <w:r>
        <w:rPr>
          <w:rFonts w:ascii="Arial" w:eastAsia="Arial" w:hAnsi="Arial" w:cs="Arial"/>
          <w:color w:val="000000"/>
          <w:sz w:val="24"/>
          <w:szCs w:val="24"/>
        </w:rPr>
        <w:t>4</w:t>
      </w:r>
      <w:r>
        <w:rPr>
          <w:rFonts w:ascii="Arial" w:eastAsia="Arial" w:hAnsi="Arial" w:cs="Arial"/>
          <w:sz w:val="24"/>
          <w:szCs w:val="24"/>
        </w:rPr>
        <w:t xml:space="preserve"> </w:t>
      </w:r>
      <w:r>
        <w:rPr>
          <w:rFonts w:ascii="Arial" w:eastAsia="Arial" w:hAnsi="Arial" w:cs="Arial"/>
          <w:color w:val="000000"/>
          <w:sz w:val="24"/>
          <w:szCs w:val="24"/>
        </w:rPr>
        <w:t>million worth of food and non-food items (FNIs) at NROC, VDRC and DSWD-FO warehouses countrywide.</w:t>
      </w:r>
    </w:p>
    <w:p w:rsidR="00292252" w:rsidRDefault="00292252">
      <w:pPr>
        <w:pBdr>
          <w:top w:val="nil"/>
          <w:left w:val="nil"/>
          <w:bottom w:val="nil"/>
          <w:right w:val="nil"/>
          <w:between w:val="nil"/>
        </w:pBdr>
        <w:spacing w:after="0" w:line="240" w:lineRule="auto"/>
        <w:jc w:val="both"/>
        <w:rPr>
          <w:rFonts w:ascii="Arial" w:eastAsia="Arial" w:hAnsi="Arial" w:cs="Arial"/>
          <w:color w:val="000000"/>
          <w:sz w:val="24"/>
          <w:szCs w:val="24"/>
        </w:rPr>
      </w:pPr>
    </w:p>
    <w:p w:rsidR="00292252" w:rsidRDefault="00292252">
      <w:pPr>
        <w:pBdr>
          <w:top w:val="nil"/>
          <w:left w:val="nil"/>
          <w:bottom w:val="nil"/>
          <w:right w:val="nil"/>
          <w:between w:val="nil"/>
        </w:pBdr>
        <w:spacing w:after="0" w:line="240" w:lineRule="auto"/>
        <w:jc w:val="both"/>
        <w:rPr>
          <w:rFonts w:ascii="Arial" w:eastAsia="Arial" w:hAnsi="Arial" w:cs="Arial"/>
          <w:color w:val="000000"/>
          <w:sz w:val="24"/>
          <w:szCs w:val="24"/>
        </w:rPr>
      </w:pPr>
    </w:p>
    <w:p w:rsidR="00292252" w:rsidRDefault="000D2098">
      <w:pPr>
        <w:numPr>
          <w:ilvl w:val="0"/>
          <w:numId w:val="1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292252" w:rsidRDefault="00292252">
      <w:pPr>
        <w:pBdr>
          <w:top w:val="nil"/>
          <w:left w:val="nil"/>
          <w:bottom w:val="nil"/>
          <w:right w:val="nil"/>
          <w:between w:val="nil"/>
        </w:pBdr>
        <w:spacing w:after="0" w:line="240" w:lineRule="auto"/>
        <w:ind w:left="810"/>
        <w:jc w:val="both"/>
        <w:rPr>
          <w:rFonts w:ascii="Arial" w:eastAsia="Arial" w:hAnsi="Arial" w:cs="Arial"/>
          <w:b/>
          <w:color w:val="000000"/>
        </w:rPr>
      </w:pPr>
    </w:p>
    <w:p w:rsidR="00292252" w:rsidRDefault="000D209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292252" w:rsidRDefault="000D2098">
            <w:pPr>
              <w:numPr>
                <w:ilvl w:val="0"/>
                <w:numId w:val="16"/>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292252">
        <w:tc>
          <w:tcPr>
            <w:tcW w:w="2025" w:type="dxa"/>
          </w:tcPr>
          <w:p w:rsidR="00292252" w:rsidRDefault="000D2098">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292252" w:rsidRDefault="000D2098">
            <w:pPr>
              <w:numPr>
                <w:ilvl w:val="0"/>
                <w:numId w:val="14"/>
              </w:numPr>
              <w:pBdr>
                <w:top w:val="none" w:sz="0" w:space="0" w:color="000000"/>
                <w:left w:val="none" w:sz="0" w:space="0" w:color="000000"/>
                <w:bottom w:val="none" w:sz="0" w:space="0" w:color="000000"/>
                <w:right w:val="none" w:sz="0" w:space="0" w:color="000000"/>
                <w:between w:val="none" w:sz="0" w:space="0" w:color="000000"/>
              </w:pBdr>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292252" w:rsidRDefault="00292252">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p>
    <w:p w:rsidR="00292252" w:rsidRDefault="00292252">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p>
    <w:p w:rsidR="00292252" w:rsidRDefault="00292252">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p>
    <w:p w:rsidR="00292252" w:rsidRDefault="000D2098">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92252">
        <w:tc>
          <w:tcPr>
            <w:tcW w:w="2025" w:type="dxa"/>
          </w:tcPr>
          <w:p w:rsidR="00292252" w:rsidRDefault="000D2098">
            <w:pPr>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MIMAROPA coordinated with NROC, Air Asia, OCD, AFP, and PCG Oriental Mindoro on the hauling and transportation of FFPs. FFPs updates are the following:</w:t>
            </w:r>
          </w:p>
          <w:p w:rsidR="00292252" w:rsidRDefault="000D2098">
            <w:pPr>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sz w:val="20"/>
                <w:szCs w:val="20"/>
              </w:rPr>
              <w:t>delivered 2,600 FFPs to the Municipality of Roxas and Palawan</w:t>
            </w:r>
          </w:p>
          <w:p w:rsidR="00292252" w:rsidRDefault="000D2098">
            <w:pPr>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sz w:val="20"/>
                <w:szCs w:val="20"/>
              </w:rPr>
              <w:t>loaded 5,000 FFPs to another coast guard vessel bound to Puerto Princesa City (ETD 24 Dec. 2021, 8AM; ETA 26 Dec. 2021, 8AM)</w:t>
            </w:r>
          </w:p>
          <w:p w:rsidR="00292252" w:rsidRDefault="000D2098">
            <w:pPr>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sz w:val="20"/>
                <w:szCs w:val="20"/>
              </w:rPr>
              <w:t>received 20 FFPs and escorted by QRT on duty in the Municipality of El Nino via Air Swift</w:t>
            </w:r>
          </w:p>
          <w:p w:rsidR="00292252" w:rsidRDefault="00292252">
            <w:pPr>
              <w:pBdr>
                <w:top w:val="nil"/>
                <w:left w:val="nil"/>
                <w:bottom w:val="nil"/>
                <w:right w:val="nil"/>
                <w:between w:val="nil"/>
              </w:pBdr>
              <w:jc w:val="center"/>
              <w:rPr>
                <w:rFonts w:ascii="Arial" w:eastAsia="Arial" w:hAnsi="Arial" w:cs="Arial"/>
                <w:sz w:val="20"/>
                <w:szCs w:val="20"/>
              </w:rPr>
            </w:pPr>
          </w:p>
        </w:tc>
      </w:tr>
      <w:tr w:rsidR="00292252">
        <w:tc>
          <w:tcPr>
            <w:tcW w:w="2025" w:type="dxa"/>
          </w:tcPr>
          <w:p w:rsidR="00292252" w:rsidRDefault="000D2098">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rsidR="00292252" w:rsidRDefault="000D2098">
            <w:pPr>
              <w:numPr>
                <w:ilvl w:val="0"/>
                <w:numId w:val="16"/>
              </w:numPr>
              <w:pBdr>
                <w:top w:val="none" w:sz="0" w:space="0" w:color="000000"/>
                <w:left w:val="none" w:sz="0" w:space="0" w:color="000000"/>
                <w:bottom w:val="none" w:sz="0" w:space="0" w:color="000000"/>
                <w:right w:val="none" w:sz="0" w:space="0" w:color="000000"/>
                <w:between w:val="none" w:sz="0" w:space="0" w:color="000000"/>
              </w:pBdr>
              <w:ind w:left="300" w:hanging="300"/>
              <w:jc w:val="both"/>
              <w:rPr>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292252">
        <w:tc>
          <w:tcPr>
            <w:tcW w:w="2025" w:type="dxa"/>
          </w:tcPr>
          <w:p w:rsidR="00292252" w:rsidRDefault="000D2098">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292252" w:rsidRDefault="000D2098">
            <w:pPr>
              <w:numPr>
                <w:ilvl w:val="0"/>
                <w:numId w:val="16"/>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rsidR="00292252" w:rsidRDefault="000D2098">
            <w:pPr>
              <w:numPr>
                <w:ilvl w:val="0"/>
                <w:numId w:val="16"/>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202124"/>
                <w:sz w:val="20"/>
                <w:szCs w:val="20"/>
              </w:rPr>
              <w:t>Calapan City LGU provided assistance amounting to 30,000.00 to the stranded trucking drivers in Calapan Port area.</w:t>
            </w:r>
          </w:p>
        </w:tc>
      </w:tr>
      <w:tr w:rsidR="00292252">
        <w:tc>
          <w:tcPr>
            <w:tcW w:w="2025" w:type="dxa"/>
          </w:tcPr>
          <w:p w:rsidR="00292252" w:rsidRDefault="000D2098">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292252" w:rsidRDefault="000D2098">
            <w:pPr>
              <w:numPr>
                <w:ilvl w:val="0"/>
                <w:numId w:val="16"/>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292252" w:rsidRDefault="000D2098">
            <w:pPr>
              <w:numPr>
                <w:ilvl w:val="0"/>
                <w:numId w:val="16"/>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color w:val="000000"/>
                <w:sz w:val="20"/>
                <w:szCs w:val="20"/>
              </w:rPr>
              <w:lastRenderedPageBreak/>
              <w:t>17 December 2021</w:t>
            </w:r>
          </w:p>
        </w:tc>
        <w:tc>
          <w:tcPr>
            <w:tcW w:w="6907" w:type="dxa"/>
          </w:tcPr>
          <w:p w:rsidR="00292252" w:rsidRDefault="000D2098">
            <w:pPr>
              <w:numPr>
                <w:ilvl w:val="0"/>
                <w:numId w:val="16"/>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292252" w:rsidRDefault="000D2098">
            <w:pPr>
              <w:numPr>
                <w:ilvl w:val="0"/>
                <w:numId w:val="16"/>
              </w:numPr>
              <w:pBdr>
                <w:top w:val="none" w:sz="0" w:space="0" w:color="000000"/>
                <w:left w:val="none" w:sz="0" w:space="0" w:color="000000"/>
                <w:bottom w:val="none" w:sz="0" w:space="0" w:color="000000"/>
                <w:right w:val="none" w:sz="0" w:space="0" w:color="000000"/>
                <w:between w:val="none" w:sz="0" w:space="0" w:color="000000"/>
              </w:pBdr>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292252" w:rsidRDefault="00292252">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292252" w:rsidRDefault="000D209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92252">
        <w:tc>
          <w:tcPr>
            <w:tcW w:w="2025" w:type="dxa"/>
          </w:tcPr>
          <w:p w:rsidR="00292252" w:rsidRDefault="000D2098">
            <w:pPr>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292252" w:rsidRDefault="000D2098">
            <w:pPr>
              <w:numPr>
                <w:ilvl w:val="0"/>
                <w:numId w:val="14"/>
              </w:numPr>
              <w:pBdr>
                <w:top w:val="none" w:sz="0" w:space="0" w:color="000000"/>
                <w:left w:val="none" w:sz="0" w:space="0" w:color="000000"/>
                <w:bottom w:val="none" w:sz="0" w:space="0" w:color="000000"/>
                <w:right w:val="none" w:sz="0" w:space="0" w:color="000000"/>
                <w:between w:val="none" w:sz="0" w:space="0" w:color="000000"/>
              </w:pBdr>
              <w:ind w:left="321"/>
              <w:rPr>
                <w:sz w:val="20"/>
                <w:szCs w:val="20"/>
              </w:rPr>
            </w:pPr>
            <w:r>
              <w:rPr>
                <w:rFonts w:ascii="Arial" w:eastAsia="Arial" w:hAnsi="Arial" w:cs="Arial"/>
                <w:sz w:val="20"/>
                <w:szCs w:val="20"/>
              </w:rPr>
              <w:t>DSWD-FO V facilitated and delivered a total of 6,200 FFPs as augmentation support to FO VIII.</w:t>
            </w:r>
          </w:p>
        </w:tc>
      </w:tr>
      <w:tr w:rsidR="00292252">
        <w:tc>
          <w:tcPr>
            <w:tcW w:w="2025" w:type="dxa"/>
          </w:tcPr>
          <w:p w:rsidR="00292252" w:rsidRDefault="000D2098">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rsidR="00292252" w:rsidRDefault="000D2098">
            <w:pPr>
              <w:numPr>
                <w:ilvl w:val="0"/>
                <w:numId w:val="14"/>
              </w:numPr>
              <w:pBdr>
                <w:top w:val="none" w:sz="0" w:space="0" w:color="000000"/>
                <w:left w:val="none" w:sz="0" w:space="0" w:color="000000"/>
                <w:bottom w:val="none" w:sz="0" w:space="0" w:color="000000"/>
                <w:right w:val="none" w:sz="0" w:space="0" w:color="000000"/>
                <w:between w:val="none" w:sz="0" w:space="0" w:color="000000"/>
              </w:pBdr>
              <w:ind w:left="321" w:hanging="321"/>
              <w:rPr>
                <w:sz w:val="20"/>
                <w:szCs w:val="20"/>
              </w:rPr>
            </w:pPr>
            <w:r>
              <w:rPr>
                <w:rFonts w:ascii="Arial" w:eastAsia="Arial" w:hAnsi="Arial" w:cs="Arial"/>
                <w:color w:val="000000"/>
                <w:sz w:val="20"/>
                <w:szCs w:val="20"/>
              </w:rPr>
              <w:t>DSWD-FO V ensured the availability of FFPs and other FNIs.</w:t>
            </w:r>
          </w:p>
        </w:tc>
      </w:tr>
    </w:tbl>
    <w:p w:rsidR="00292252" w:rsidRDefault="00292252">
      <w:pPr>
        <w:pBdr>
          <w:top w:val="nil"/>
          <w:left w:val="nil"/>
          <w:bottom w:val="nil"/>
          <w:right w:val="nil"/>
          <w:between w:val="nil"/>
        </w:pBdr>
        <w:spacing w:after="0" w:line="240" w:lineRule="auto"/>
        <w:jc w:val="both"/>
        <w:rPr>
          <w:rFonts w:ascii="Arial" w:eastAsia="Arial" w:hAnsi="Arial" w:cs="Arial"/>
          <w:b/>
          <w:color w:val="000000"/>
          <w:sz w:val="20"/>
          <w:szCs w:val="20"/>
        </w:rPr>
      </w:pPr>
    </w:p>
    <w:p w:rsidR="00292252" w:rsidRDefault="000D209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92252">
        <w:tc>
          <w:tcPr>
            <w:tcW w:w="2025" w:type="dxa"/>
          </w:tcPr>
          <w:p w:rsidR="00292252" w:rsidRDefault="000D2098">
            <w:pPr>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rsidR="00292252" w:rsidRDefault="000D2098">
            <w:pPr>
              <w:numPr>
                <w:ilvl w:val="0"/>
                <w:numId w:val="14"/>
              </w:numPr>
              <w:ind w:left="321" w:hanging="284"/>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rsidR="00292252" w:rsidRDefault="000D2098">
            <w:pPr>
              <w:numPr>
                <w:ilvl w:val="0"/>
                <w:numId w:val="14"/>
              </w:numPr>
              <w:ind w:left="321" w:hanging="284"/>
              <w:jc w:val="both"/>
              <w:rPr>
                <w:sz w:val="20"/>
                <w:szCs w:val="20"/>
              </w:rPr>
            </w:pPr>
            <w:r>
              <w:rPr>
                <w:rFonts w:ascii="Arial" w:eastAsia="Arial" w:hAnsi="Arial" w:cs="Arial"/>
                <w:color w:val="222222"/>
                <w:sz w:val="20"/>
                <w:szCs w:val="20"/>
              </w:rPr>
              <w:t>DSWD-FO VI has an ongoing delivery of FFPs as augmentation to the requesting LGUs, and also facilitates delivery of raw materials to strategic areas served as repacking sites in Dumarao, Capiz and San Raphael, Iloilo.</w:t>
            </w:r>
          </w:p>
          <w:p w:rsidR="00292252" w:rsidRDefault="000D2098">
            <w:pPr>
              <w:numPr>
                <w:ilvl w:val="0"/>
                <w:numId w:val="14"/>
              </w:numPr>
              <w:ind w:left="321" w:hanging="284"/>
              <w:jc w:val="both"/>
              <w:rPr>
                <w:b/>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rsidR="00292252" w:rsidRDefault="000D2098">
            <w:pPr>
              <w:numPr>
                <w:ilvl w:val="0"/>
                <w:numId w:val="14"/>
              </w:numPr>
              <w:pBdr>
                <w:top w:val="nil"/>
                <w:left w:val="nil"/>
                <w:bottom w:val="nil"/>
                <w:right w:val="nil"/>
                <w:between w:val="nil"/>
              </w:pBdr>
              <w:ind w:left="321"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rsidR="00292252" w:rsidRDefault="000D2098">
            <w:pPr>
              <w:numPr>
                <w:ilvl w:val="0"/>
                <w:numId w:val="1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 inspected the DSWD FFPs in Silay Airport intended for the Municipality of Ilog, Negros Occidental</w:t>
            </w:r>
          </w:p>
          <w:p w:rsidR="00292252" w:rsidRDefault="000D2098">
            <w:pPr>
              <w:numPr>
                <w:ilvl w:val="0"/>
                <w:numId w:val="14"/>
              </w:numPr>
              <w:pBdr>
                <w:top w:val="nil"/>
                <w:left w:val="nil"/>
                <w:bottom w:val="nil"/>
                <w:right w:val="nil"/>
                <w:between w:val="nil"/>
              </w:pBdr>
              <w:ind w:left="321" w:hanging="284"/>
              <w:jc w:val="both"/>
              <w:rPr>
                <w:b/>
                <w:sz w:val="20"/>
                <w:szCs w:val="20"/>
              </w:rPr>
            </w:pPr>
            <w:r>
              <w:rPr>
                <w:rFonts w:ascii="Arial" w:eastAsia="Arial" w:hAnsi="Arial" w:cs="Arial"/>
                <w:color w:val="000000"/>
                <w:sz w:val="20"/>
                <w:szCs w:val="20"/>
              </w:rPr>
              <w:t>DSWD-FO VI assisted in the distribution of FFPs in Tobias Fornier, Antique.</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292252" w:rsidRDefault="000D2098">
            <w:pPr>
              <w:numPr>
                <w:ilvl w:val="0"/>
                <w:numId w:val="1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292252" w:rsidRDefault="000D2098">
            <w:pPr>
              <w:numPr>
                <w:ilvl w:val="0"/>
                <w:numId w:val="1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292252" w:rsidRDefault="000D2098">
            <w:pPr>
              <w:numPr>
                <w:ilvl w:val="0"/>
                <w:numId w:val="1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292252" w:rsidRDefault="000D2098">
            <w:pPr>
              <w:numPr>
                <w:ilvl w:val="0"/>
                <w:numId w:val="1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 ensured the availability of FFPs and other FNIs.</w:t>
            </w:r>
          </w:p>
        </w:tc>
      </w:tr>
    </w:tbl>
    <w:p w:rsidR="00292252" w:rsidRDefault="00292252">
      <w:pPr>
        <w:pBdr>
          <w:top w:val="nil"/>
          <w:left w:val="nil"/>
          <w:bottom w:val="nil"/>
          <w:right w:val="nil"/>
          <w:between w:val="nil"/>
        </w:pBdr>
        <w:spacing w:after="0" w:line="240" w:lineRule="auto"/>
        <w:jc w:val="both"/>
        <w:rPr>
          <w:rFonts w:ascii="Arial" w:eastAsia="Arial" w:hAnsi="Arial" w:cs="Arial"/>
          <w:b/>
          <w:color w:val="000000"/>
          <w:sz w:val="24"/>
          <w:szCs w:val="24"/>
        </w:rPr>
      </w:pPr>
    </w:p>
    <w:p w:rsidR="00292252" w:rsidRDefault="000D209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Style w:val="a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92252">
        <w:tc>
          <w:tcPr>
            <w:tcW w:w="2025" w:type="dxa"/>
          </w:tcPr>
          <w:p w:rsidR="00292252" w:rsidRDefault="000D2098">
            <w:pPr>
              <w:jc w:val="center"/>
              <w:rPr>
                <w:rFonts w:ascii="Arial" w:eastAsia="Arial" w:hAnsi="Arial" w:cs="Arial"/>
                <w:sz w:val="20"/>
                <w:szCs w:val="20"/>
              </w:rPr>
            </w:pPr>
            <w:r>
              <w:rPr>
                <w:rFonts w:ascii="Arial" w:eastAsia="Arial" w:hAnsi="Arial" w:cs="Arial"/>
                <w:sz w:val="20"/>
                <w:szCs w:val="20"/>
              </w:rPr>
              <w:t>23 December 2021</w:t>
            </w:r>
          </w:p>
        </w:tc>
        <w:tc>
          <w:tcPr>
            <w:tcW w:w="6907" w:type="dxa"/>
          </w:tcPr>
          <w:p w:rsidR="00292252" w:rsidRDefault="000D2098">
            <w:pPr>
              <w:numPr>
                <w:ilvl w:val="0"/>
                <w:numId w:val="2"/>
              </w:numPr>
              <w:ind w:left="322" w:hanging="284"/>
              <w:jc w:val="both"/>
              <w:rPr>
                <w:b/>
                <w:sz w:val="20"/>
                <w:szCs w:val="20"/>
              </w:rPr>
            </w:pPr>
            <w:r>
              <w:rPr>
                <w:rFonts w:ascii="Arial" w:eastAsia="Arial" w:hAnsi="Arial" w:cs="Arial"/>
                <w:sz w:val="20"/>
                <w:szCs w:val="20"/>
              </w:rPr>
              <w:t>DSWD-FO VII continuously repacking of FFPs in Bohol, Negros Oriental and Cebu hubs with the help of the CFW grantees/beneficiaries and FO personnel.</w:t>
            </w:r>
          </w:p>
        </w:tc>
      </w:tr>
      <w:tr w:rsidR="00292252">
        <w:tc>
          <w:tcPr>
            <w:tcW w:w="2025" w:type="dxa"/>
          </w:tcPr>
          <w:p w:rsidR="00292252" w:rsidRDefault="000D2098">
            <w:pPr>
              <w:jc w:val="center"/>
              <w:rPr>
                <w:rFonts w:ascii="Arial" w:eastAsia="Arial" w:hAnsi="Arial" w:cs="Arial"/>
                <w:sz w:val="20"/>
                <w:szCs w:val="20"/>
              </w:rPr>
            </w:pPr>
            <w:r>
              <w:rPr>
                <w:rFonts w:ascii="Arial" w:eastAsia="Arial" w:hAnsi="Arial" w:cs="Arial"/>
                <w:sz w:val="20"/>
                <w:szCs w:val="20"/>
              </w:rPr>
              <w:t>21 December 2021</w:t>
            </w:r>
          </w:p>
        </w:tc>
        <w:tc>
          <w:tcPr>
            <w:tcW w:w="6907" w:type="dxa"/>
          </w:tcPr>
          <w:p w:rsidR="00292252" w:rsidRDefault="000D2098">
            <w:pPr>
              <w:numPr>
                <w:ilvl w:val="0"/>
                <w:numId w:val="2"/>
              </w:numPr>
              <w:ind w:left="322" w:hanging="284"/>
              <w:jc w:val="both"/>
              <w:rPr>
                <w:b/>
                <w:sz w:val="20"/>
                <w:szCs w:val="20"/>
              </w:rPr>
            </w:pPr>
            <w:r>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292252" w:rsidRDefault="000D2098">
            <w:pPr>
              <w:numPr>
                <w:ilvl w:val="0"/>
                <w:numId w:val="2"/>
              </w:numPr>
              <w:ind w:left="322" w:hanging="284"/>
              <w:jc w:val="both"/>
              <w:rPr>
                <w:b/>
                <w:sz w:val="20"/>
                <w:szCs w:val="20"/>
              </w:rPr>
            </w:pPr>
            <w:r>
              <w:rPr>
                <w:rFonts w:ascii="Arial" w:eastAsia="Arial" w:hAnsi="Arial" w:cs="Arial"/>
                <w:sz w:val="20"/>
                <w:szCs w:val="20"/>
              </w:rPr>
              <w:t>DSWD-FO VII facilitated the release of 600 FPPs to LGU Manjuyod.</w:t>
            </w:r>
          </w:p>
          <w:p w:rsidR="00292252" w:rsidRDefault="000D2098">
            <w:pPr>
              <w:numPr>
                <w:ilvl w:val="0"/>
                <w:numId w:val="2"/>
              </w:numPr>
              <w:ind w:left="322" w:hanging="284"/>
              <w:jc w:val="both"/>
              <w:rPr>
                <w:b/>
                <w:sz w:val="20"/>
                <w:szCs w:val="20"/>
              </w:rPr>
            </w:pPr>
            <w:r>
              <w:rPr>
                <w:rFonts w:ascii="Arial" w:eastAsia="Arial" w:hAnsi="Arial" w:cs="Arial"/>
                <w:sz w:val="20"/>
                <w:szCs w:val="20"/>
              </w:rPr>
              <w:t>DSWD-FO VII coordinated with AFP to transport 1,700 food packs to Negros Oriental.</w:t>
            </w:r>
          </w:p>
        </w:tc>
      </w:tr>
      <w:tr w:rsidR="00292252">
        <w:tc>
          <w:tcPr>
            <w:tcW w:w="2025" w:type="dxa"/>
          </w:tcPr>
          <w:p w:rsidR="00292252" w:rsidRDefault="000D2098">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rsidR="00292252" w:rsidRDefault="000D2098">
            <w:pPr>
              <w:numPr>
                <w:ilvl w:val="0"/>
                <w:numId w:val="2"/>
              </w:numPr>
              <w:pBdr>
                <w:top w:val="nil"/>
                <w:left w:val="nil"/>
                <w:bottom w:val="nil"/>
                <w:right w:val="nil"/>
                <w:between w:val="nil"/>
              </w:pBdr>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rsidR="00292252" w:rsidRDefault="000D2098">
            <w:pPr>
              <w:numPr>
                <w:ilvl w:val="0"/>
                <w:numId w:val="2"/>
              </w:numPr>
              <w:pBdr>
                <w:top w:val="nil"/>
                <w:left w:val="nil"/>
                <w:bottom w:val="nil"/>
                <w:right w:val="nil"/>
                <w:between w:val="nil"/>
              </w:pBdr>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Manjuyod.</w:t>
            </w:r>
          </w:p>
          <w:p w:rsidR="00292252" w:rsidRDefault="000D2098">
            <w:pPr>
              <w:numPr>
                <w:ilvl w:val="0"/>
                <w:numId w:val="2"/>
              </w:numPr>
              <w:pBdr>
                <w:top w:val="nil"/>
                <w:left w:val="nil"/>
                <w:bottom w:val="nil"/>
                <w:right w:val="nil"/>
                <w:between w:val="nil"/>
              </w:pBdr>
              <w:ind w:left="322" w:hanging="284"/>
              <w:jc w:val="both"/>
              <w:rPr>
                <w:b/>
                <w:color w:val="000000"/>
                <w:sz w:val="20"/>
                <w:szCs w:val="20"/>
              </w:rPr>
            </w:pPr>
            <w:r>
              <w:rPr>
                <w:rFonts w:ascii="Arial" w:eastAsia="Arial" w:hAnsi="Arial" w:cs="Arial"/>
                <w:color w:val="000000"/>
                <w:sz w:val="20"/>
                <w:szCs w:val="20"/>
              </w:rPr>
              <w:lastRenderedPageBreak/>
              <w:t>DSWD-FO VII coordinated with AFP to transport 1,700 food packs to Negros Oriental.</w:t>
            </w:r>
          </w:p>
        </w:tc>
      </w:tr>
      <w:tr w:rsidR="00292252">
        <w:tc>
          <w:tcPr>
            <w:tcW w:w="2025" w:type="dxa"/>
          </w:tcPr>
          <w:p w:rsidR="00292252" w:rsidRDefault="000D2098">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lastRenderedPageBreak/>
              <w:t>19 December 2021</w:t>
            </w:r>
          </w:p>
        </w:tc>
        <w:tc>
          <w:tcPr>
            <w:tcW w:w="6907" w:type="dxa"/>
          </w:tcPr>
          <w:p w:rsidR="00292252" w:rsidRDefault="000D2098">
            <w:pPr>
              <w:numPr>
                <w:ilvl w:val="0"/>
                <w:numId w:val="2"/>
              </w:numPr>
              <w:pBdr>
                <w:top w:val="nil"/>
                <w:left w:val="nil"/>
                <w:bottom w:val="nil"/>
                <w:right w:val="nil"/>
                <w:between w:val="nil"/>
              </w:pBdr>
              <w:ind w:left="322"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292252">
        <w:tc>
          <w:tcPr>
            <w:tcW w:w="2025" w:type="dxa"/>
          </w:tcPr>
          <w:p w:rsidR="00292252" w:rsidRDefault="000D2098">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292252" w:rsidRDefault="000D2098">
            <w:pPr>
              <w:numPr>
                <w:ilvl w:val="0"/>
                <w:numId w:val="2"/>
              </w:numPr>
              <w:pBdr>
                <w:top w:val="nil"/>
                <w:left w:val="nil"/>
                <w:bottom w:val="nil"/>
                <w:right w:val="nil"/>
                <w:between w:val="nil"/>
              </w:pBdr>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292252" w:rsidRDefault="000D2098">
            <w:pPr>
              <w:numPr>
                <w:ilvl w:val="0"/>
                <w:numId w:val="2"/>
              </w:numPr>
              <w:pBdr>
                <w:top w:val="nil"/>
                <w:left w:val="nil"/>
                <w:bottom w:val="nil"/>
                <w:right w:val="nil"/>
                <w:between w:val="nil"/>
              </w:pBdr>
              <w:ind w:left="322"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292252" w:rsidRDefault="000D2098">
            <w:pPr>
              <w:numPr>
                <w:ilvl w:val="0"/>
                <w:numId w:val="1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VII ensured the availability of FFPs and other FNIs.</w:t>
            </w:r>
          </w:p>
        </w:tc>
      </w:tr>
    </w:tbl>
    <w:p w:rsidR="00292252" w:rsidRDefault="00292252">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292252" w:rsidRDefault="000D2098">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a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sz w:val="20"/>
                <w:szCs w:val="20"/>
              </w:rPr>
            </w:pPr>
            <w:r>
              <w:rPr>
                <w:rFonts w:ascii="Arial" w:eastAsia="Arial" w:hAnsi="Arial" w:cs="Arial"/>
                <w:sz w:val="20"/>
                <w:szCs w:val="20"/>
              </w:rPr>
              <w:t>23</w:t>
            </w:r>
            <w:r>
              <w:rPr>
                <w:rFonts w:ascii="Arial" w:eastAsia="Arial" w:hAnsi="Arial" w:cs="Arial"/>
                <w:color w:val="000000"/>
                <w:sz w:val="20"/>
                <w:szCs w:val="20"/>
              </w:rPr>
              <w:t xml:space="preserve"> December 2021</w:t>
            </w:r>
          </w:p>
        </w:tc>
        <w:tc>
          <w:tcPr>
            <w:tcW w:w="6907" w:type="dxa"/>
          </w:tcPr>
          <w:p w:rsidR="00292252" w:rsidRDefault="000D2098">
            <w:pPr>
              <w:numPr>
                <w:ilvl w:val="0"/>
                <w:numId w:val="14"/>
              </w:numPr>
              <w:pBdr>
                <w:top w:val="nil"/>
                <w:left w:val="nil"/>
                <w:bottom w:val="nil"/>
                <w:right w:val="nil"/>
                <w:between w:val="nil"/>
              </w:pBdr>
              <w:ind w:left="295" w:hanging="270"/>
              <w:jc w:val="both"/>
              <w:rPr>
                <w:sz w:val="20"/>
                <w:szCs w:val="20"/>
              </w:rPr>
            </w:pPr>
            <w:r>
              <w:rPr>
                <w:rFonts w:ascii="Arial" w:eastAsia="Arial" w:hAnsi="Arial" w:cs="Arial"/>
                <w:sz w:val="20"/>
                <w:szCs w:val="20"/>
              </w:rPr>
              <w:t>DSWD-FO VIII facilitated the unloading of 12,000 FFPs box containers from VDRC.</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292252" w:rsidRDefault="000D2098">
            <w:pPr>
              <w:numPr>
                <w:ilvl w:val="0"/>
                <w:numId w:val="14"/>
              </w:numPr>
              <w:pBdr>
                <w:top w:val="nil"/>
                <w:left w:val="nil"/>
                <w:bottom w:val="nil"/>
                <w:right w:val="nil"/>
                <w:between w:val="nil"/>
              </w:pBdr>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292252" w:rsidRDefault="000D2098">
            <w:pPr>
              <w:numPr>
                <w:ilvl w:val="0"/>
                <w:numId w:val="17"/>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1,627 FFPs in Hinundayan</w:t>
            </w:r>
          </w:p>
          <w:p w:rsidR="00292252" w:rsidRDefault="000D2098">
            <w:pPr>
              <w:numPr>
                <w:ilvl w:val="0"/>
                <w:numId w:val="17"/>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1,000 FFPs in Tomas Oppus</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rsidR="00292252" w:rsidRDefault="000D2098">
            <w:pPr>
              <w:numPr>
                <w:ilvl w:val="0"/>
                <w:numId w:val="14"/>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292252" w:rsidRDefault="000D2098">
            <w:pPr>
              <w:numPr>
                <w:ilvl w:val="0"/>
                <w:numId w:val="14"/>
              </w:numPr>
              <w:pBdr>
                <w:top w:val="nil"/>
                <w:left w:val="nil"/>
                <w:bottom w:val="nil"/>
                <w:right w:val="nil"/>
                <w:between w:val="nil"/>
              </w:pBdr>
              <w:ind w:left="295"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292252" w:rsidRDefault="000D2098">
            <w:pPr>
              <w:numPr>
                <w:ilvl w:val="0"/>
                <w:numId w:val="14"/>
              </w:numPr>
              <w:pBdr>
                <w:top w:val="nil"/>
                <w:left w:val="nil"/>
                <w:bottom w:val="nil"/>
                <w:right w:val="nil"/>
                <w:between w:val="nil"/>
              </w:pBdr>
              <w:ind w:left="295" w:hanging="270"/>
              <w:jc w:val="both"/>
              <w:rPr>
                <w:sz w:val="20"/>
                <w:szCs w:val="20"/>
              </w:rPr>
            </w:pPr>
            <w:r>
              <w:rPr>
                <w:rFonts w:ascii="Arial" w:eastAsia="Arial" w:hAnsi="Arial" w:cs="Arial"/>
                <w:sz w:val="20"/>
                <w:szCs w:val="20"/>
              </w:rPr>
              <w:t>DSWD-FO VIII augmented a total of 1,475 FFPs to the Municipality of Dulag and Tacloban City.</w:t>
            </w:r>
          </w:p>
          <w:p w:rsidR="00292252" w:rsidRDefault="000D2098">
            <w:pPr>
              <w:numPr>
                <w:ilvl w:val="0"/>
                <w:numId w:val="14"/>
              </w:numPr>
              <w:pBdr>
                <w:top w:val="nil"/>
                <w:left w:val="nil"/>
                <w:bottom w:val="nil"/>
                <w:right w:val="nil"/>
                <w:between w:val="nil"/>
              </w:pBdr>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292252" w:rsidRDefault="000D2098">
            <w:pPr>
              <w:numPr>
                <w:ilvl w:val="0"/>
                <w:numId w:val="17"/>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608 FFPs in Silago</w:t>
            </w:r>
          </w:p>
          <w:p w:rsidR="00292252" w:rsidRDefault="000D2098">
            <w:pPr>
              <w:numPr>
                <w:ilvl w:val="0"/>
                <w:numId w:val="17"/>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1,700 FFPs in Hinundayan</w:t>
            </w:r>
          </w:p>
          <w:p w:rsidR="00292252" w:rsidRDefault="000D2098">
            <w:pPr>
              <w:numPr>
                <w:ilvl w:val="0"/>
                <w:numId w:val="17"/>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2,600 FFPs in Hinunangan</w:t>
            </w:r>
          </w:p>
          <w:p w:rsidR="00292252" w:rsidRDefault="000D2098">
            <w:pPr>
              <w:numPr>
                <w:ilvl w:val="0"/>
                <w:numId w:val="17"/>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2,900 FFPs in Sogod</w:t>
            </w:r>
          </w:p>
          <w:p w:rsidR="00292252" w:rsidRDefault="000D2098">
            <w:pPr>
              <w:numPr>
                <w:ilvl w:val="0"/>
                <w:numId w:val="17"/>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1,000 FFPs in Maasis</w:t>
            </w:r>
          </w:p>
          <w:p w:rsidR="00292252" w:rsidRDefault="000D2098">
            <w:pPr>
              <w:numPr>
                <w:ilvl w:val="0"/>
                <w:numId w:val="17"/>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1,000 FFPs in Liloan</w:t>
            </w:r>
          </w:p>
          <w:p w:rsidR="00292252" w:rsidRDefault="000D2098">
            <w:pPr>
              <w:numPr>
                <w:ilvl w:val="0"/>
                <w:numId w:val="17"/>
              </w:numPr>
              <w:pBdr>
                <w:top w:val="nil"/>
                <w:left w:val="nil"/>
                <w:bottom w:val="nil"/>
                <w:right w:val="nil"/>
                <w:between w:val="nil"/>
              </w:pBdr>
              <w:ind w:left="720"/>
              <w:jc w:val="both"/>
              <w:rPr>
                <w:rFonts w:ascii="Arial" w:eastAsia="Arial" w:hAnsi="Arial" w:cs="Arial"/>
                <w:sz w:val="20"/>
                <w:szCs w:val="20"/>
              </w:rPr>
            </w:pPr>
            <w:r>
              <w:rPr>
                <w:rFonts w:ascii="Arial" w:eastAsia="Arial" w:hAnsi="Arial" w:cs="Arial"/>
                <w:sz w:val="20"/>
                <w:szCs w:val="20"/>
              </w:rPr>
              <w:t>1,000 FFPs in Limasawa</w:t>
            </w:r>
          </w:p>
        </w:tc>
      </w:tr>
      <w:tr w:rsidR="00292252">
        <w:tc>
          <w:tcPr>
            <w:tcW w:w="2025" w:type="dxa"/>
          </w:tcPr>
          <w:p w:rsidR="00292252" w:rsidRDefault="000D2098">
            <w:pPr>
              <w:ind w:right="23"/>
              <w:jc w:val="center"/>
              <w:rPr>
                <w:rFonts w:ascii="Arial" w:eastAsia="Arial" w:hAnsi="Arial" w:cs="Arial"/>
                <w:sz w:val="20"/>
                <w:szCs w:val="20"/>
              </w:rPr>
            </w:pPr>
            <w:r>
              <w:rPr>
                <w:rFonts w:ascii="Arial" w:eastAsia="Arial" w:hAnsi="Arial" w:cs="Arial"/>
                <w:sz w:val="20"/>
                <w:szCs w:val="20"/>
              </w:rPr>
              <w:t>19 December 2021</w:t>
            </w:r>
          </w:p>
        </w:tc>
        <w:tc>
          <w:tcPr>
            <w:tcW w:w="6907" w:type="dxa"/>
          </w:tcPr>
          <w:p w:rsidR="00292252" w:rsidRDefault="000D2098">
            <w:pPr>
              <w:numPr>
                <w:ilvl w:val="0"/>
                <w:numId w:val="14"/>
              </w:numPr>
              <w:ind w:left="295" w:hanging="270"/>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292252" w:rsidRDefault="000D2098">
            <w:pPr>
              <w:numPr>
                <w:ilvl w:val="0"/>
                <w:numId w:val="14"/>
              </w:numPr>
              <w:ind w:left="295"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292252" w:rsidRDefault="000D2098">
            <w:pPr>
              <w:numPr>
                <w:ilvl w:val="0"/>
                <w:numId w:val="14"/>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rsidR="00292252" w:rsidRDefault="000D2098">
            <w:pPr>
              <w:numPr>
                <w:ilvl w:val="0"/>
                <w:numId w:val="14"/>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92252" w:rsidRDefault="000D2098">
            <w:pPr>
              <w:numPr>
                <w:ilvl w:val="0"/>
                <w:numId w:val="14"/>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rsidR="00292252" w:rsidRDefault="000D2098">
            <w:pPr>
              <w:numPr>
                <w:ilvl w:val="0"/>
                <w:numId w:val="14"/>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rsidR="00292252" w:rsidRDefault="000D2098">
            <w:pPr>
              <w:numPr>
                <w:ilvl w:val="0"/>
                <w:numId w:val="14"/>
              </w:numPr>
              <w:pBdr>
                <w:top w:val="nil"/>
                <w:left w:val="nil"/>
                <w:bottom w:val="nil"/>
                <w:right w:val="nil"/>
                <w:between w:val="nil"/>
              </w:pBdr>
              <w:ind w:left="295" w:hanging="270"/>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292252">
        <w:tc>
          <w:tcPr>
            <w:tcW w:w="2025" w:type="dxa"/>
            <w:vAlign w:val="center"/>
          </w:tcPr>
          <w:p w:rsidR="00292252" w:rsidRDefault="000D2098">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292252" w:rsidRDefault="000D2098">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ind w:left="295" w:hanging="270"/>
              <w:jc w:val="both"/>
              <w:rPr>
                <w:sz w:val="20"/>
                <w:szCs w:val="20"/>
              </w:rPr>
            </w:pPr>
            <w:r>
              <w:rPr>
                <w:rFonts w:ascii="Arial" w:eastAsia="Arial" w:hAnsi="Arial" w:cs="Arial"/>
                <w:color w:val="000000"/>
                <w:sz w:val="20"/>
                <w:szCs w:val="20"/>
              </w:rPr>
              <w:t>DSWD-FO VIII ensured the availability of FFPs and other FNIs.</w:t>
            </w:r>
          </w:p>
          <w:p w:rsidR="00292252" w:rsidRDefault="000D2098">
            <w:pPr>
              <w:numPr>
                <w:ilvl w:val="0"/>
                <w:numId w:val="1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lastRenderedPageBreak/>
              <w:t>DSWD-FO VIII prepositioned FFPs in Samar Island and Biliran, which could be distributed immediately by the Provincial/City/Municipal Action Teams (P/C/MATs) to LGUs that need augmentation support.</w:t>
            </w:r>
          </w:p>
        </w:tc>
      </w:tr>
    </w:tbl>
    <w:p w:rsidR="00292252" w:rsidRDefault="00292252">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292252" w:rsidRDefault="000D2098">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c"/>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rsidR="00292252" w:rsidRDefault="000D2098">
            <w:pPr>
              <w:numPr>
                <w:ilvl w:val="0"/>
                <w:numId w:val="1"/>
              </w:numPr>
              <w:pBdr>
                <w:top w:val="nil"/>
                <w:left w:val="nil"/>
                <w:bottom w:val="nil"/>
                <w:right w:val="nil"/>
                <w:between w:val="nil"/>
              </w:pBdr>
              <w:ind w:left="346"/>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additional 4,000 FFPs were augmented for Surigao today, December 23, 2021. </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292252" w:rsidRDefault="000D2098">
            <w:pPr>
              <w:numPr>
                <w:ilvl w:val="0"/>
                <w:numId w:val="15"/>
              </w:numPr>
              <w:pBdr>
                <w:top w:val="nil"/>
                <w:left w:val="nil"/>
                <w:bottom w:val="nil"/>
                <w:right w:val="nil"/>
                <w:between w:val="nil"/>
              </w:pBdr>
              <w:ind w:left="255"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292252" w:rsidRDefault="000D2098">
            <w:pPr>
              <w:numPr>
                <w:ilvl w:val="0"/>
                <w:numId w:val="15"/>
              </w:numPr>
              <w:pBdr>
                <w:top w:val="nil"/>
                <w:left w:val="nil"/>
                <w:bottom w:val="nil"/>
                <w:right w:val="nil"/>
                <w:between w:val="nil"/>
              </w:pBdr>
              <w:ind w:left="255" w:hanging="285"/>
              <w:jc w:val="both"/>
              <w:rPr>
                <w:sz w:val="20"/>
                <w:szCs w:val="20"/>
              </w:rPr>
            </w:pPr>
            <w:r>
              <w:rPr>
                <w:rFonts w:ascii="Arial" w:eastAsia="Arial" w:hAnsi="Arial" w:cs="Arial"/>
                <w:color w:val="000000"/>
                <w:sz w:val="20"/>
                <w:szCs w:val="20"/>
              </w:rPr>
              <w:t>DSWD-FO IX ensured the availability of FFPs and other FNIs.</w:t>
            </w:r>
          </w:p>
        </w:tc>
      </w:tr>
    </w:tbl>
    <w:p w:rsidR="00292252" w:rsidRDefault="00292252">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292252" w:rsidRDefault="000D209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 has prepositioned a total of 11,200 FFPs to their warehouses strategically located in Cagayan de Oro City, Iligan City, Bukidnon, Camiguin and Misamis Occidental to easily access and immediately deliver to LGUs that need augmentation support.</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 ensured the availability of FFPs and other FNIs.</w:t>
            </w:r>
          </w:p>
        </w:tc>
      </w:tr>
    </w:tbl>
    <w:p w:rsidR="00292252" w:rsidRDefault="00292252">
      <w:pPr>
        <w:pBdr>
          <w:top w:val="nil"/>
          <w:left w:val="nil"/>
          <w:bottom w:val="nil"/>
          <w:right w:val="nil"/>
          <w:between w:val="nil"/>
        </w:pBdr>
        <w:spacing w:after="0" w:line="240" w:lineRule="auto"/>
        <w:jc w:val="both"/>
        <w:rPr>
          <w:rFonts w:ascii="Arial" w:eastAsia="Arial" w:hAnsi="Arial" w:cs="Arial"/>
          <w:b/>
          <w:color w:val="000000"/>
          <w:sz w:val="24"/>
          <w:szCs w:val="24"/>
        </w:rPr>
      </w:pPr>
    </w:p>
    <w:p w:rsidR="00292252" w:rsidRDefault="000D209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92252">
        <w:trPr>
          <w:trHeight w:val="161"/>
        </w:trPr>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92252" w:rsidRDefault="000D2098">
            <w:pPr>
              <w:numPr>
                <w:ilvl w:val="0"/>
                <w:numId w:val="15"/>
              </w:numPr>
              <w:pBdr>
                <w:top w:val="nil"/>
                <w:left w:val="nil"/>
                <w:bottom w:val="nil"/>
                <w:right w:val="nil"/>
                <w:between w:val="nil"/>
              </w:pBdr>
              <w:ind w:left="385"/>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292252" w:rsidRDefault="000D2098">
            <w:pPr>
              <w:numPr>
                <w:ilvl w:val="0"/>
                <w:numId w:val="15"/>
              </w:numPr>
              <w:pBdr>
                <w:top w:val="nil"/>
                <w:left w:val="nil"/>
                <w:bottom w:val="nil"/>
                <w:right w:val="nil"/>
                <w:between w:val="nil"/>
              </w:pBdr>
              <w:ind w:left="385"/>
              <w:jc w:val="both"/>
              <w:rPr>
                <w:sz w:val="20"/>
                <w:szCs w:val="20"/>
              </w:rPr>
            </w:pPr>
            <w:r>
              <w:rPr>
                <w:rFonts w:ascii="Arial" w:eastAsia="Arial" w:hAnsi="Arial" w:cs="Arial"/>
                <w:color w:val="000000"/>
                <w:sz w:val="20"/>
                <w:szCs w:val="20"/>
              </w:rPr>
              <w:t>The LGU Nabunturan in Davao de Oro distributed FFPs, hygiene kits to the IDPs.</w:t>
            </w:r>
          </w:p>
          <w:p w:rsidR="00292252" w:rsidRDefault="000D2098">
            <w:pPr>
              <w:numPr>
                <w:ilvl w:val="0"/>
                <w:numId w:val="15"/>
              </w:numPr>
              <w:pBdr>
                <w:top w:val="nil"/>
                <w:left w:val="nil"/>
                <w:bottom w:val="nil"/>
                <w:right w:val="nil"/>
                <w:between w:val="nil"/>
              </w:pBdr>
              <w:ind w:left="385"/>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292252">
        <w:trPr>
          <w:trHeight w:val="161"/>
        </w:trPr>
        <w:tc>
          <w:tcPr>
            <w:tcW w:w="2025" w:type="dxa"/>
          </w:tcPr>
          <w:p w:rsidR="00292252" w:rsidRDefault="000D2098">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292252" w:rsidRDefault="000D2098">
            <w:pPr>
              <w:numPr>
                <w:ilvl w:val="0"/>
                <w:numId w:val="15"/>
              </w:numPr>
              <w:pBdr>
                <w:top w:val="nil"/>
                <w:left w:val="nil"/>
                <w:bottom w:val="nil"/>
                <w:right w:val="nil"/>
                <w:between w:val="nil"/>
              </w:pBdr>
              <w:ind w:left="385"/>
              <w:jc w:val="both"/>
              <w:rPr>
                <w:sz w:val="20"/>
                <w:szCs w:val="20"/>
              </w:rPr>
            </w:pPr>
            <w:r>
              <w:rPr>
                <w:rFonts w:ascii="Arial" w:eastAsia="Arial" w:hAnsi="Arial" w:cs="Arial"/>
                <w:color w:val="000000"/>
                <w:sz w:val="20"/>
                <w:szCs w:val="20"/>
              </w:rPr>
              <w:t>DSWD-FO XI ensured the availability of FFPs and other FNIs.</w:t>
            </w:r>
          </w:p>
        </w:tc>
      </w:tr>
    </w:tbl>
    <w:p w:rsidR="00292252" w:rsidRDefault="00292252">
      <w:pPr>
        <w:pBdr>
          <w:top w:val="nil"/>
          <w:left w:val="nil"/>
          <w:bottom w:val="nil"/>
          <w:right w:val="nil"/>
          <w:between w:val="nil"/>
        </w:pBdr>
        <w:spacing w:after="0" w:line="240" w:lineRule="auto"/>
        <w:jc w:val="both"/>
        <w:rPr>
          <w:rFonts w:ascii="Arial" w:eastAsia="Arial" w:hAnsi="Arial" w:cs="Arial"/>
          <w:b/>
          <w:color w:val="000000"/>
          <w:sz w:val="24"/>
          <w:szCs w:val="24"/>
        </w:rPr>
      </w:pPr>
    </w:p>
    <w:p w:rsidR="00292252" w:rsidRDefault="000D209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Style w:val="a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Packing of food items was conducted.</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Caraga ensured the availability of FFPs and other FNIs.</w:t>
            </w:r>
          </w:p>
        </w:tc>
      </w:tr>
    </w:tbl>
    <w:p w:rsidR="00292252" w:rsidRDefault="00292252">
      <w:pPr>
        <w:pBdr>
          <w:top w:val="nil"/>
          <w:left w:val="nil"/>
          <w:bottom w:val="nil"/>
          <w:right w:val="nil"/>
          <w:between w:val="nil"/>
        </w:pBdr>
        <w:spacing w:after="0" w:line="240" w:lineRule="auto"/>
        <w:jc w:val="both"/>
        <w:rPr>
          <w:rFonts w:ascii="Arial" w:eastAsia="Arial" w:hAnsi="Arial" w:cs="Arial"/>
          <w:b/>
          <w:color w:val="000000"/>
          <w:sz w:val="24"/>
          <w:szCs w:val="24"/>
        </w:rPr>
      </w:pPr>
    </w:p>
    <w:p w:rsidR="00292252" w:rsidRDefault="00292252">
      <w:pPr>
        <w:pBdr>
          <w:top w:val="nil"/>
          <w:left w:val="nil"/>
          <w:bottom w:val="nil"/>
          <w:right w:val="nil"/>
          <w:between w:val="nil"/>
        </w:pBdr>
        <w:spacing w:after="0" w:line="240" w:lineRule="auto"/>
        <w:jc w:val="both"/>
        <w:rPr>
          <w:rFonts w:ascii="Arial" w:eastAsia="Arial" w:hAnsi="Arial" w:cs="Arial"/>
          <w:b/>
          <w:color w:val="000000"/>
          <w:sz w:val="24"/>
          <w:szCs w:val="24"/>
        </w:rPr>
      </w:pPr>
    </w:p>
    <w:p w:rsidR="00292252" w:rsidRDefault="000D2098">
      <w:pPr>
        <w:numPr>
          <w:ilvl w:val="0"/>
          <w:numId w:val="1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rsidR="00292252" w:rsidRDefault="00292252">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292252" w:rsidRDefault="000D209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0"/>
        <w:tblW w:w="8909" w:type="dxa"/>
        <w:tblInd w:w="805" w:type="dxa"/>
        <w:tblLayout w:type="fixed"/>
        <w:tblLook w:val="0400" w:firstRow="0" w:lastRow="0" w:firstColumn="0" w:lastColumn="0" w:noHBand="0" w:noVBand="1"/>
      </w:tblPr>
      <w:tblGrid>
        <w:gridCol w:w="2070"/>
        <w:gridCol w:w="6839"/>
      </w:tblGrid>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292252" w:rsidRDefault="00292252">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rsidR="00292252" w:rsidRDefault="00292252">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w:t>
      </w:r>
    </w:p>
    <w:tbl>
      <w:tblPr>
        <w:tblStyle w:val="a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92252">
        <w:trPr>
          <w:trHeight w:val="20"/>
        </w:trPr>
        <w:tc>
          <w:tcPr>
            <w:tcW w:w="2065" w:type="dxa"/>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395"/>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292252" w:rsidRDefault="000D2098">
            <w:pPr>
              <w:numPr>
                <w:ilvl w:val="0"/>
                <w:numId w:val="9"/>
              </w:numPr>
              <w:pBdr>
                <w:top w:val="nil"/>
                <w:left w:val="nil"/>
                <w:bottom w:val="nil"/>
                <w:right w:val="nil"/>
                <w:between w:val="nil"/>
              </w:pBdr>
              <w:ind w:left="412"/>
              <w:jc w:val="both"/>
              <w:rPr>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opened ECs and reporting of closed ECs.</w:t>
            </w:r>
          </w:p>
        </w:tc>
      </w:tr>
      <w:tr w:rsidR="00292252">
        <w:trPr>
          <w:trHeight w:val="395"/>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292252" w:rsidRDefault="000D2098">
            <w:pPr>
              <w:numPr>
                <w:ilvl w:val="0"/>
                <w:numId w:val="9"/>
              </w:numPr>
              <w:pBdr>
                <w:top w:val="nil"/>
                <w:left w:val="nil"/>
                <w:bottom w:val="nil"/>
                <w:right w:val="nil"/>
                <w:between w:val="nil"/>
              </w:pBdr>
              <w:ind w:left="412"/>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292252">
        <w:trPr>
          <w:trHeight w:val="395"/>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292252" w:rsidRDefault="000D2098">
            <w:pPr>
              <w:numPr>
                <w:ilvl w:val="0"/>
                <w:numId w:val="9"/>
              </w:numPr>
              <w:pBdr>
                <w:top w:val="nil"/>
                <w:left w:val="nil"/>
                <w:bottom w:val="nil"/>
                <w:right w:val="nil"/>
                <w:between w:val="nil"/>
              </w:pBdr>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292252" w:rsidRDefault="00292252">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Style w:val="a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92252">
        <w:trPr>
          <w:trHeight w:val="20"/>
        </w:trPr>
        <w:tc>
          <w:tcPr>
            <w:tcW w:w="2065" w:type="dxa"/>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rsidR="00292252" w:rsidRDefault="000D2098">
            <w:pPr>
              <w:numPr>
                <w:ilvl w:val="0"/>
                <w:numId w:val="9"/>
              </w:numPr>
              <w:pBdr>
                <w:top w:val="none" w:sz="0" w:space="0" w:color="000000"/>
                <w:left w:val="none" w:sz="0" w:space="0" w:color="000000"/>
                <w:bottom w:val="none" w:sz="0" w:space="0" w:color="000000"/>
                <w:right w:val="none" w:sz="0" w:space="0" w:color="000000"/>
                <w:between w:val="none" w:sz="0" w:space="0" w:color="000000"/>
              </w:pBdr>
              <w:ind w:left="412"/>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2,000 FFPs amounting to 930,000.00 to families who took pre-emptive evacuation in Sibonga.</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292252" w:rsidRDefault="000D2098">
            <w:pPr>
              <w:numPr>
                <w:ilvl w:val="0"/>
                <w:numId w:val="9"/>
              </w:numPr>
              <w:pBdr>
                <w:top w:val="none" w:sz="0" w:space="0" w:color="000000"/>
                <w:left w:val="none" w:sz="0" w:space="0" w:color="000000"/>
                <w:bottom w:val="none" w:sz="0" w:space="0" w:color="000000"/>
                <w:right w:val="none" w:sz="0" w:space="0" w:color="000000"/>
                <w:between w:val="none" w:sz="0" w:space="0" w:color="000000"/>
              </w:pBdr>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color w:val="000000"/>
                <w:sz w:val="20"/>
                <w:szCs w:val="20"/>
              </w:rPr>
              <w:t>54 LGUs have implemented pre-emptive evacuation.</w:t>
            </w:r>
          </w:p>
        </w:tc>
      </w:tr>
    </w:tbl>
    <w:p w:rsidR="00292252" w:rsidRDefault="00292252">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firstLine="130"/>
        <w:jc w:val="both"/>
        <w:rPr>
          <w:rFonts w:ascii="Arial" w:eastAsia="Arial" w:hAnsi="Arial" w:cs="Arial"/>
          <w:b/>
          <w:sz w:val="24"/>
          <w:szCs w:val="24"/>
        </w:rPr>
      </w:pPr>
      <w:r>
        <w:rPr>
          <w:rFonts w:ascii="Arial" w:eastAsia="Arial" w:hAnsi="Arial" w:cs="Arial"/>
          <w:b/>
          <w:sz w:val="24"/>
          <w:szCs w:val="24"/>
        </w:rPr>
        <w:t>DSWD-FO VIII</w:t>
      </w:r>
    </w:p>
    <w:tbl>
      <w:tblPr>
        <w:tblStyle w:val="a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92252">
        <w:trPr>
          <w:trHeight w:val="20"/>
        </w:trPr>
        <w:tc>
          <w:tcPr>
            <w:tcW w:w="2065" w:type="dxa"/>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20 December 2021</w:t>
            </w:r>
          </w:p>
        </w:tc>
        <w:tc>
          <w:tcPr>
            <w:tcW w:w="6844" w:type="dxa"/>
            <w:tcMar>
              <w:top w:w="0" w:type="dxa"/>
              <w:left w:w="115" w:type="dxa"/>
              <w:bottom w:w="0" w:type="dxa"/>
              <w:right w:w="115" w:type="dxa"/>
            </w:tcMar>
          </w:tcPr>
          <w:p w:rsidR="00292252" w:rsidRDefault="000D2098">
            <w:pPr>
              <w:numPr>
                <w:ilvl w:val="0"/>
                <w:numId w:val="9"/>
              </w:numPr>
              <w:pBdr>
                <w:top w:val="none" w:sz="0" w:space="0" w:color="000000"/>
                <w:left w:val="none" w:sz="0" w:space="0" w:color="000000"/>
                <w:bottom w:val="none" w:sz="0" w:space="0" w:color="000000"/>
                <w:right w:val="none" w:sz="0" w:space="0" w:color="000000"/>
                <w:between w:val="none" w:sz="0" w:space="0" w:color="000000"/>
              </w:pBdr>
              <w:ind w:left="348"/>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1,386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IX</w:t>
      </w:r>
    </w:p>
    <w:tbl>
      <w:tblPr>
        <w:tblStyle w:val="af4"/>
        <w:tblW w:w="9073" w:type="dxa"/>
        <w:tblInd w:w="704" w:type="dxa"/>
        <w:tblLayout w:type="fixed"/>
        <w:tblLook w:val="0400" w:firstRow="0" w:lastRow="0" w:firstColumn="0" w:lastColumn="0" w:noHBand="0" w:noVBand="1"/>
      </w:tblPr>
      <w:tblGrid>
        <w:gridCol w:w="2065"/>
        <w:gridCol w:w="7008"/>
      </w:tblGrid>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292252" w:rsidRDefault="00292252">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Style w:val="af5"/>
        <w:tblW w:w="9073" w:type="dxa"/>
        <w:tblInd w:w="704" w:type="dxa"/>
        <w:tblLayout w:type="fixed"/>
        <w:tblLook w:val="0400" w:firstRow="0" w:lastRow="0" w:firstColumn="0" w:lastColumn="0" w:noHBand="0" w:noVBand="1"/>
      </w:tblPr>
      <w:tblGrid>
        <w:gridCol w:w="2065"/>
        <w:gridCol w:w="7008"/>
      </w:tblGrid>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292252" w:rsidRDefault="00292252">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XI</w:t>
      </w:r>
    </w:p>
    <w:tbl>
      <w:tblPr>
        <w:tblStyle w:val="af6"/>
        <w:tblW w:w="9073" w:type="dxa"/>
        <w:tblInd w:w="704" w:type="dxa"/>
        <w:tblLayout w:type="fixed"/>
        <w:tblLook w:val="0400" w:firstRow="0" w:lastRow="0" w:firstColumn="0" w:lastColumn="0" w:noHBand="0" w:noVBand="1"/>
      </w:tblPr>
      <w:tblGrid>
        <w:gridCol w:w="2065"/>
        <w:gridCol w:w="7008"/>
      </w:tblGrid>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292252" w:rsidRDefault="000D2098">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CARAGA</w:t>
      </w:r>
    </w:p>
    <w:tbl>
      <w:tblPr>
        <w:tblStyle w:val="af7"/>
        <w:tblW w:w="9073" w:type="dxa"/>
        <w:tblInd w:w="704" w:type="dxa"/>
        <w:tblLayout w:type="fixed"/>
        <w:tblLook w:val="0400" w:firstRow="0" w:lastRow="0" w:firstColumn="0" w:lastColumn="0" w:noHBand="0" w:noVBand="1"/>
      </w:tblPr>
      <w:tblGrid>
        <w:gridCol w:w="2065"/>
        <w:gridCol w:w="7008"/>
      </w:tblGrid>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292252" w:rsidRDefault="00292252">
      <w:pPr>
        <w:pBdr>
          <w:top w:val="nil"/>
          <w:left w:val="nil"/>
          <w:bottom w:val="nil"/>
          <w:right w:val="nil"/>
          <w:between w:val="nil"/>
        </w:pBdr>
        <w:spacing w:after="0" w:line="240" w:lineRule="auto"/>
        <w:jc w:val="both"/>
        <w:rPr>
          <w:rFonts w:ascii="Arial" w:eastAsia="Arial" w:hAnsi="Arial" w:cs="Arial"/>
          <w:b/>
          <w:color w:val="000000"/>
        </w:rPr>
      </w:pPr>
    </w:p>
    <w:p w:rsidR="00292252" w:rsidRDefault="00292252">
      <w:pPr>
        <w:pBdr>
          <w:top w:val="nil"/>
          <w:left w:val="nil"/>
          <w:bottom w:val="nil"/>
          <w:right w:val="nil"/>
          <w:between w:val="nil"/>
        </w:pBdr>
        <w:spacing w:after="0" w:line="240" w:lineRule="auto"/>
        <w:jc w:val="both"/>
        <w:rPr>
          <w:rFonts w:ascii="Arial" w:eastAsia="Arial" w:hAnsi="Arial" w:cs="Arial"/>
          <w:b/>
          <w:color w:val="000000"/>
        </w:rPr>
      </w:pPr>
    </w:p>
    <w:p w:rsidR="00292252" w:rsidRDefault="000D2098">
      <w:pPr>
        <w:numPr>
          <w:ilvl w:val="0"/>
          <w:numId w:val="1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292252" w:rsidRDefault="00292252">
      <w:pPr>
        <w:pBdr>
          <w:top w:val="nil"/>
          <w:left w:val="nil"/>
          <w:bottom w:val="nil"/>
          <w:right w:val="nil"/>
          <w:between w:val="nil"/>
        </w:pBdr>
        <w:spacing w:after="0" w:line="240" w:lineRule="auto"/>
        <w:ind w:left="810"/>
        <w:jc w:val="both"/>
        <w:rPr>
          <w:rFonts w:ascii="Arial" w:eastAsia="Arial" w:hAnsi="Arial" w:cs="Arial"/>
          <w:b/>
          <w:sz w:val="24"/>
          <w:szCs w:val="24"/>
        </w:rPr>
      </w:pPr>
    </w:p>
    <w:p w:rsidR="00292252" w:rsidRDefault="000D2098">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8"/>
        <w:tblW w:w="8909" w:type="dxa"/>
        <w:tblInd w:w="805" w:type="dxa"/>
        <w:tblLayout w:type="fixed"/>
        <w:tblLook w:val="0400" w:firstRow="0" w:lastRow="0" w:firstColumn="0" w:lastColumn="0" w:noHBand="0" w:noVBand="1"/>
      </w:tblPr>
      <w:tblGrid>
        <w:gridCol w:w="2070"/>
        <w:gridCol w:w="6839"/>
      </w:tblGrid>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lastRenderedPageBreak/>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292252" w:rsidRDefault="00292252">
      <w:pPr>
        <w:pBdr>
          <w:top w:val="nil"/>
          <w:left w:val="nil"/>
          <w:bottom w:val="nil"/>
          <w:right w:val="nil"/>
          <w:between w:val="nil"/>
        </w:pBdr>
        <w:spacing w:after="0" w:line="240" w:lineRule="auto"/>
        <w:ind w:left="810"/>
        <w:jc w:val="both"/>
        <w:rPr>
          <w:rFonts w:ascii="Arial" w:eastAsia="Arial" w:hAnsi="Arial" w:cs="Arial"/>
          <w:b/>
          <w:sz w:val="20"/>
          <w:szCs w:val="20"/>
        </w:rPr>
      </w:pPr>
    </w:p>
    <w:p w:rsidR="00292252" w:rsidRDefault="000D209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292252" w:rsidRDefault="00292252">
      <w:pPr>
        <w:pBdr>
          <w:top w:val="nil"/>
          <w:left w:val="nil"/>
          <w:bottom w:val="nil"/>
          <w:right w:val="nil"/>
          <w:between w:val="nil"/>
        </w:pBdr>
        <w:spacing w:after="0" w:line="240" w:lineRule="auto"/>
        <w:ind w:firstLine="851"/>
        <w:jc w:val="both"/>
        <w:rPr>
          <w:rFonts w:ascii="Arial" w:eastAsia="Arial" w:hAnsi="Arial" w:cs="Arial"/>
          <w:b/>
          <w:sz w:val="20"/>
          <w:szCs w:val="20"/>
        </w:rPr>
      </w:pPr>
    </w:p>
    <w:p w:rsidR="00292252" w:rsidRDefault="000D2098">
      <w:pP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92252">
        <w:tc>
          <w:tcPr>
            <w:tcW w:w="2025" w:type="dxa"/>
          </w:tcPr>
          <w:p w:rsidR="00292252" w:rsidRDefault="000D2098">
            <w:pPr>
              <w:jc w:val="center"/>
              <w:rPr>
                <w:rFonts w:ascii="Arial" w:eastAsia="Arial" w:hAnsi="Arial" w:cs="Arial"/>
                <w:b/>
                <w:sz w:val="20"/>
                <w:szCs w:val="20"/>
              </w:rPr>
            </w:pPr>
            <w:r>
              <w:rPr>
                <w:rFonts w:ascii="Arial" w:eastAsia="Arial" w:hAnsi="Arial" w:cs="Arial"/>
                <w:b/>
                <w:sz w:val="20"/>
                <w:szCs w:val="20"/>
              </w:rPr>
              <w:t>DATE</w:t>
            </w:r>
          </w:p>
        </w:tc>
        <w:tc>
          <w:tcPr>
            <w:tcW w:w="6907" w:type="dxa"/>
          </w:tcPr>
          <w:p w:rsidR="00292252" w:rsidRDefault="000D2098">
            <w:pPr>
              <w:jc w:val="center"/>
              <w:rPr>
                <w:rFonts w:ascii="Arial" w:eastAsia="Arial" w:hAnsi="Arial" w:cs="Arial"/>
                <w:b/>
                <w:sz w:val="20"/>
                <w:szCs w:val="20"/>
              </w:rPr>
            </w:pPr>
            <w:r>
              <w:rPr>
                <w:rFonts w:ascii="Arial" w:eastAsia="Arial" w:hAnsi="Arial" w:cs="Arial"/>
                <w:b/>
                <w:sz w:val="20"/>
                <w:szCs w:val="20"/>
              </w:rPr>
              <w:t>ACTIVITIES</w:t>
            </w:r>
          </w:p>
        </w:tc>
      </w:tr>
      <w:tr w:rsidR="00292252">
        <w:tc>
          <w:tcPr>
            <w:tcW w:w="2025" w:type="dxa"/>
          </w:tcPr>
          <w:p w:rsidR="00292252" w:rsidRDefault="000D2098">
            <w:pPr>
              <w:ind w:right="23"/>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292252" w:rsidRDefault="00292252">
      <w:pPr>
        <w:pBdr>
          <w:top w:val="nil"/>
          <w:left w:val="nil"/>
          <w:bottom w:val="nil"/>
          <w:right w:val="nil"/>
          <w:between w:val="nil"/>
        </w:pBdr>
        <w:spacing w:after="0" w:line="240" w:lineRule="auto"/>
        <w:jc w:val="both"/>
        <w:rPr>
          <w:rFonts w:ascii="Arial" w:eastAsia="Arial" w:hAnsi="Arial" w:cs="Arial"/>
          <w:b/>
          <w:sz w:val="20"/>
          <w:szCs w:val="20"/>
        </w:rPr>
      </w:pPr>
    </w:p>
    <w:p w:rsidR="00292252" w:rsidRDefault="000D2098">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292252" w:rsidRDefault="00292252">
      <w:pPr>
        <w:pBdr>
          <w:top w:val="nil"/>
          <w:left w:val="nil"/>
          <w:bottom w:val="nil"/>
          <w:right w:val="nil"/>
          <w:between w:val="nil"/>
        </w:pBdr>
        <w:spacing w:after="0" w:line="240" w:lineRule="auto"/>
        <w:jc w:val="both"/>
        <w:rPr>
          <w:rFonts w:ascii="Arial" w:eastAsia="Arial" w:hAnsi="Arial" w:cs="Arial"/>
          <w:b/>
          <w:color w:val="000000"/>
          <w:sz w:val="24"/>
          <w:szCs w:val="24"/>
        </w:rPr>
      </w:pPr>
    </w:p>
    <w:p w:rsidR="00292252" w:rsidRDefault="000D2098">
      <w:pPr>
        <w:numPr>
          <w:ilvl w:val="0"/>
          <w:numId w:val="1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Other Activities</w:t>
      </w:r>
    </w:p>
    <w:p w:rsidR="00292252" w:rsidRDefault="00292252">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292252" w:rsidRDefault="000D209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DSWD-DRMB</w:t>
      </w:r>
    </w:p>
    <w:tbl>
      <w:tblPr>
        <w:tblStyle w:val="afc"/>
        <w:tblW w:w="8909" w:type="dxa"/>
        <w:tblInd w:w="805" w:type="dxa"/>
        <w:tblLayout w:type="fixed"/>
        <w:tblLook w:val="0400" w:firstRow="0" w:lastRow="0" w:firstColumn="0" w:lastColumn="0" w:noHBand="0" w:noVBand="1"/>
      </w:tblPr>
      <w:tblGrid>
        <w:gridCol w:w="2065"/>
        <w:gridCol w:w="6844"/>
      </w:tblGrid>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Pr="00D77A10" w:rsidRDefault="000D2098" w:rsidP="00D77A10">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ind w:left="346"/>
              <w:jc w:val="both"/>
              <w:rPr>
                <w:sz w:val="20"/>
                <w:szCs w:val="20"/>
              </w:rPr>
            </w:pPr>
            <w:r>
              <w:rPr>
                <w:rFonts w:ascii="Arial" w:eastAsia="Arial" w:hAnsi="Arial" w:cs="Arial"/>
                <w:sz w:val="20"/>
                <w:szCs w:val="20"/>
              </w:rPr>
              <w:t>DSWD-DRMB Director Clifford Cyril Y. Riveral attended the meeting with the SSWD to discuss the report on the DSWD efforts on TY Odette for the talk to the people.</w:t>
            </w:r>
            <w:bookmarkStart w:id="4" w:name="_GoBack"/>
            <w:bookmarkEnd w:id="4"/>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sz w:val="20"/>
                <w:szCs w:val="20"/>
              </w:rPr>
              <w:t>DSWD-DRMB attended the DSWD-UNFPA Bilateral meeting re: proposed GBV-SC meeting on December 27, 2021.</w:t>
            </w:r>
          </w:p>
          <w:p w:rsidR="00292252" w:rsidRDefault="000D2098">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ind w:left="346"/>
              <w:jc w:val="both"/>
              <w:rPr>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rsidR="00292252" w:rsidRDefault="000D2098">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The TWG led by DSWD Asec Relova will finalize the draft JMC for the distribution of financial assistance to the areas affected by TY Odette to immediately commence the distribution of the assistance while waiting for the copy of the local budget circular to be released by the DBM.</w:t>
            </w:r>
          </w:p>
          <w:p w:rsidR="00292252" w:rsidRDefault="000D2098">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rsidR="00292252" w:rsidRDefault="000D2098">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respective LGU is capable of distributing the financial assistance.</w:t>
            </w:r>
          </w:p>
          <w:p w:rsidR="00292252" w:rsidRDefault="000D2098">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to the areas that electricity has not been restored. </w:t>
            </w:r>
          </w:p>
          <w:p w:rsidR="00292252" w:rsidRDefault="000D2098">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292252" w:rsidRDefault="000D2098">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lastRenderedPageBreak/>
              <w:t>RDANA result is expected to be available not later than December 27, 2021 to use as reference as to the number of beneficiaries of the ayuda assistance prior to the PRRDs state of the Nation Address.</w:t>
            </w:r>
          </w:p>
          <w:p w:rsidR="00292252" w:rsidRDefault="000D2098">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rsidR="00292252" w:rsidRDefault="000D2098">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rsidR="00292252" w:rsidRDefault="000D2098">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sz w:val="20"/>
                <w:szCs w:val="20"/>
              </w:rPr>
              <w:t>DSWD-DRMB prepared RIS issuance to FO MIMAROPA on 30,000 FFPs for TY Odette response operation.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rsidR="00292252" w:rsidRDefault="000D2098">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rsidR="00292252" w:rsidRDefault="000D2098">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r>
              <w:rPr>
                <w:rFonts w:ascii="Arial" w:eastAsia="Arial" w:hAnsi="Arial" w:cs="Arial"/>
                <w:color w:val="000000"/>
                <w:sz w:val="20"/>
                <w:szCs w:val="20"/>
              </w:rPr>
              <w:t>43,114 families</w:t>
            </w:r>
          </w:p>
          <w:p w:rsidR="00292252" w:rsidRDefault="000D2098">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r>
              <w:rPr>
                <w:rFonts w:ascii="Arial" w:eastAsia="Arial" w:hAnsi="Arial" w:cs="Arial"/>
                <w:color w:val="000000"/>
                <w:sz w:val="20"/>
                <w:szCs w:val="20"/>
              </w:rPr>
              <w:t>29,709 damaged houses</w:t>
            </w:r>
          </w:p>
          <w:p w:rsidR="00292252" w:rsidRDefault="000D2098">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rsidR="00292252" w:rsidRDefault="000D2098">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r>
              <w:rPr>
                <w:rFonts w:ascii="Arial" w:eastAsia="Arial" w:hAnsi="Arial" w:cs="Arial"/>
                <w:color w:val="000000"/>
                <w:sz w:val="20"/>
                <w:szCs w:val="20"/>
              </w:rPr>
              <w:t>23 deaths</w:t>
            </w:r>
          </w:p>
          <w:p w:rsidR="00292252" w:rsidRDefault="000D2098">
            <w:pPr>
              <w:widowControl w:val="0"/>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r>
              <w:rPr>
                <w:rFonts w:ascii="Arial" w:eastAsia="Arial" w:hAnsi="Arial" w:cs="Arial"/>
                <w:color w:val="000000"/>
                <w:sz w:val="20"/>
                <w:szCs w:val="20"/>
              </w:rPr>
              <w:t>296 injured</w:t>
            </w:r>
          </w:p>
          <w:p w:rsidR="00292252" w:rsidRDefault="000D2098">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color w:val="000000"/>
                <w:sz w:val="20"/>
                <w:szCs w:val="20"/>
              </w:rPr>
              <w:t>DSWD-DRMB coordinated with OCD on the details of the PIHA Cluster meeting.</w:t>
            </w:r>
          </w:p>
          <w:p w:rsidR="00292252" w:rsidRDefault="000D2098">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rsidR="00292252" w:rsidRDefault="000D2098">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ind w:left="346"/>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delivered of which 7,000 FPPs is augmented from FO IX. </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sz w:val="20"/>
                <w:szCs w:val="20"/>
              </w:rPr>
            </w:pPr>
            <w:r>
              <w:rPr>
                <w:rFonts w:ascii="Arial" w:eastAsia="Arial" w:hAnsi="Arial" w:cs="Arial"/>
                <w:color w:val="000000"/>
                <w:sz w:val="20"/>
                <w:szCs w:val="20"/>
              </w:rPr>
              <w:t>DSWD-DRMB attended the PDRA for weather updates on LPA outside PAR.</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sz w:val="20"/>
                <w:szCs w:val="20"/>
              </w:rPr>
            </w:pPr>
            <w:r>
              <w:rPr>
                <w:rFonts w:ascii="Arial" w:eastAsia="Arial" w:hAnsi="Arial" w:cs="Arial"/>
                <w:sz w:val="20"/>
                <w:szCs w:val="20"/>
              </w:rPr>
              <w:t>DSWD-DRMB facilitated the meeting with IOM on the support of Displacement Tracking Matrix (DTM).</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sz w:val="20"/>
                <w:szCs w:val="20"/>
              </w:rPr>
            </w:pPr>
            <w:r>
              <w:rPr>
                <w:rFonts w:ascii="Arial" w:eastAsia="Arial" w:hAnsi="Arial" w:cs="Arial"/>
                <w:sz w:val="20"/>
                <w:szCs w:val="20"/>
              </w:rPr>
              <w:t>DSWD-DRMB facilitated the approved sub-allotment and transfer of funds to FO X amounting to PHP365,825.00.</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ind w:left="346" w:right="57"/>
              <w:jc w:val="both"/>
              <w:rPr>
                <w:sz w:val="20"/>
                <w:szCs w:val="20"/>
              </w:rPr>
            </w:pPr>
            <w:r>
              <w:rPr>
                <w:rFonts w:ascii="Arial" w:eastAsia="Arial" w:hAnsi="Arial" w:cs="Arial"/>
                <w:sz w:val="20"/>
                <w:szCs w:val="20"/>
              </w:rPr>
              <w:t>DSWD-DRMB CCCM and IDPP Focal together with USec. Felicisimo C. Budiongan was deployed to CARAGA Region to monitor, assist and provide technical assistance to FO relative to the disaster response and recovery operations.</w:t>
            </w:r>
          </w:p>
          <w:p w:rsidR="00292252" w:rsidRDefault="000D2098">
            <w:pPr>
              <w:numPr>
                <w:ilvl w:val="0"/>
                <w:numId w:val="10"/>
              </w:numPr>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QRT members and emergency equipment are on standby and ready for deployment.</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attended the following meetings:</w:t>
            </w:r>
          </w:p>
          <w:p w:rsidR="00292252" w:rsidRDefault="000D209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Arial" w:eastAsia="Arial" w:hAnsi="Arial" w:cs="Arial"/>
                <w:color w:val="000000"/>
                <w:sz w:val="20"/>
                <w:szCs w:val="20"/>
              </w:rPr>
              <w:t xml:space="preserve">National Disaster Risk Reduction and Management Council (NDRRMC) Emergency Meeting on the declaration of a state of </w:t>
            </w:r>
            <w:r>
              <w:rPr>
                <w:rFonts w:ascii="Arial" w:eastAsia="Arial" w:hAnsi="Arial" w:cs="Arial"/>
                <w:color w:val="000000"/>
                <w:sz w:val="20"/>
                <w:szCs w:val="20"/>
              </w:rPr>
              <w:lastRenderedPageBreak/>
              <w:t>calamity for Typhoon ODETTE.</w:t>
            </w:r>
          </w:p>
          <w:p w:rsidR="00292252" w:rsidRDefault="000D209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292252" w:rsidRDefault="000D209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Arial" w:eastAsia="Arial" w:hAnsi="Arial" w:cs="Arial"/>
                <w:color w:val="000000"/>
                <w:sz w:val="20"/>
                <w:szCs w:val="20"/>
              </w:rPr>
              <w:t>EOC Briefing/Response Clusters Meeting.</w:t>
            </w:r>
          </w:p>
          <w:p w:rsidR="00292252" w:rsidRDefault="000D209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sz w:val="20"/>
                <w:szCs w:val="20"/>
              </w:rPr>
            </w:pPr>
            <w:r>
              <w:rPr>
                <w:rFonts w:ascii="Arial" w:eastAsia="Arial" w:hAnsi="Arial" w:cs="Arial"/>
                <w:sz w:val="20"/>
                <w:szCs w:val="20"/>
              </w:rPr>
              <w:t>NDRRMC TWG Response emergency meeting.</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facilitated the downloading of funds to DSWD-FO VII as their standby fund.</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attended the First NDRRMC Response Cluster Meeting and SHR Sub-</w:t>
            </w:r>
            <w:proofErr w:type="gramStart"/>
            <w:r>
              <w:rPr>
                <w:rFonts w:ascii="Arial" w:eastAsia="Arial" w:hAnsi="Arial" w:cs="Arial"/>
                <w:sz w:val="20"/>
                <w:szCs w:val="20"/>
              </w:rPr>
              <w:t>cluster</w:t>
            </w:r>
            <w:proofErr w:type="gramEnd"/>
            <w:r>
              <w:rPr>
                <w:rFonts w:ascii="Arial" w:eastAsia="Arial" w:hAnsi="Arial" w:cs="Arial"/>
                <w:sz w:val="20"/>
                <w:szCs w:val="20"/>
              </w:rPr>
              <w:t xml:space="preserve"> Meeting in connection with the preparedness and response initiative on Typhoon ODETTE.</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72"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292252" w:rsidRDefault="00292252">
      <w:pPr>
        <w:spacing w:after="0" w:line="240" w:lineRule="auto"/>
        <w:rPr>
          <w:rFonts w:ascii="Arial" w:eastAsia="Arial" w:hAnsi="Arial" w:cs="Arial"/>
          <w:b/>
          <w:sz w:val="20"/>
          <w:szCs w:val="20"/>
        </w:rPr>
      </w:pPr>
    </w:p>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NRLMB</w:t>
      </w:r>
    </w:p>
    <w:tbl>
      <w:tblPr>
        <w:tblStyle w:val="afd"/>
        <w:tblW w:w="8909" w:type="dxa"/>
        <w:tblInd w:w="805" w:type="dxa"/>
        <w:tblLayout w:type="fixed"/>
        <w:tblLook w:val="0400" w:firstRow="0" w:lastRow="0" w:firstColumn="0" w:lastColumn="0" w:noHBand="0" w:noVBand="1"/>
      </w:tblPr>
      <w:tblGrid>
        <w:gridCol w:w="2070"/>
        <w:gridCol w:w="6839"/>
      </w:tblGrid>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Pr>
                <w:rFonts w:ascii="Arial" w:eastAsia="Arial" w:hAnsi="Arial" w:cs="Arial"/>
                <w:sz w:val="20"/>
                <w:szCs w:val="20"/>
              </w:rPr>
              <w:t xml:space="preserve">DSWD-NRLMB were able to release and transported a total 83,720 FFPs and 1,784 NFIs to FOs VI, VII, </w:t>
            </w:r>
            <w:proofErr w:type="gramStart"/>
            <w:r>
              <w:rPr>
                <w:rFonts w:ascii="Arial" w:eastAsia="Arial" w:hAnsi="Arial" w:cs="Arial"/>
                <w:sz w:val="20"/>
                <w:szCs w:val="20"/>
              </w:rPr>
              <w:t>VIII,CARAGA</w:t>
            </w:r>
            <w:proofErr w:type="gramEnd"/>
            <w:r>
              <w:rPr>
                <w:rFonts w:ascii="Arial" w:eastAsia="Arial" w:hAnsi="Arial" w:cs="Arial"/>
                <w:sz w:val="20"/>
                <w:szCs w:val="20"/>
              </w:rPr>
              <w:t>, MIMAROPA.</w:t>
            </w:r>
          </w:p>
          <w:p w:rsidR="00292252" w:rsidRDefault="000D2098">
            <w:pPr>
              <w:numPr>
                <w:ilvl w:val="0"/>
                <w:numId w:val="1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292252" w:rsidRDefault="000D2098">
            <w:pPr>
              <w:numPr>
                <w:ilvl w:val="0"/>
                <w:numId w:val="11"/>
              </w:numPr>
              <w:pBdr>
                <w:top w:val="none" w:sz="0" w:space="0" w:color="000000"/>
                <w:left w:val="none" w:sz="0" w:space="0" w:color="000000"/>
                <w:bottom w:val="none" w:sz="0" w:space="0" w:color="000000"/>
                <w:right w:val="none" w:sz="0" w:space="0" w:color="000000"/>
                <w:between w:val="none" w:sz="0" w:space="0" w:color="000000"/>
              </w:pBdr>
              <w:ind w:left="360"/>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292252" w:rsidRDefault="000D2098">
            <w:pPr>
              <w:numPr>
                <w:ilvl w:val="0"/>
                <w:numId w:val="20"/>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1,757 sets of Hygiene Kits</w:t>
            </w:r>
          </w:p>
          <w:p w:rsidR="00292252" w:rsidRDefault="000D2098">
            <w:pPr>
              <w:numPr>
                <w:ilvl w:val="0"/>
                <w:numId w:val="20"/>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lastRenderedPageBreak/>
              <w:t>1,700 Family Food Packs from FO CAR (a total of 10,200 as of this date)</w:t>
            </w:r>
          </w:p>
          <w:p w:rsidR="00292252" w:rsidRDefault="000D2098">
            <w:pPr>
              <w:numPr>
                <w:ilvl w:val="0"/>
                <w:numId w:val="20"/>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6,697 Family Food Pack from FO III</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lastRenderedPageBreak/>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DSWD-NRLMB facilitated loading of 13,750 Family Food Packs, 1,212 bound to Field Offices VII, MIMAROPA AND CARAGA.</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DSWD-NRLMB facilitated receiving and checking of the following delivered items in NROC:</w:t>
            </w:r>
          </w:p>
          <w:p w:rsidR="00292252" w:rsidRDefault="000D2098">
            <w:pPr>
              <w:numPr>
                <w:ilvl w:val="0"/>
                <w:numId w:val="20"/>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2,513 sets of Family KIts</w:t>
            </w:r>
          </w:p>
          <w:p w:rsidR="00292252" w:rsidRDefault="000D2098">
            <w:pPr>
              <w:numPr>
                <w:ilvl w:val="0"/>
                <w:numId w:val="20"/>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4,800 pre-packed FFPs</w:t>
            </w:r>
          </w:p>
          <w:p w:rsidR="00292252" w:rsidRDefault="000D2098">
            <w:pPr>
              <w:numPr>
                <w:ilvl w:val="0"/>
                <w:numId w:val="20"/>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845 set of kitchen kit</w:t>
            </w:r>
          </w:p>
          <w:p w:rsidR="00292252" w:rsidRDefault="000D2098">
            <w:pPr>
              <w:numPr>
                <w:ilvl w:val="0"/>
                <w:numId w:val="20"/>
              </w:numPr>
              <w:pBdr>
                <w:top w:val="none" w:sz="0" w:space="0" w:color="000000"/>
                <w:left w:val="none" w:sz="0" w:space="0" w:color="000000"/>
                <w:bottom w:val="none" w:sz="0" w:space="0" w:color="000000"/>
                <w:right w:val="none" w:sz="0" w:space="0" w:color="000000"/>
                <w:between w:val="none" w:sz="0" w:space="0" w:color="000000"/>
              </w:pBdr>
              <w:ind w:left="720"/>
              <w:jc w:val="both"/>
              <w:rPr>
                <w:rFonts w:ascii="Arial" w:eastAsia="Arial" w:hAnsi="Arial" w:cs="Arial"/>
                <w:sz w:val="20"/>
                <w:szCs w:val="20"/>
              </w:rPr>
            </w:pPr>
            <w:r>
              <w:rPr>
                <w:rFonts w:ascii="Arial" w:eastAsia="Arial" w:hAnsi="Arial" w:cs="Arial"/>
                <w:sz w:val="20"/>
                <w:szCs w:val="20"/>
              </w:rPr>
              <w:t>132,480 tins of can goods</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ind w:left="346" w:right="57"/>
              <w:jc w:val="both"/>
              <w:rPr>
                <w:sz w:val="20"/>
                <w:szCs w:val="20"/>
              </w:rPr>
            </w:pPr>
            <w:r>
              <w:rPr>
                <w:rFonts w:ascii="Arial" w:eastAsia="Arial" w:hAnsi="Arial" w:cs="Arial"/>
                <w:sz w:val="20"/>
                <w:szCs w:val="20"/>
              </w:rPr>
              <w:t>DSWD-NRLMB FNI Focal together with USec. Felicisimo C. Budiongan was deployed to CARAGA Region to monitor, assist and provide technical assistance to FO relative to the disaster response and recovery operations.</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DSWD-NRLMB facilitated loading of 8,100 FFPs bound to Iligan City, Bukidnon and Bacolod City.</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DSWD-NRLMB facilitated and coordinated PAF loading of 100 FFPs to thru C130 bound for Surigao City.</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the volunteers from Brgy. 178, PNP and PCG personnel.</w:t>
            </w:r>
          </w:p>
        </w:tc>
      </w:tr>
    </w:tbl>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851"/>
        <w:jc w:val="both"/>
        <w:rPr>
          <w:rFonts w:ascii="Arial" w:eastAsia="Arial" w:hAnsi="Arial" w:cs="Arial"/>
          <w:b/>
          <w:sz w:val="24"/>
          <w:szCs w:val="24"/>
        </w:rPr>
      </w:pPr>
      <w:r>
        <w:rPr>
          <w:rFonts w:ascii="Arial" w:eastAsia="Arial" w:hAnsi="Arial" w:cs="Arial"/>
          <w:b/>
          <w:sz w:val="24"/>
          <w:szCs w:val="24"/>
        </w:rPr>
        <w:t>DSWD-FO II</w:t>
      </w:r>
    </w:p>
    <w:tbl>
      <w:tblPr>
        <w:tblStyle w:val="afe"/>
        <w:tblW w:w="8909" w:type="dxa"/>
        <w:tblInd w:w="805" w:type="dxa"/>
        <w:tblLayout w:type="fixed"/>
        <w:tblLook w:val="0400" w:firstRow="0" w:lastRow="0" w:firstColumn="0" w:lastColumn="0" w:noHBand="0" w:noVBand="1"/>
      </w:tblPr>
      <w:tblGrid>
        <w:gridCol w:w="2065"/>
        <w:gridCol w:w="6844"/>
      </w:tblGrid>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292252" w:rsidRDefault="00292252">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851"/>
        <w:jc w:val="both"/>
        <w:rPr>
          <w:rFonts w:ascii="Arial" w:eastAsia="Arial" w:hAnsi="Arial" w:cs="Arial"/>
          <w:b/>
          <w:sz w:val="24"/>
          <w:szCs w:val="24"/>
        </w:rPr>
      </w:pPr>
    </w:p>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851"/>
        <w:jc w:val="both"/>
        <w:rPr>
          <w:rFonts w:ascii="Arial" w:eastAsia="Arial" w:hAnsi="Arial" w:cs="Arial"/>
          <w:b/>
          <w:sz w:val="24"/>
          <w:szCs w:val="24"/>
        </w:rPr>
      </w:pPr>
      <w:r>
        <w:rPr>
          <w:rFonts w:ascii="Arial" w:eastAsia="Arial" w:hAnsi="Arial" w:cs="Arial"/>
          <w:b/>
          <w:sz w:val="24"/>
          <w:szCs w:val="24"/>
        </w:rPr>
        <w:t>DSWD-FO CALABARZON</w:t>
      </w:r>
    </w:p>
    <w:tbl>
      <w:tblPr>
        <w:tblStyle w:val="aff"/>
        <w:tblW w:w="8909" w:type="dxa"/>
        <w:tblInd w:w="805" w:type="dxa"/>
        <w:tblLayout w:type="fixed"/>
        <w:tblLook w:val="0400" w:firstRow="0" w:lastRow="0" w:firstColumn="0" w:lastColumn="0" w:noHBand="0" w:noVBand="1"/>
      </w:tblPr>
      <w:tblGrid>
        <w:gridCol w:w="2070"/>
        <w:gridCol w:w="6839"/>
      </w:tblGrid>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w:t>
            </w:r>
            <w:proofErr w:type="gramStart"/>
            <w:r>
              <w:rPr>
                <w:rFonts w:ascii="Arial" w:eastAsia="Arial" w:hAnsi="Arial" w:cs="Arial"/>
                <w:sz w:val="20"/>
                <w:szCs w:val="20"/>
              </w:rPr>
              <w:t>ongoing  response</w:t>
            </w:r>
            <w:proofErr w:type="gramEnd"/>
            <w:r>
              <w:rPr>
                <w:rFonts w:ascii="Arial" w:eastAsia="Arial" w:hAnsi="Arial" w:cs="Arial"/>
                <w:sz w:val="20"/>
                <w:szCs w:val="20"/>
              </w:rPr>
              <w:t xml:space="preserve"> operations in the affected Regions. </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 xml:space="preserve">DSWD-FO CALABARZON-DRMD coordinated with the Batangas PDRRMO, Batangas Police Provincial Office, Philippine Coast Guard-Southern Tagalog and Philippine Red Cross - Batangas Chapter for the </w:t>
            </w:r>
            <w:r>
              <w:rPr>
                <w:rFonts w:ascii="Arial" w:eastAsia="Arial" w:hAnsi="Arial" w:cs="Arial"/>
                <w:sz w:val="20"/>
                <w:szCs w:val="20"/>
              </w:rPr>
              <w:lastRenderedPageBreak/>
              <w:t>mobilization of personnel to assist the hauling of Family Tents to be delivered in the affected regions.</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lastRenderedPageBreak/>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292252" w:rsidRDefault="00292252">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f0"/>
        <w:tblW w:w="8909" w:type="dxa"/>
        <w:tblInd w:w="805" w:type="dxa"/>
        <w:tblLayout w:type="fixed"/>
        <w:tblLook w:val="0400" w:firstRow="0" w:lastRow="0" w:firstColumn="0" w:lastColumn="0" w:noHBand="0" w:noVBand="1"/>
      </w:tblPr>
      <w:tblGrid>
        <w:gridCol w:w="2070"/>
        <w:gridCol w:w="6839"/>
      </w:tblGrid>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29225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29225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25</w:t>
            </w:r>
          </w:p>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xml:space="preserve">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MIMAROPA attended the scheduled response cluster consultation dialogue to present updates and discussed issues and concerns arising during disaster response operations and on the efforts of RDRRMC cluster member agencies related to the TY Odette.</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MIMAROPA witnessed the visit and distribution of relief assistance led by President Rodrigo R. Duterte in Barangay Bagong sikat, Puerto Princesa City</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MIMAROPA continuously and in close coordination with the National Resource Operations Center (NROC), Office of Civil Defense (OCD), Armed Forces  of THe Philippines (AFP) Air Asia, and Philippine Coast Guard (PCG) Oriental Mindoro relative to the hauling and transportation of the FFPs to the Province of Palawan.</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 xml:space="preserve">DSWD-FO MIMAROPA attended the situation briefing with RD Carandang from OCD, RD of DSWD MIMAROPA, J. Bolusa from Provincial Admin, Jerry Yap Alili from PDRRMO, Abegail Ablaña from PSWDO and DILG representatives at the Provincial Emergency Operation Center, Puerto Princesa, Palawan. </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damaged in the Province of Palawan brought by TY Odette.</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facilitated the mobilization of P/C/M/QRT to conduct RDANA.</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coordinated with SWDA-Ayala Foundation as another option in transporting F/NFIs and deployment of staff through Air Swift Airline.</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coordinated with CAAP in term of communication with SWADT Palawan to support the gathering of report and response effort.</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the Palawan Province.</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requested C130 to OCD on the transportation of 10,000 FFPs to support the immediate needs of affected populace in the Palawan Province.</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 xml:space="preserve">DSWD-FO MIMAROPA facilitated the deployment of additional DSWD Regional QRT Staff in Palawan to lead and assist in the distribution of </w:t>
            </w:r>
            <w:r>
              <w:rPr>
                <w:rFonts w:ascii="Arial" w:eastAsia="Arial" w:hAnsi="Arial" w:cs="Arial"/>
                <w:sz w:val="20"/>
                <w:szCs w:val="20"/>
              </w:rPr>
              <w:lastRenderedPageBreak/>
              <w:t>goods, and to assess the damages brought by TY Odette.</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292252">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rsidR="00292252" w:rsidRDefault="00292252">
      <w:pPr>
        <w:spacing w:after="0" w:line="240" w:lineRule="auto"/>
        <w:rPr>
          <w:rFonts w:ascii="Arial" w:eastAsia="Arial" w:hAnsi="Arial" w:cs="Arial"/>
          <w:b/>
          <w:sz w:val="24"/>
          <w:szCs w:val="24"/>
        </w:rPr>
      </w:pPr>
    </w:p>
    <w:p w:rsidR="00292252" w:rsidRDefault="000D2098">
      <w:pPr>
        <w:spacing w:after="0" w:line="240" w:lineRule="auto"/>
        <w:ind w:left="810"/>
        <w:rPr>
          <w:rFonts w:ascii="Arial" w:eastAsia="Arial" w:hAnsi="Arial" w:cs="Arial"/>
          <w:b/>
          <w:sz w:val="24"/>
          <w:szCs w:val="24"/>
        </w:rPr>
      </w:pPr>
      <w:r>
        <w:rPr>
          <w:rFonts w:ascii="Arial" w:eastAsia="Arial" w:hAnsi="Arial" w:cs="Arial"/>
          <w:b/>
          <w:sz w:val="24"/>
          <w:szCs w:val="24"/>
        </w:rPr>
        <w:t>DSWD-FO V</w:t>
      </w:r>
    </w:p>
    <w:tbl>
      <w:tblPr>
        <w:tblStyle w:val="aff1"/>
        <w:tblW w:w="8909" w:type="dxa"/>
        <w:tblInd w:w="805" w:type="dxa"/>
        <w:tblLayout w:type="fixed"/>
        <w:tblLook w:val="0400" w:firstRow="0" w:lastRow="0" w:firstColumn="0" w:lastColumn="0" w:noHBand="0" w:noVBand="1"/>
      </w:tblPr>
      <w:tblGrid>
        <w:gridCol w:w="2067"/>
        <w:gridCol w:w="6842"/>
      </w:tblGrid>
      <w:tr w:rsidR="00292252">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V continuously coordinates with the SWADTs and LGUs for any resource augmentation need,</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V facilitates the delivery of FFPs as augmentation support to FO VIII.</w:t>
            </w:r>
          </w:p>
        </w:tc>
      </w:tr>
      <w:tr w:rsidR="00292252">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 continuously monitored weather updates.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The RROS of DSWD-FO V ensures the availability of FFPs and NFIs.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 closely coordinates with the Local Disaster Risk Reduction and Management Offices (LDRRMOs) for status reports and updates.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rsidR="00292252" w:rsidRDefault="00292252">
      <w:pPr>
        <w:spacing w:after="0" w:line="240" w:lineRule="auto"/>
        <w:rPr>
          <w:rFonts w:ascii="Arial" w:eastAsia="Arial" w:hAnsi="Arial" w:cs="Arial"/>
          <w:b/>
          <w:sz w:val="20"/>
          <w:szCs w:val="20"/>
        </w:rPr>
      </w:pPr>
    </w:p>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lastRenderedPageBreak/>
        <w:t>DSWD-FO VI</w:t>
      </w:r>
    </w:p>
    <w:tbl>
      <w:tblPr>
        <w:tblStyle w:val="a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92252">
        <w:trPr>
          <w:trHeight w:val="20"/>
        </w:trPr>
        <w:tc>
          <w:tcPr>
            <w:tcW w:w="2065" w:type="dxa"/>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t>25 December 2021</w:t>
            </w:r>
          </w:p>
        </w:tc>
        <w:tc>
          <w:tcPr>
            <w:tcW w:w="6844" w:type="dxa"/>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provided technical assistance on DROMIC Reporting to the LGUs of La Castellana, Moises Padilla, Hinigaran and Valladolid, Negros Occidental.</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t>24 December 2021</w:t>
            </w:r>
          </w:p>
        </w:tc>
        <w:tc>
          <w:tcPr>
            <w:tcW w:w="6844" w:type="dxa"/>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through its Disaster Response Management Division (DRMD) provides technical assistance to negros Occidental SWAD office to establish their Operation Center in the Province.</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through its DRMD-DRIMS is conducting field visit and assessment to the severely affected LGUs in Negros Occidental and to provide technical assistance in disaster monitoring and reporting, and to collect and validate disaster data.</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are continuously repacking FFPs at the regional warehouse located in San Raphael, Iloilo through the help of various volunteers from different organizations.</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t>23 December 2021</w:t>
            </w:r>
          </w:p>
        </w:tc>
        <w:tc>
          <w:tcPr>
            <w:tcW w:w="6844" w:type="dxa"/>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Regional Director Ma. Evelyn Macapobre with Usec. Danilo Pamonag visited the Field Office Operations Center and DSWD warehouse to inspect the current situation and repacking of goods for the region.</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292252" w:rsidRDefault="000D2098">
            <w:pPr>
              <w:numPr>
                <w:ilvl w:val="0"/>
                <w:numId w:val="4"/>
              </w:numPr>
              <w:ind w:left="360"/>
              <w:jc w:val="both"/>
              <w:rPr>
                <w:color w:val="222222"/>
              </w:rPr>
            </w:pPr>
            <w:r>
              <w:rPr>
                <w:rFonts w:ascii="Arial" w:eastAsia="Arial" w:hAnsi="Arial" w:cs="Arial"/>
                <w:color w:val="222222"/>
                <w:sz w:val="20"/>
                <w:szCs w:val="20"/>
              </w:rPr>
              <w:t>DSWD-FO VI attended the RDRRMC meeting for updates on the status of response operations for Typhoon Odette.</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conducted the orientation to the QRT on Response Actions.</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Regional Director Ma. Evelyn Macapobre visited the staff working in night shift at the DSWD Operations Center and discussed updates on the coordination with the Action Officer on duty.</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Division Chief Judith T. Barredo attended the virtual meeting on RED Alert Regional Emergency and Disaster Risk Management Program convened by the OCD.</w:t>
            </w:r>
          </w:p>
          <w:p w:rsidR="00292252" w:rsidRDefault="000D2098">
            <w:pPr>
              <w:numPr>
                <w:ilvl w:val="0"/>
                <w:numId w:val="4"/>
              </w:numPr>
              <w:ind w:left="360"/>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t>20 December 2021</w:t>
            </w:r>
          </w:p>
        </w:tc>
        <w:tc>
          <w:tcPr>
            <w:tcW w:w="6844" w:type="dxa"/>
            <w:tcMar>
              <w:top w:w="0" w:type="dxa"/>
              <w:left w:w="115" w:type="dxa"/>
              <w:bottom w:w="0" w:type="dxa"/>
              <w:right w:w="115" w:type="dxa"/>
            </w:tcMar>
          </w:tcPr>
          <w:p w:rsidR="00292252" w:rsidRDefault="000D2098">
            <w:pPr>
              <w:numPr>
                <w:ilvl w:val="0"/>
                <w:numId w:val="4"/>
              </w:numPr>
              <w:ind w:left="360"/>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rsidR="00292252" w:rsidRDefault="000D2098">
            <w:pPr>
              <w:numPr>
                <w:ilvl w:val="0"/>
                <w:numId w:val="4"/>
              </w:numPr>
              <w:ind w:left="360"/>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rsidR="00292252" w:rsidRDefault="000D2098">
            <w:pPr>
              <w:numPr>
                <w:ilvl w:val="0"/>
                <w:numId w:val="4"/>
              </w:numPr>
              <w:ind w:left="360"/>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rsidR="00292252" w:rsidRDefault="000D2098">
            <w:pPr>
              <w:numPr>
                <w:ilvl w:val="0"/>
                <w:numId w:val="4"/>
              </w:numPr>
              <w:ind w:left="360"/>
              <w:jc w:val="both"/>
              <w:rPr>
                <w:color w:val="222222"/>
              </w:rPr>
            </w:pPr>
            <w:r>
              <w:rPr>
                <w:rFonts w:ascii="Arial" w:eastAsia="Arial" w:hAnsi="Arial" w:cs="Arial"/>
                <w:color w:val="222222"/>
                <w:sz w:val="20"/>
                <w:szCs w:val="20"/>
              </w:rPr>
              <w:t>DSWD-FO VI facilitated requests for additional funds intended for the ongoing response operations in the Region.</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292252" w:rsidRDefault="000D2098">
            <w:pPr>
              <w:numPr>
                <w:ilvl w:val="0"/>
                <w:numId w:val="4"/>
              </w:numPr>
              <w:ind w:left="360"/>
              <w:jc w:val="both"/>
              <w:rPr>
                <w:color w:val="000000"/>
              </w:rPr>
            </w:pPr>
            <w:r>
              <w:rPr>
                <w:rFonts w:ascii="Arial" w:eastAsia="Arial" w:hAnsi="Arial" w:cs="Arial"/>
                <w:color w:val="000000"/>
                <w:sz w:val="20"/>
                <w:szCs w:val="20"/>
              </w:rPr>
              <w:t>DSWD-FO VI headed by Dir Ma. Evelyn Macapobre inspected the FFPs in Sibalom, Antique to ensure good quality before distributing to the affected families in the area.</w:t>
            </w:r>
          </w:p>
          <w:p w:rsidR="00292252" w:rsidRDefault="000D2098">
            <w:pPr>
              <w:numPr>
                <w:ilvl w:val="0"/>
                <w:numId w:val="4"/>
              </w:numPr>
              <w:ind w:left="360"/>
              <w:jc w:val="both"/>
              <w:rPr>
                <w:color w:val="000000"/>
              </w:rPr>
            </w:pPr>
            <w:r>
              <w:rPr>
                <w:rFonts w:ascii="Arial" w:eastAsia="Arial" w:hAnsi="Arial" w:cs="Arial"/>
                <w:color w:val="000000"/>
                <w:sz w:val="20"/>
                <w:szCs w:val="20"/>
              </w:rPr>
              <w:t>DSWD-FO VI through AICS released 25,000 intended for TY Odette survivors in Iloilo City.</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lastRenderedPageBreak/>
              <w:t>DSWD-FO VI coordinated with RDRRMC-6 for the logistics requirement to transfer FFPs.</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292252" w:rsidRDefault="000D2098">
            <w:pPr>
              <w:numPr>
                <w:ilvl w:val="0"/>
                <w:numId w:val="1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 staff conducted an emergency meeting with LGU Tobias Fornier, Antique.</w:t>
            </w:r>
          </w:p>
          <w:p w:rsidR="00292252" w:rsidRDefault="000D2098">
            <w:pPr>
              <w:numPr>
                <w:ilvl w:val="0"/>
                <w:numId w:val="14"/>
              </w:numPr>
              <w:pBdr>
                <w:top w:val="nil"/>
                <w:left w:val="nil"/>
                <w:bottom w:val="nil"/>
                <w:right w:val="nil"/>
                <w:between w:val="nil"/>
              </w:pBdr>
              <w:ind w:left="321"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 continuously monitored weather updates.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292252">
        <w:trPr>
          <w:trHeight w:val="20"/>
        </w:trPr>
        <w:tc>
          <w:tcPr>
            <w:tcW w:w="2065" w:type="dxa"/>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6"/>
              <w:jc w:val="both"/>
              <w:rPr>
                <w:sz w:val="20"/>
                <w:szCs w:val="20"/>
              </w:rPr>
            </w:pPr>
            <w:r>
              <w:rPr>
                <w:rFonts w:ascii="Arial" w:eastAsia="Arial" w:hAnsi="Arial" w:cs="Arial"/>
                <w:sz w:val="20"/>
                <w:szCs w:val="20"/>
              </w:rPr>
              <w:t>Additional raw materials were delivered to the Regional Warehouse.</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6"/>
              <w:jc w:val="both"/>
              <w:rPr>
                <w:sz w:val="20"/>
                <w:szCs w:val="20"/>
              </w:rPr>
            </w:pPr>
            <w:r>
              <w:rPr>
                <w:rFonts w:ascii="Arial" w:eastAsia="Arial" w:hAnsi="Arial" w:cs="Arial"/>
                <w:sz w:val="20"/>
                <w:szCs w:val="20"/>
              </w:rPr>
              <w:t xml:space="preserve">Site visit to LGUs in Capiz for CCCM, FNIs, and IDP Protection Clusters was conducted. </w:t>
            </w:r>
          </w:p>
        </w:tc>
      </w:tr>
    </w:tbl>
    <w:p w:rsidR="00292252" w:rsidRDefault="00292252">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3"/>
        <w:tblW w:w="8909" w:type="dxa"/>
        <w:tblInd w:w="805" w:type="dxa"/>
        <w:tblLayout w:type="fixed"/>
        <w:tblLook w:val="0400" w:firstRow="0" w:lastRow="0" w:firstColumn="0" w:lastColumn="0" w:noHBand="0" w:noVBand="1"/>
      </w:tblPr>
      <w:tblGrid>
        <w:gridCol w:w="2065"/>
        <w:gridCol w:w="6844"/>
      </w:tblGrid>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 continuously manning and rendering 24 hrs duty on a 12 hours shift (6AM-6PM and 6PM-6AM) sched</w:t>
            </w:r>
          </w:p>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sz w:val="20"/>
                <w:szCs w:val="20"/>
              </w:rPr>
              <w:t>DSWD-FO VII continuously repacking of Family Food Packs in the regional warehouses located in Bohol, Cebu and Negros Oriental</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 mobilized the social workers from SWAD Cebu Office to render 24-hr duty together with the QRT in order to fast track the processing and assessment of LGU requests received at the FO for relief augmentation.</w:t>
            </w:r>
          </w:p>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 xml:space="preserve">DSWD-FO VII continuously conducts an inventory of personnel affected by the typhoon as well as the updates on the provisions of assistance through cash for those with totally and partially damaged houses. </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 xml:space="preserve">DSWD-FO VII conducts regular coordination meetings presided by RD Geamala together with the FO Management Team and QRTs to present and discuss response actions and plan out activities related to TY Odette ongoing response operations. </w:t>
            </w:r>
          </w:p>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sz w:val="20"/>
                <w:szCs w:val="20"/>
              </w:rPr>
              <w:lastRenderedPageBreak/>
              <w:t>DSWD-FO VII coordinated and negotiated with uniformed personnel for the use of the M35 vehicle to deliver FFPs in Carcar City.</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rsidR="00292252" w:rsidRDefault="000D2098">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VII ensured the availability of FFPs and other FNIs.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rsidR="00292252" w:rsidRDefault="00292252">
      <w:pPr>
        <w:spacing w:after="0" w:line="240" w:lineRule="auto"/>
        <w:rPr>
          <w:rFonts w:ascii="Arial" w:eastAsia="Arial" w:hAnsi="Arial" w:cs="Arial"/>
          <w:b/>
          <w:sz w:val="20"/>
          <w:szCs w:val="20"/>
        </w:rPr>
      </w:pPr>
    </w:p>
    <w:p w:rsidR="00292252" w:rsidRDefault="000D2098">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Style w:val="aff4"/>
        <w:tblW w:w="8909" w:type="dxa"/>
        <w:tblInd w:w="805" w:type="dxa"/>
        <w:tblLayout w:type="fixed"/>
        <w:tblLook w:val="0400" w:firstRow="0" w:lastRow="0" w:firstColumn="0" w:lastColumn="0" w:noHBand="0" w:noVBand="1"/>
      </w:tblPr>
      <w:tblGrid>
        <w:gridCol w:w="2065"/>
        <w:gridCol w:w="6844"/>
      </w:tblGrid>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9"/>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VIII attended and participated in the morning regular RDRRMC meeting at the OCD Operations Center.</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9"/>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VIII facilitated the installation of VSAT Internet at the Sub Field Office in Maasin City, Southern Leyte.</w:t>
            </w:r>
          </w:p>
          <w:p w:rsidR="00292252" w:rsidRDefault="000D2098">
            <w:pPr>
              <w:numPr>
                <w:ilvl w:val="0"/>
                <w:numId w:val="9"/>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VIII attended the morning RDRRMC Meeting at the OCD Operations Center.</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9"/>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9"/>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9"/>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9"/>
              </w:numPr>
              <w:pBdr>
                <w:top w:val="none" w:sz="0" w:space="0" w:color="000000"/>
                <w:left w:val="none" w:sz="0" w:space="0" w:color="000000"/>
                <w:bottom w:val="none" w:sz="0" w:space="0" w:color="000000"/>
                <w:right w:val="none" w:sz="0" w:space="0" w:color="000000"/>
                <w:between w:val="none" w:sz="0" w:space="0" w:color="000000"/>
              </w:pBdr>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rsidR="00292252" w:rsidRDefault="000D2098">
            <w:pPr>
              <w:numPr>
                <w:ilvl w:val="0"/>
                <w:numId w:val="9"/>
              </w:numPr>
              <w:pBdr>
                <w:top w:val="none" w:sz="0" w:space="0" w:color="000000"/>
                <w:left w:val="none" w:sz="0" w:space="0" w:color="000000"/>
                <w:bottom w:val="none" w:sz="0" w:space="0" w:color="000000"/>
                <w:right w:val="none" w:sz="0" w:space="0" w:color="000000"/>
                <w:between w:val="none" w:sz="0" w:space="0" w:color="000000"/>
              </w:pBdr>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rsidR="00292252" w:rsidRDefault="00292252">
      <w:pPr>
        <w:spacing w:after="0" w:line="240" w:lineRule="auto"/>
        <w:rPr>
          <w:rFonts w:ascii="Arial" w:eastAsia="Arial" w:hAnsi="Arial" w:cs="Arial"/>
          <w:b/>
          <w:sz w:val="20"/>
          <w:szCs w:val="20"/>
        </w:rPr>
      </w:pPr>
    </w:p>
    <w:p w:rsidR="00292252" w:rsidRDefault="000D2098">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5"/>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292252">
        <w:tc>
          <w:tcPr>
            <w:tcW w:w="202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292252" w:rsidRDefault="000D2098">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292252" w:rsidRDefault="000D2098">
            <w:pPr>
              <w:numPr>
                <w:ilvl w:val="0"/>
                <w:numId w:val="15"/>
              </w:numPr>
              <w:pBdr>
                <w:top w:val="nil"/>
                <w:left w:val="nil"/>
                <w:bottom w:val="nil"/>
                <w:right w:val="nil"/>
                <w:between w:val="nil"/>
              </w:pBdr>
              <w:ind w:left="401"/>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r w:rsidR="00292252">
        <w:tc>
          <w:tcPr>
            <w:tcW w:w="2025" w:type="dxa"/>
          </w:tcPr>
          <w:p w:rsidR="00292252" w:rsidRDefault="000D2098">
            <w:pPr>
              <w:pBdr>
                <w:top w:val="nil"/>
                <w:left w:val="nil"/>
                <w:bottom w:val="nil"/>
                <w:right w:val="nil"/>
                <w:between w:val="nil"/>
              </w:pBdr>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rsidR="00292252" w:rsidRDefault="000D2098">
            <w:pPr>
              <w:numPr>
                <w:ilvl w:val="0"/>
                <w:numId w:val="15"/>
              </w:numPr>
              <w:pBdr>
                <w:top w:val="nil"/>
                <w:left w:val="nil"/>
                <w:bottom w:val="nil"/>
                <w:right w:val="nil"/>
                <w:between w:val="nil"/>
              </w:pBdr>
              <w:ind w:left="401"/>
              <w:jc w:val="both"/>
              <w:rPr>
                <w:sz w:val="20"/>
                <w:szCs w:val="20"/>
              </w:rPr>
            </w:pPr>
            <w:r>
              <w:rPr>
                <w:rFonts w:ascii="Arial" w:eastAsia="Arial" w:hAnsi="Arial" w:cs="Arial"/>
                <w:color w:val="000000"/>
                <w:sz w:val="20"/>
                <w:szCs w:val="20"/>
              </w:rPr>
              <w:t xml:space="preserve">DSWD-FO IX through its DRMD closely monitored the updates from DOST-PAGASA and coordinated with LSWDOs and LDRRMOs of </w:t>
            </w:r>
            <w:r>
              <w:rPr>
                <w:rFonts w:ascii="Arial" w:eastAsia="Arial" w:hAnsi="Arial" w:cs="Arial"/>
                <w:color w:val="000000"/>
                <w:sz w:val="20"/>
                <w:szCs w:val="20"/>
              </w:rPr>
              <w:lastRenderedPageBreak/>
              <w:t>Zamboanga del Sur and del Norte, Zamboanga Sibugay, and Zamboanga City for possible assistance in the areas.</w:t>
            </w:r>
          </w:p>
          <w:p w:rsidR="00292252" w:rsidRDefault="000D2098">
            <w:pPr>
              <w:numPr>
                <w:ilvl w:val="0"/>
                <w:numId w:val="15"/>
              </w:numPr>
              <w:pBdr>
                <w:top w:val="nil"/>
                <w:left w:val="nil"/>
                <w:bottom w:val="nil"/>
                <w:right w:val="nil"/>
                <w:between w:val="nil"/>
              </w:pBdr>
              <w:ind w:left="401"/>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rsidR="00292252" w:rsidRDefault="00292252">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Style w:val="aff6"/>
        <w:tblW w:w="8909" w:type="dxa"/>
        <w:tblInd w:w="805" w:type="dxa"/>
        <w:tblLayout w:type="fixed"/>
        <w:tblLook w:val="0400" w:firstRow="0" w:lastRow="0" w:firstColumn="0" w:lastColumn="0" w:noHBand="0" w:noVBand="1"/>
      </w:tblPr>
      <w:tblGrid>
        <w:gridCol w:w="2065"/>
        <w:gridCol w:w="6844"/>
      </w:tblGrid>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X QRT assisted in the escorting and delivery of food packs to different provinces in the Region.</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X coordinated with OCD for the logistical support on the transport of relief augmentation in the Region.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X personnel conducted Rapid Damaged Assessment and Needs Analysis (RDANA) in the areas affected by TY Odette provinces of Bukidnon and Camiguin.</w:t>
            </w:r>
          </w:p>
        </w:tc>
      </w:tr>
      <w:tr w:rsidR="00292252">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rsidR="00292252" w:rsidRDefault="00292252">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Style w:val="aff7"/>
        <w:tblW w:w="8909" w:type="dxa"/>
        <w:tblInd w:w="805" w:type="dxa"/>
        <w:tblLayout w:type="fixed"/>
        <w:tblLook w:val="0400" w:firstRow="0" w:lastRow="0" w:firstColumn="0" w:lastColumn="0" w:noHBand="0" w:noVBand="1"/>
      </w:tblPr>
      <w:tblGrid>
        <w:gridCol w:w="2065"/>
        <w:gridCol w:w="6844"/>
      </w:tblGrid>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XI attended and participated in several response cluster coordination meetings presided by RDRRMC-OCD 11.</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XI organized a pool of volunteers to continuously repack FFPs in the Regional warehouse.</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XI closely coordinated with the PSWDO in Davao de Oro to monitor the situation and get updates.</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rsidR="00292252" w:rsidRDefault="00292252">
      <w:pPr>
        <w:spacing w:after="0" w:line="240" w:lineRule="auto"/>
        <w:rPr>
          <w:rFonts w:ascii="Arial" w:eastAsia="Arial" w:hAnsi="Arial" w:cs="Arial"/>
          <w:b/>
          <w:sz w:val="20"/>
          <w:szCs w:val="20"/>
        </w:rPr>
      </w:pPr>
    </w:p>
    <w:p w:rsidR="00292252" w:rsidRDefault="000D209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CARAGA</w:t>
      </w:r>
    </w:p>
    <w:tbl>
      <w:tblPr>
        <w:tblStyle w:val="aff8"/>
        <w:tblW w:w="8909" w:type="dxa"/>
        <w:tblInd w:w="805" w:type="dxa"/>
        <w:tblLayout w:type="fixed"/>
        <w:tblLook w:val="0400" w:firstRow="0" w:lastRow="0" w:firstColumn="0" w:lastColumn="0" w:noHBand="0" w:noVBand="1"/>
      </w:tblPr>
      <w:tblGrid>
        <w:gridCol w:w="2065"/>
        <w:gridCol w:w="6844"/>
      </w:tblGrid>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CARAGA conducts Regional Disaster Response Cluster coordination meetings relative to the updating of response efforts for TY Odette. The said meeting was attended by DRMG Cluster Head Usec Fel Budiongan, Usec Luz ILagan of the DSWD-CO and Regional Directors from different RDRMMC member agencies of the MIndanao Cluster.</w:t>
            </w:r>
          </w:p>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lastRenderedPageBreak/>
              <w:t>DSWD-FO CARAGA coordinated with the World Food Programme (WFP) related to the delivery of relief goods from Surigao City going to Siargao and Dinagat Islands.</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lastRenderedPageBreak/>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sz w:val="20"/>
                <w:szCs w:val="20"/>
              </w:rPr>
            </w:pPr>
            <w:r>
              <w:rPr>
                <w:rFonts w:ascii="Arial" w:eastAsia="Arial" w:hAnsi="Arial" w:cs="Arial"/>
                <w:sz w:val="20"/>
                <w:szCs w:val="20"/>
              </w:rPr>
              <w:t>DSWD-FO CARAGA deployed seven (7) staff in Surigao City and Surigao del Norte mainland areas, seven (7) personnel for Dapa, Surigao del Norte and Siargao Island areas, five (5) staff of the Municipalities of Province of Dinagat Islands for the period of 21-27 December 2021.</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292252">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2252" w:rsidRDefault="000D209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hanging="340"/>
              <w:jc w:val="both"/>
              <w:rPr>
                <w:sz w:val="20"/>
                <w:szCs w:val="20"/>
              </w:rPr>
            </w:pPr>
            <w:r>
              <w:rPr>
                <w:rFonts w:ascii="Arial" w:eastAsia="Arial" w:hAnsi="Arial" w:cs="Arial"/>
                <w:sz w:val="20"/>
                <w:szCs w:val="20"/>
              </w:rPr>
              <w:t>DSWD-FO CARAGA activated its QRTs and reported on 24/7 shift.</w:t>
            </w:r>
          </w:p>
        </w:tc>
      </w:tr>
    </w:tbl>
    <w:p w:rsidR="00A43941" w:rsidRDefault="00A43941">
      <w:pPr>
        <w:rPr>
          <w:rFonts w:ascii="Arial" w:eastAsia="Arial" w:hAnsi="Arial" w:cs="Arial"/>
          <w:b/>
          <w:sz w:val="24"/>
          <w:szCs w:val="24"/>
        </w:rPr>
      </w:pPr>
      <w:r>
        <w:rPr>
          <w:rFonts w:ascii="Arial" w:eastAsia="Arial" w:hAnsi="Arial" w:cs="Arial"/>
          <w:b/>
          <w:sz w:val="24"/>
          <w:szCs w:val="24"/>
        </w:rPr>
        <w:br/>
      </w:r>
    </w:p>
    <w:p w:rsidR="00A43941" w:rsidRDefault="00A43941">
      <w:pPr>
        <w:rPr>
          <w:rFonts w:ascii="Arial" w:eastAsia="Arial" w:hAnsi="Arial" w:cs="Arial"/>
          <w:b/>
          <w:sz w:val="24"/>
          <w:szCs w:val="24"/>
        </w:rPr>
      </w:pPr>
    </w:p>
    <w:p w:rsidR="00A43941" w:rsidRPr="00A43941" w:rsidRDefault="00A43941" w:rsidP="00A43941">
      <w:pPr>
        <w:numPr>
          <w:ilvl w:val="0"/>
          <w:numId w:val="18"/>
        </w:numPr>
        <w:pBdr>
          <w:top w:val="nil"/>
          <w:left w:val="nil"/>
          <w:bottom w:val="nil"/>
          <w:right w:val="nil"/>
          <w:between w:val="nil"/>
        </w:pBdr>
        <w:spacing w:after="0" w:line="240" w:lineRule="auto"/>
        <w:ind w:left="567" w:hanging="425"/>
        <w:jc w:val="both"/>
        <w:rPr>
          <w:rFonts w:ascii="Arial" w:eastAsia="Arial" w:hAnsi="Arial" w:cs="Arial"/>
          <w:b/>
          <w:color w:val="000000"/>
        </w:rPr>
      </w:pPr>
      <w:r>
        <w:rPr>
          <w:rFonts w:ascii="Arial" w:eastAsia="Arial" w:hAnsi="Arial" w:cs="Arial"/>
          <w:b/>
          <w:color w:val="000000"/>
          <w:sz w:val="24"/>
          <w:szCs w:val="24"/>
        </w:rPr>
        <w:t>Other Activities</w:t>
      </w:r>
    </w:p>
    <w:p w:rsidR="00A43941" w:rsidRDefault="00A43941" w:rsidP="00A43941">
      <w:pPr>
        <w:pBdr>
          <w:top w:val="nil"/>
          <w:left w:val="nil"/>
          <w:bottom w:val="nil"/>
          <w:right w:val="nil"/>
          <w:between w:val="nil"/>
        </w:pBdr>
        <w:spacing w:after="0" w:line="240" w:lineRule="auto"/>
        <w:jc w:val="both"/>
        <w:rPr>
          <w:rFonts w:ascii="Arial" w:eastAsia="Arial" w:hAnsi="Arial" w:cs="Arial"/>
          <w:b/>
          <w:color w:val="000000"/>
          <w:sz w:val="24"/>
          <w:szCs w:val="24"/>
        </w:rPr>
      </w:pPr>
    </w:p>
    <w:p w:rsidR="00A43941" w:rsidRDefault="00A43941" w:rsidP="00A43941">
      <w:pPr>
        <w:pBdr>
          <w:top w:val="nil"/>
          <w:left w:val="nil"/>
          <w:bottom w:val="nil"/>
          <w:right w:val="nil"/>
          <w:between w:val="nil"/>
        </w:pBdr>
        <w:spacing w:after="0" w:line="240" w:lineRule="auto"/>
        <w:ind w:left="709"/>
        <w:jc w:val="both"/>
        <w:rPr>
          <w:rFonts w:ascii="Arial" w:eastAsia="Arial" w:hAnsi="Arial" w:cs="Arial"/>
          <w:b/>
          <w:color w:val="000000"/>
        </w:rPr>
      </w:pPr>
      <w:r>
        <w:rPr>
          <w:rFonts w:ascii="Arial" w:eastAsia="Arial" w:hAnsi="Arial" w:cs="Arial"/>
          <w:b/>
          <w:noProof/>
          <w:color w:val="000000"/>
        </w:rPr>
        <w:drawing>
          <wp:inline distT="0" distB="0" distL="0" distR="0">
            <wp:extent cx="5377218" cy="403277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405976" cy="4054344"/>
                    </a:xfrm>
                    <a:prstGeom prst="rect">
                      <a:avLst/>
                    </a:prstGeom>
                  </pic:spPr>
                </pic:pic>
              </a:graphicData>
            </a:graphic>
          </wp:inline>
        </w:drawing>
      </w:r>
    </w:p>
    <w:p w:rsidR="00A43941" w:rsidRDefault="00A43941" w:rsidP="00A43941">
      <w:pPr>
        <w:ind w:firstLine="709"/>
        <w:rPr>
          <w:rFonts w:ascii="Arial" w:eastAsia="Arial" w:hAnsi="Arial" w:cs="Arial"/>
          <w:b/>
          <w:sz w:val="24"/>
          <w:szCs w:val="24"/>
        </w:rPr>
      </w:pPr>
      <w:r>
        <w:rPr>
          <w:rFonts w:ascii="Arial" w:eastAsia="Arial" w:hAnsi="Arial" w:cs="Arial"/>
          <w:b/>
          <w:noProof/>
          <w:color w:val="000000"/>
        </w:rPr>
        <w:lastRenderedPageBreak/>
        <w:drawing>
          <wp:inline distT="0" distB="0" distL="0" distR="0" wp14:anchorId="133A257A" wp14:editId="38BC7052">
            <wp:extent cx="5421862" cy="406639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421862" cy="4066397"/>
                    </a:xfrm>
                    <a:prstGeom prst="rect">
                      <a:avLst/>
                    </a:prstGeom>
                  </pic:spPr>
                </pic:pic>
              </a:graphicData>
            </a:graphic>
          </wp:inline>
        </w:drawing>
      </w:r>
      <w:r>
        <w:rPr>
          <w:rFonts w:ascii="Arial" w:eastAsia="Arial" w:hAnsi="Arial" w:cs="Arial"/>
          <w:b/>
          <w:sz w:val="24"/>
          <w:szCs w:val="24"/>
        </w:rPr>
        <w:br/>
      </w:r>
    </w:p>
    <w:p w:rsidR="00A43941" w:rsidRDefault="00A43941" w:rsidP="00A43941">
      <w:pPr>
        <w:ind w:firstLine="709"/>
        <w:rPr>
          <w:rFonts w:ascii="Arial" w:eastAsia="Arial" w:hAnsi="Arial" w:cs="Arial"/>
          <w:b/>
          <w:sz w:val="24"/>
          <w:szCs w:val="24"/>
        </w:rPr>
      </w:pPr>
      <w:r>
        <w:rPr>
          <w:rFonts w:ascii="Arial" w:eastAsia="Arial" w:hAnsi="Arial" w:cs="Arial"/>
          <w:b/>
          <w:noProof/>
          <w:color w:val="000000"/>
        </w:rPr>
        <w:drawing>
          <wp:inline distT="0" distB="0" distL="0" distR="0" wp14:anchorId="7E01751C" wp14:editId="18F6BF97">
            <wp:extent cx="5426516" cy="4069887"/>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426516" cy="4069887"/>
                    </a:xfrm>
                    <a:prstGeom prst="rect">
                      <a:avLst/>
                    </a:prstGeom>
                  </pic:spPr>
                </pic:pic>
              </a:graphicData>
            </a:graphic>
          </wp:inline>
        </w:drawing>
      </w:r>
    </w:p>
    <w:p w:rsidR="00A43941" w:rsidRDefault="00A43941">
      <w:pPr>
        <w:tabs>
          <w:tab w:val="left" w:pos="3612"/>
          <w:tab w:val="center" w:pos="4873"/>
        </w:tabs>
        <w:spacing w:after="0" w:line="240" w:lineRule="auto"/>
        <w:jc w:val="center"/>
        <w:rPr>
          <w:rFonts w:ascii="Arial" w:eastAsia="Arial" w:hAnsi="Arial" w:cs="Arial"/>
          <w:i/>
          <w:sz w:val="20"/>
          <w:szCs w:val="20"/>
        </w:rPr>
      </w:pPr>
      <w:bookmarkStart w:id="5" w:name="_2et92p0" w:colFirst="0" w:colLast="0"/>
      <w:bookmarkEnd w:id="5"/>
    </w:p>
    <w:p w:rsidR="00A43941" w:rsidRDefault="00A43941">
      <w:pPr>
        <w:tabs>
          <w:tab w:val="left" w:pos="3612"/>
          <w:tab w:val="center" w:pos="4873"/>
        </w:tabs>
        <w:spacing w:after="0" w:line="240" w:lineRule="auto"/>
        <w:jc w:val="center"/>
        <w:rPr>
          <w:rFonts w:ascii="Arial" w:eastAsia="Arial" w:hAnsi="Arial" w:cs="Arial"/>
          <w:i/>
          <w:sz w:val="20"/>
          <w:szCs w:val="20"/>
        </w:rPr>
      </w:pPr>
    </w:p>
    <w:p w:rsidR="00A43941" w:rsidRDefault="00A43941" w:rsidP="00A43941">
      <w:pPr>
        <w:tabs>
          <w:tab w:val="left" w:pos="3612"/>
          <w:tab w:val="center" w:pos="4873"/>
        </w:tabs>
        <w:spacing w:after="0" w:line="240" w:lineRule="auto"/>
        <w:ind w:left="142"/>
        <w:jc w:val="center"/>
        <w:rPr>
          <w:rFonts w:ascii="Arial" w:eastAsia="Arial" w:hAnsi="Arial" w:cs="Arial"/>
          <w:i/>
          <w:sz w:val="20"/>
          <w:szCs w:val="20"/>
        </w:rPr>
      </w:pPr>
      <w:r>
        <w:rPr>
          <w:rFonts w:ascii="Arial" w:eastAsia="Arial" w:hAnsi="Arial" w:cs="Arial"/>
          <w:b/>
          <w:noProof/>
          <w:color w:val="000000"/>
        </w:rPr>
        <w:drawing>
          <wp:inline distT="0" distB="0" distL="0" distR="0" wp14:anchorId="5D65A14E" wp14:editId="1EEA21B4">
            <wp:extent cx="5426516" cy="4069887"/>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426516" cy="4069887"/>
                    </a:xfrm>
                    <a:prstGeom prst="rect">
                      <a:avLst/>
                    </a:prstGeom>
                  </pic:spPr>
                </pic:pic>
              </a:graphicData>
            </a:graphic>
          </wp:inline>
        </w:drawing>
      </w:r>
    </w:p>
    <w:p w:rsidR="00A43941" w:rsidRDefault="00A43941">
      <w:pPr>
        <w:tabs>
          <w:tab w:val="left" w:pos="3612"/>
          <w:tab w:val="center" w:pos="4873"/>
        </w:tabs>
        <w:spacing w:after="0" w:line="240" w:lineRule="auto"/>
        <w:jc w:val="center"/>
        <w:rPr>
          <w:rFonts w:ascii="Arial" w:eastAsia="Arial" w:hAnsi="Arial" w:cs="Arial"/>
          <w:i/>
          <w:sz w:val="20"/>
          <w:szCs w:val="20"/>
        </w:rPr>
      </w:pPr>
    </w:p>
    <w:p w:rsidR="00A43941" w:rsidRDefault="00A43941">
      <w:pPr>
        <w:tabs>
          <w:tab w:val="left" w:pos="3612"/>
          <w:tab w:val="center" w:pos="4873"/>
        </w:tabs>
        <w:spacing w:after="0" w:line="240" w:lineRule="auto"/>
        <w:jc w:val="center"/>
        <w:rPr>
          <w:rFonts w:ascii="Arial" w:eastAsia="Arial" w:hAnsi="Arial" w:cs="Arial"/>
          <w:i/>
          <w:sz w:val="20"/>
          <w:szCs w:val="20"/>
        </w:rPr>
      </w:pPr>
    </w:p>
    <w:p w:rsidR="00A43941" w:rsidRDefault="00A43941" w:rsidP="00A43941">
      <w:pPr>
        <w:tabs>
          <w:tab w:val="left" w:pos="3612"/>
          <w:tab w:val="center" w:pos="4873"/>
        </w:tabs>
        <w:spacing w:after="0" w:line="240" w:lineRule="auto"/>
        <w:ind w:left="142"/>
        <w:jc w:val="center"/>
        <w:rPr>
          <w:rFonts w:ascii="Arial" w:eastAsia="Arial" w:hAnsi="Arial" w:cs="Arial"/>
          <w:i/>
          <w:sz w:val="20"/>
          <w:szCs w:val="20"/>
        </w:rPr>
      </w:pPr>
      <w:r>
        <w:rPr>
          <w:rFonts w:ascii="Arial" w:eastAsia="Arial" w:hAnsi="Arial" w:cs="Arial"/>
          <w:b/>
          <w:noProof/>
          <w:color w:val="000000"/>
        </w:rPr>
        <w:drawing>
          <wp:inline distT="0" distB="0" distL="0" distR="0" wp14:anchorId="5D65A14E" wp14:editId="1EEA21B4">
            <wp:extent cx="5426516" cy="4069887"/>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13">
                      <a:extLst>
                        <a:ext uri="{28A0092B-C50C-407E-A947-70E740481C1C}">
                          <a14:useLocalDpi xmlns:a14="http://schemas.microsoft.com/office/drawing/2010/main" val="0"/>
                        </a:ext>
                      </a:extLst>
                    </a:blip>
                    <a:stretch>
                      <a:fillRect/>
                    </a:stretch>
                  </pic:blipFill>
                  <pic:spPr>
                    <a:xfrm>
                      <a:off x="0" y="0"/>
                      <a:ext cx="5426516" cy="4069887"/>
                    </a:xfrm>
                    <a:prstGeom prst="rect">
                      <a:avLst/>
                    </a:prstGeom>
                  </pic:spPr>
                </pic:pic>
              </a:graphicData>
            </a:graphic>
          </wp:inline>
        </w:drawing>
      </w:r>
    </w:p>
    <w:p w:rsidR="00292252" w:rsidRDefault="000D2098">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lastRenderedPageBreak/>
        <w:t>*****</w:t>
      </w:r>
    </w:p>
    <w:p w:rsidR="00292252" w:rsidRDefault="000D2098">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292252" w:rsidRDefault="00292252">
      <w:pPr>
        <w:spacing w:after="0" w:line="240" w:lineRule="auto"/>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292252">
        <w:tc>
          <w:tcPr>
            <w:tcW w:w="4868" w:type="dxa"/>
          </w:tcPr>
          <w:p w:rsidR="00292252" w:rsidRDefault="000D209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rsidR="00292252" w:rsidRDefault="00292252">
            <w:pPr>
              <w:pBdr>
                <w:top w:val="nil"/>
                <w:left w:val="nil"/>
                <w:bottom w:val="nil"/>
                <w:right w:val="nil"/>
                <w:between w:val="nil"/>
              </w:pBdr>
              <w:jc w:val="both"/>
              <w:rPr>
                <w:rFonts w:ascii="Arial" w:eastAsia="Arial" w:hAnsi="Arial" w:cs="Arial"/>
                <w:b/>
                <w:color w:val="000000"/>
                <w:sz w:val="24"/>
                <w:szCs w:val="24"/>
              </w:rPr>
            </w:pPr>
          </w:p>
          <w:p w:rsidR="00292252" w:rsidRDefault="000D2098">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AARON JOHN B. PASCUA</w:t>
            </w:r>
          </w:p>
          <w:p w:rsidR="00292252" w:rsidRDefault="000D2098">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JOANNA CAMILLE R. JACINTO</w:t>
            </w:r>
          </w:p>
          <w:p w:rsidR="00292252" w:rsidRDefault="000D2098">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JEM ERIC F. FAMORCAN</w:t>
            </w:r>
          </w:p>
          <w:p w:rsidR="00292252" w:rsidRDefault="00292252">
            <w:pPr>
              <w:pBdr>
                <w:top w:val="nil"/>
                <w:left w:val="nil"/>
                <w:bottom w:val="nil"/>
                <w:right w:val="nil"/>
                <w:between w:val="nil"/>
              </w:pBdr>
              <w:jc w:val="both"/>
              <w:rPr>
                <w:rFonts w:ascii="Arial" w:eastAsia="Arial" w:hAnsi="Arial" w:cs="Arial"/>
                <w:b/>
                <w:color w:val="000000"/>
                <w:sz w:val="24"/>
                <w:szCs w:val="24"/>
              </w:rPr>
            </w:pPr>
          </w:p>
        </w:tc>
        <w:tc>
          <w:tcPr>
            <w:tcW w:w="4869" w:type="dxa"/>
          </w:tcPr>
          <w:p w:rsidR="00292252" w:rsidRDefault="000D209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rsidR="00292252" w:rsidRDefault="00292252">
            <w:pPr>
              <w:pBdr>
                <w:top w:val="nil"/>
                <w:left w:val="nil"/>
                <w:bottom w:val="nil"/>
                <w:right w:val="nil"/>
                <w:between w:val="nil"/>
              </w:pBdr>
              <w:jc w:val="both"/>
              <w:rPr>
                <w:rFonts w:ascii="Arial" w:eastAsia="Arial" w:hAnsi="Arial" w:cs="Arial"/>
                <w:color w:val="000000"/>
                <w:sz w:val="24"/>
                <w:szCs w:val="24"/>
              </w:rPr>
            </w:pPr>
          </w:p>
          <w:p w:rsidR="00292252" w:rsidRDefault="000D2098">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RODEL V. CABADDU</w:t>
            </w:r>
          </w:p>
        </w:tc>
      </w:tr>
    </w:tbl>
    <w:p w:rsidR="00292252" w:rsidRDefault="00292252">
      <w:pPr>
        <w:pBdr>
          <w:top w:val="nil"/>
          <w:left w:val="nil"/>
          <w:bottom w:val="nil"/>
          <w:right w:val="nil"/>
          <w:between w:val="nil"/>
        </w:pBdr>
        <w:spacing w:after="0" w:line="240" w:lineRule="auto"/>
        <w:jc w:val="both"/>
        <w:rPr>
          <w:rFonts w:ascii="Arial" w:eastAsia="Arial" w:hAnsi="Arial" w:cs="Arial"/>
          <w:b/>
          <w:color w:val="000000"/>
          <w:sz w:val="24"/>
          <w:szCs w:val="24"/>
        </w:rPr>
      </w:pPr>
      <w:bookmarkStart w:id="6" w:name="_tyjcwt" w:colFirst="0" w:colLast="0"/>
      <w:bookmarkEnd w:id="6"/>
    </w:p>
    <w:sectPr w:rsidR="00292252">
      <w:headerReference w:type="default" r:id="rId14"/>
      <w:footerReference w:type="default" r:id="rId15"/>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965" w:rsidRDefault="00203965">
      <w:pPr>
        <w:spacing w:after="0" w:line="240" w:lineRule="auto"/>
      </w:pPr>
      <w:r>
        <w:separator/>
      </w:r>
    </w:p>
  </w:endnote>
  <w:endnote w:type="continuationSeparator" w:id="0">
    <w:p w:rsidR="00203965" w:rsidRDefault="0020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098" w:rsidRDefault="000D2098">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0D2098" w:rsidRDefault="000D2098">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DSWD DROMIC Report #25 on Typhoon "ODETTE" as of 27 December 2021, 6AM</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D77A10">
      <w:rPr>
        <w:b/>
        <w:noProof/>
        <w:color w:val="000000"/>
        <w:sz w:val="16"/>
        <w:szCs w:val="16"/>
      </w:rPr>
      <w:t>47</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D77A10">
      <w:rPr>
        <w:b/>
        <w:noProof/>
        <w:color w:val="000000"/>
        <w:sz w:val="16"/>
        <w:szCs w:val="16"/>
      </w:rPr>
      <w:t>59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965" w:rsidRDefault="00203965">
      <w:pPr>
        <w:spacing w:after="0" w:line="240" w:lineRule="auto"/>
      </w:pPr>
      <w:r>
        <w:separator/>
      </w:r>
    </w:p>
  </w:footnote>
  <w:footnote w:type="continuationSeparator" w:id="0">
    <w:p w:rsidR="00203965" w:rsidRDefault="0020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098" w:rsidRDefault="000D2098">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0D2098" w:rsidRDefault="000D2098">
    <w:pPr>
      <w:tabs>
        <w:tab w:val="center" w:pos="4680"/>
        <w:tab w:val="right" w:pos="9360"/>
      </w:tabs>
      <w:spacing w:after="0" w:line="240" w:lineRule="auto"/>
    </w:pPr>
    <w:r>
      <w:rPr>
        <w:noProof/>
      </w:rPr>
      <w:drawing>
        <wp:inline distT="0" distB="0" distL="0" distR="0">
          <wp:extent cx="2279039" cy="65522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0D2098" w:rsidRDefault="000D2098">
    <w:pPr>
      <w:pBdr>
        <w:bottom w:val="single" w:sz="6" w:space="1" w:color="000000"/>
      </w:pBdr>
      <w:tabs>
        <w:tab w:val="center" w:pos="4680"/>
        <w:tab w:val="right" w:pos="9360"/>
      </w:tabs>
      <w:spacing w:after="0" w:line="240" w:lineRule="auto"/>
      <w:jc w:val="right"/>
    </w:pPr>
  </w:p>
  <w:p w:rsidR="000D2098" w:rsidRDefault="000D209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71F8"/>
    <w:multiLevelType w:val="multilevel"/>
    <w:tmpl w:val="340A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876F67"/>
    <w:multiLevelType w:val="multilevel"/>
    <w:tmpl w:val="2496DADE"/>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4054999"/>
    <w:multiLevelType w:val="multilevel"/>
    <w:tmpl w:val="822062F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9B2382"/>
    <w:multiLevelType w:val="multilevel"/>
    <w:tmpl w:val="B01A74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F161BA"/>
    <w:multiLevelType w:val="multilevel"/>
    <w:tmpl w:val="F1FA8E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7C4853"/>
    <w:multiLevelType w:val="multilevel"/>
    <w:tmpl w:val="D5223A46"/>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F83B4C"/>
    <w:multiLevelType w:val="multilevel"/>
    <w:tmpl w:val="425E8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D85E64"/>
    <w:multiLevelType w:val="multilevel"/>
    <w:tmpl w:val="D9EA8DF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08B7114"/>
    <w:multiLevelType w:val="multilevel"/>
    <w:tmpl w:val="DBAE4F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2CC6CF8"/>
    <w:multiLevelType w:val="multilevel"/>
    <w:tmpl w:val="6562DBE2"/>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0" w15:restartNumberingAfterBreak="0">
    <w:nsid w:val="33D23DF0"/>
    <w:multiLevelType w:val="multilevel"/>
    <w:tmpl w:val="AEF0D43C"/>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AF32228"/>
    <w:multiLevelType w:val="multilevel"/>
    <w:tmpl w:val="27E4B58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95543E"/>
    <w:multiLevelType w:val="multilevel"/>
    <w:tmpl w:val="1BDC107E"/>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F135CB"/>
    <w:multiLevelType w:val="multilevel"/>
    <w:tmpl w:val="D122A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78D0129"/>
    <w:multiLevelType w:val="multilevel"/>
    <w:tmpl w:val="5F9E900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AE13F7B"/>
    <w:multiLevelType w:val="multilevel"/>
    <w:tmpl w:val="147E7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9C5AC9"/>
    <w:multiLevelType w:val="multilevel"/>
    <w:tmpl w:val="AEF0D43C"/>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70361B73"/>
    <w:multiLevelType w:val="multilevel"/>
    <w:tmpl w:val="A48E6B7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15:restartNumberingAfterBreak="0">
    <w:nsid w:val="736835A2"/>
    <w:multiLevelType w:val="multilevel"/>
    <w:tmpl w:val="9CD40B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4635C54"/>
    <w:multiLevelType w:val="multilevel"/>
    <w:tmpl w:val="B16626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76672207"/>
    <w:multiLevelType w:val="multilevel"/>
    <w:tmpl w:val="583C8E6A"/>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1" w15:restartNumberingAfterBreak="0">
    <w:nsid w:val="7BDD130C"/>
    <w:multiLevelType w:val="multilevel"/>
    <w:tmpl w:val="E4E83E4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9"/>
  </w:num>
  <w:num w:numId="3">
    <w:abstractNumId w:val="19"/>
  </w:num>
  <w:num w:numId="4">
    <w:abstractNumId w:val="13"/>
  </w:num>
  <w:num w:numId="5">
    <w:abstractNumId w:val="7"/>
  </w:num>
  <w:num w:numId="6">
    <w:abstractNumId w:val="17"/>
  </w:num>
  <w:num w:numId="7">
    <w:abstractNumId w:val="5"/>
  </w:num>
  <w:num w:numId="8">
    <w:abstractNumId w:val="1"/>
  </w:num>
  <w:num w:numId="9">
    <w:abstractNumId w:val="21"/>
  </w:num>
  <w:num w:numId="10">
    <w:abstractNumId w:val="20"/>
  </w:num>
  <w:num w:numId="11">
    <w:abstractNumId w:val="0"/>
  </w:num>
  <w:num w:numId="12">
    <w:abstractNumId w:val="4"/>
  </w:num>
  <w:num w:numId="13">
    <w:abstractNumId w:val="12"/>
  </w:num>
  <w:num w:numId="14">
    <w:abstractNumId w:val="2"/>
  </w:num>
  <w:num w:numId="15">
    <w:abstractNumId w:val="3"/>
  </w:num>
  <w:num w:numId="16">
    <w:abstractNumId w:val="6"/>
  </w:num>
  <w:num w:numId="17">
    <w:abstractNumId w:val="8"/>
  </w:num>
  <w:num w:numId="18">
    <w:abstractNumId w:val="10"/>
  </w:num>
  <w:num w:numId="19">
    <w:abstractNumId w:val="14"/>
  </w:num>
  <w:num w:numId="20">
    <w:abstractNumId w:val="18"/>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252"/>
    <w:rsid w:val="000B69F9"/>
    <w:rsid w:val="000D2098"/>
    <w:rsid w:val="00203965"/>
    <w:rsid w:val="00292252"/>
    <w:rsid w:val="00471F94"/>
    <w:rsid w:val="00A43941"/>
    <w:rsid w:val="00CE1AB8"/>
    <w:rsid w:val="00D77A10"/>
    <w:rsid w:val="00F764D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7D929"/>
  <w15:docId w15:val="{43C95B9F-5822-43D7-95A1-DF07B6CC0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D2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098"/>
  </w:style>
  <w:style w:type="paragraph" w:styleId="Footer">
    <w:name w:val="footer"/>
    <w:basedOn w:val="Normal"/>
    <w:link w:val="FooterChar"/>
    <w:uiPriority w:val="99"/>
    <w:unhideWhenUsed/>
    <w:rsid w:val="000D2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834085">
      <w:bodyDiv w:val="1"/>
      <w:marLeft w:val="0"/>
      <w:marRight w:val="0"/>
      <w:marTop w:val="0"/>
      <w:marBottom w:val="0"/>
      <w:divBdr>
        <w:top w:val="none" w:sz="0" w:space="0" w:color="auto"/>
        <w:left w:val="none" w:sz="0" w:space="0" w:color="auto"/>
        <w:bottom w:val="none" w:sz="0" w:space="0" w:color="auto"/>
        <w:right w:val="none" w:sz="0" w:space="0" w:color="auto"/>
      </w:divBdr>
    </w:div>
    <w:div w:id="406660245">
      <w:bodyDiv w:val="1"/>
      <w:marLeft w:val="0"/>
      <w:marRight w:val="0"/>
      <w:marTop w:val="0"/>
      <w:marBottom w:val="0"/>
      <w:divBdr>
        <w:top w:val="none" w:sz="0" w:space="0" w:color="auto"/>
        <w:left w:val="none" w:sz="0" w:space="0" w:color="auto"/>
        <w:bottom w:val="none" w:sz="0" w:space="0" w:color="auto"/>
        <w:right w:val="none" w:sz="0" w:space="0" w:color="auto"/>
      </w:divBdr>
    </w:div>
    <w:div w:id="451828116">
      <w:bodyDiv w:val="1"/>
      <w:marLeft w:val="0"/>
      <w:marRight w:val="0"/>
      <w:marTop w:val="0"/>
      <w:marBottom w:val="0"/>
      <w:divBdr>
        <w:top w:val="none" w:sz="0" w:space="0" w:color="auto"/>
        <w:left w:val="none" w:sz="0" w:space="0" w:color="auto"/>
        <w:bottom w:val="none" w:sz="0" w:space="0" w:color="auto"/>
        <w:right w:val="none" w:sz="0" w:space="0" w:color="auto"/>
      </w:divBdr>
    </w:div>
    <w:div w:id="1366831591">
      <w:bodyDiv w:val="1"/>
      <w:marLeft w:val="0"/>
      <w:marRight w:val="0"/>
      <w:marTop w:val="0"/>
      <w:marBottom w:val="0"/>
      <w:divBdr>
        <w:top w:val="none" w:sz="0" w:space="0" w:color="auto"/>
        <w:left w:val="none" w:sz="0" w:space="0" w:color="auto"/>
        <w:bottom w:val="none" w:sz="0" w:space="0" w:color="auto"/>
        <w:right w:val="none" w:sz="0" w:space="0" w:color="auto"/>
      </w:divBdr>
    </w:div>
    <w:div w:id="1983189154">
      <w:bodyDiv w:val="1"/>
      <w:marLeft w:val="0"/>
      <w:marRight w:val="0"/>
      <w:marTop w:val="0"/>
      <w:marBottom w:val="0"/>
      <w:divBdr>
        <w:top w:val="none" w:sz="0" w:space="0" w:color="auto"/>
        <w:left w:val="none" w:sz="0" w:space="0" w:color="auto"/>
        <w:bottom w:val="none" w:sz="0" w:space="0" w:color="auto"/>
        <w:right w:val="none" w:sz="0" w:space="0" w:color="auto"/>
      </w:divBdr>
    </w:div>
    <w:div w:id="2121756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59</Pages>
  <Words>18627</Words>
  <Characters>106175</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124553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John B. Pascua</cp:lastModifiedBy>
  <cp:revision>6</cp:revision>
  <dcterms:created xsi:type="dcterms:W3CDTF">2021-12-26T13:54:00Z</dcterms:created>
  <dcterms:modified xsi:type="dcterms:W3CDTF">2021-12-27T01:26:00Z</dcterms:modified>
</cp:coreProperties>
</file>