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F0" w:rsidRDefault="00E8723D">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BC1E5F">
        <w:rPr>
          <w:rFonts w:ascii="Arial" w:eastAsia="Arial" w:hAnsi="Arial" w:cs="Arial"/>
          <w:b/>
          <w:sz w:val="32"/>
          <w:szCs w:val="32"/>
        </w:rPr>
        <w:t>SWD DROMIC Report #29</w:t>
      </w:r>
      <w:r>
        <w:rPr>
          <w:rFonts w:ascii="Arial" w:eastAsia="Arial" w:hAnsi="Arial" w:cs="Arial"/>
          <w:b/>
          <w:sz w:val="32"/>
          <w:szCs w:val="32"/>
        </w:rPr>
        <w:t xml:space="preserve"> on Typhoon “ODETTE”</w:t>
      </w:r>
    </w:p>
    <w:p w:rsidR="002339F0" w:rsidRDefault="00BC1E5F">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29 December 2021, 6A</w:t>
      </w:r>
      <w:r w:rsidR="00E8723D">
        <w:rPr>
          <w:rFonts w:ascii="Arial" w:eastAsia="Arial" w:hAnsi="Arial" w:cs="Arial"/>
          <w:sz w:val="24"/>
          <w:szCs w:val="24"/>
        </w:rPr>
        <w:t>M</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2339F0" w:rsidRDefault="002339F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2339F0" w:rsidRDefault="002339F0">
      <w:pPr>
        <w:widowControl w:val="0"/>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2339F0" w:rsidRDefault="002339F0">
      <w:pPr>
        <w:widowControl w:val="0"/>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2339F0" w:rsidRDefault="00E8723D">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9433BC">
        <w:rPr>
          <w:rFonts w:ascii="Arial" w:eastAsia="Arial" w:hAnsi="Arial" w:cs="Arial"/>
          <w:b/>
          <w:color w:val="0070C0"/>
          <w:sz w:val="24"/>
          <w:szCs w:val="24"/>
        </w:rPr>
        <w:t xml:space="preserve">1,404,965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F51C89">
        <w:rPr>
          <w:rFonts w:ascii="Arial" w:eastAsia="Arial" w:hAnsi="Arial" w:cs="Arial"/>
          <w:b/>
          <w:color w:val="0070C0"/>
          <w:sz w:val="24"/>
          <w:szCs w:val="24"/>
        </w:rPr>
        <w:t xml:space="preserve">5,383,071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00F51C89" w:rsidRPr="00F51C89">
        <w:rPr>
          <w:rFonts w:ascii="Arial" w:eastAsia="Arial" w:hAnsi="Arial" w:cs="Arial"/>
          <w:b/>
          <w:color w:val="0070C0"/>
          <w:sz w:val="24"/>
          <w:szCs w:val="24"/>
        </w:rPr>
        <w:t xml:space="preserve">7,017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2339F0" w:rsidRDefault="002339F0" w:rsidP="00E8723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2339F0" w:rsidRDefault="00E8723D" w:rsidP="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28" w:type="pct"/>
        <w:tblInd w:w="421" w:type="dxa"/>
        <w:tblCellMar>
          <w:left w:w="0" w:type="dxa"/>
          <w:right w:w="0" w:type="dxa"/>
        </w:tblCellMar>
        <w:tblLook w:val="04A0" w:firstRow="1" w:lastRow="0" w:firstColumn="1" w:lastColumn="0" w:noHBand="0" w:noVBand="1"/>
      </w:tblPr>
      <w:tblGrid>
        <w:gridCol w:w="153"/>
        <w:gridCol w:w="5090"/>
        <w:gridCol w:w="1747"/>
        <w:gridCol w:w="1207"/>
        <w:gridCol w:w="1205"/>
      </w:tblGrid>
      <w:tr w:rsidR="009433BC" w:rsidRPr="009433BC" w:rsidTr="009433BC">
        <w:trPr>
          <w:trHeight w:val="58"/>
          <w:tblHeader/>
        </w:trPr>
        <w:tc>
          <w:tcPr>
            <w:tcW w:w="27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 xml:space="preserve">REGION / PROVINCE / MUNICIPALITY </w:t>
            </w:r>
          </w:p>
        </w:tc>
        <w:tc>
          <w:tcPr>
            <w:tcW w:w="22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 xml:space="preserve"> NUMBER OF AFFECTED </w:t>
            </w:r>
          </w:p>
        </w:tc>
      </w:tr>
      <w:tr w:rsidR="009433BC" w:rsidRPr="009433BC" w:rsidTr="009433BC">
        <w:trPr>
          <w:trHeight w:val="58"/>
          <w:tblHeader/>
        </w:trPr>
        <w:tc>
          <w:tcPr>
            <w:tcW w:w="2788" w:type="pct"/>
            <w:gridSpan w:val="2"/>
            <w:vMerge/>
            <w:tcBorders>
              <w:top w:val="single" w:sz="4" w:space="0" w:color="000000"/>
              <w:left w:val="single" w:sz="4" w:space="0" w:color="000000"/>
              <w:bottom w:val="single" w:sz="4" w:space="0" w:color="000000"/>
              <w:right w:val="single" w:sz="4" w:space="0" w:color="000000"/>
            </w:tcBorders>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p>
        </w:tc>
        <w:tc>
          <w:tcPr>
            <w:tcW w:w="92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 xml:space="preserve"> Barangays </w:t>
            </w:r>
          </w:p>
        </w:tc>
        <w:tc>
          <w:tcPr>
            <w:tcW w:w="64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 xml:space="preserve"> Families </w:t>
            </w:r>
          </w:p>
        </w:tc>
        <w:tc>
          <w:tcPr>
            <w:tcW w:w="64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 xml:space="preserve"> Persons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433BC" w:rsidRPr="009433BC" w:rsidRDefault="009433BC" w:rsidP="009433BC">
            <w:pPr>
              <w:spacing w:after="0" w:line="240" w:lineRule="auto"/>
              <w:ind w:right="57"/>
              <w:contextualSpacing/>
              <w:jc w:val="center"/>
              <w:rPr>
                <w:rFonts w:ascii="Arial" w:hAnsi="Arial" w:cs="Arial"/>
                <w:b/>
                <w:bCs/>
                <w:color w:val="000000"/>
                <w:sz w:val="20"/>
                <w:szCs w:val="20"/>
              </w:rPr>
            </w:pPr>
            <w:r w:rsidRPr="009433BC">
              <w:rPr>
                <w:rFonts w:ascii="Arial" w:hAnsi="Arial" w:cs="Arial"/>
                <w:b/>
                <w:bCs/>
                <w:color w:val="000000"/>
                <w:sz w:val="20"/>
                <w:szCs w:val="20"/>
              </w:rPr>
              <w:t>GRAND TOTAL</w:t>
            </w:r>
          </w:p>
        </w:tc>
        <w:tc>
          <w:tcPr>
            <w:tcW w:w="929" w:type="pct"/>
            <w:tcBorders>
              <w:top w:val="nil"/>
              <w:left w:val="nil"/>
              <w:bottom w:val="single" w:sz="4" w:space="0" w:color="000000"/>
              <w:right w:val="single" w:sz="4" w:space="0" w:color="000000"/>
            </w:tcBorders>
            <w:shd w:val="clear" w:color="A5A5A5" w:fill="A5A5A5"/>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7,017 </w:t>
            </w:r>
          </w:p>
        </w:tc>
        <w:tc>
          <w:tcPr>
            <w:tcW w:w="642" w:type="pct"/>
            <w:tcBorders>
              <w:top w:val="nil"/>
              <w:left w:val="nil"/>
              <w:bottom w:val="single" w:sz="4" w:space="0" w:color="000000"/>
              <w:right w:val="single" w:sz="4" w:space="0" w:color="000000"/>
            </w:tcBorders>
            <w:shd w:val="clear" w:color="A5A5A5" w:fill="A5A5A5"/>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1,404,965 </w:t>
            </w:r>
          </w:p>
        </w:tc>
        <w:tc>
          <w:tcPr>
            <w:tcW w:w="641" w:type="pct"/>
            <w:tcBorders>
              <w:top w:val="nil"/>
              <w:left w:val="nil"/>
              <w:bottom w:val="single" w:sz="4" w:space="0" w:color="000000"/>
              <w:right w:val="single" w:sz="4" w:space="0" w:color="000000"/>
            </w:tcBorders>
            <w:shd w:val="clear" w:color="A5A5A5" w:fill="A5A5A5"/>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5,383,071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MIMAROPA</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248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54,216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223,225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Oriental Mindoro</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268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Naujan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1,069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Puerto Galera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Victoria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135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Palawan</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223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53,730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220,996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Aborlan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Agutaya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871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Araceli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1,086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Brooke's Point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Cagayancillo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1,799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Coron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1,404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Culion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Cuyo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Dumaran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2,840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14,200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El Nido (Bacuit)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Linapacan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Magsaysay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1,683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Narra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641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Puerto Princesa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22,663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83,095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Quezon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372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Roxas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26,173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Vicente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1,219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Taytay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12,455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64,498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Kalayaan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305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Romblon</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218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912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Banton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Cajidiocan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Corcuera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Ferrol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V</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39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1,397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4,337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Albay</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7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447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1,241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Guinobatan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Ligao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57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Masbate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950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3,096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Aroroy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373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Baleno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Cataingan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1,706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Masbate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Palanas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Pio V. Corpuz (Limbuhan)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248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Jacinto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Uson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VI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2,533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403,596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1,649,968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Aklan</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256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16,830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65,450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Altavas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1,595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5,428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Balete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1,252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4,733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2,658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Kalibo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2,596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Libacao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777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Madalag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1,127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New Washington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6,821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Buruanga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20,905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Ibajay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Lezo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305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Makato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650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Malay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Malinao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Nabas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1,432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Numancia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1,009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3,530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Tangalan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1,859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Antique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441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29,588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121,915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Anini-y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6,607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Belison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14,127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Hamtic</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2,944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13,018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4,667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1,209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5,750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Sibalom</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7,735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Tobias Fornier (Dao)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11,172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Valderrama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319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Barbaza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Bugasong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2,336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Caluya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8,731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Culasi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2,674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10,746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Laua-an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4,488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4,851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21,273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Pandan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Patnongon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619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Sebaste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Tibiao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4,530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Capiz</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356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36,442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130,033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Cuartero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2,293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7,888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2,312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8,627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Dumalag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Dumarao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7,470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27,880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Ivisan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Jamindan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824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Mambusao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1,445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4,794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Panitan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7,822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8,418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President Roxas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8,491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Roxas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2,313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7,571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Sapi-an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2,540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Sigma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32,925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Tapaz</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2,578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Guimaras</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2,558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10,669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1,440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7,200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Lorenzo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Jordan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Nueva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Sibunag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248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Iloilo</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925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69,915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262,743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Ajuy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9,681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36,810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Alimodian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Anilao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1,409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Badiangan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644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Balasan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2,075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7,426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Banate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2,233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7,532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Barotac Nuevo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3,218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16,090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Barotac Viejo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Batad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Bingawan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Cabatuan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2,073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Calinog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Carles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4,330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17,100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Concepcion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4,462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14,335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Dingle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Dueñas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Dumangas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Estancia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Guimbal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303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1,130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Igbaras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Iloilo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1,193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4,329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Janiuay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2,756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Lambunao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8,438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Leganes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1,799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7,107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Lemery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5,491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Leon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1,924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Maasin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Miagao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Mina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New Lucena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732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Oton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Passi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2,948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Pavia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Pototan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Dionisio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8,134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27,908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Joaquin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1,437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4,603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Rafael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525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Barbara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11,434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41,079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Tigbauan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279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Tubungan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Zarraga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3,457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12,534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Negros Occidental</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519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248,263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1,059,158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Bacolod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44,254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Bago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13,386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66,970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Binalbagan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18,258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91,290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Cadiz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1,901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6,924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Calatrava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166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Candoni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7,325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27,658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Cauayan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12,450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48,868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Enrique B. Magalona (Saravia)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9,963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49,815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Escalante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1,903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6,464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Himamaylan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34,264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99,128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Hinigaran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13,242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52,968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Hinoba-an (Asia)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Ilog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16,728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83,615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Isabela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1,996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Kabankalan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33,107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135,883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 Carlota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11,517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57,585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 Castellana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17,310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74,856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Manapla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2,221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11,105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Moises Padilla (Magallon)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9,412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47,060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Murcia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Pontevedra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4,740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Pulupandan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2,154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9,946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Sagay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5,651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26,735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Salvador Benedicto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29,273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Carlos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2,194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9,581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Enrique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3,962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19,810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Silay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697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2,588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Sipalay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Toboso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Valladolid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6,888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27,219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Victorias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9,575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VII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1,672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434,671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1,507,272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Bohol</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626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139,724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413,367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Alburquerque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2,841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8,523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Alicia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22,754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Anda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5,618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17,010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Antequera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4,492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13,476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Baclayon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Balilihan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13,578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Batuan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1,992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5,976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Bien Unido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22,500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Bilar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9,060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27,180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Calape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Candijay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4,477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Catigbian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7,500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22,500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Corella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2,012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6,036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Dauis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Dimiao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3,396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10,998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Duero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1,798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5,394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Garcia Hernandez</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9,829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Jetafe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9,266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27,798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Guindulman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Inabanga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13,305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39,915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Jagna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2,633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4,242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Loay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Loboc</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423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Loon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8,133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Mabini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495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Maribojoc</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752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2,844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Panglao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Pres. Carlos P. Garcia (Pitogo)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6,335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8,668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7,185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24,300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Sevilla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2,940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Sierra Bullones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Sikatuna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5,715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Tagbilaran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271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1,063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Talibon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Trinidad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Tubigon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861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Ubay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24,031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72,093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Cebu</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750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178,286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616,200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Alcantara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12,777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Alcoy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6,978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813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Aloguinsan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Argao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1,261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Asturias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199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Badian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4,818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20,093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Balamban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1,534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7,236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Bantayan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Barili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27,097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77,757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Bogo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Boljoon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12,351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Borbon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Carcar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979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4,518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Catmon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Cebu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22,000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Compostela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Consolacion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961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Cordoba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2,341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Daanbantayan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1,575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5,879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Dalaguete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3,628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10,884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Danao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2,391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6,628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Dumanjug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623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Lapu-Lapu City (Opon)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60,888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217,502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2,028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Madridejos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3,604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14,502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Mandaue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9,320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35,598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Medellin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9,115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29,123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Minglanilla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2,034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Moalboal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7,786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26,929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Naga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2,638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10,214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Oslob</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738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432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1,322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Pinamungahan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5,805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17,417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Poro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4,643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Ronda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Samboan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414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Remigio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5,714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Santander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759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Sibonga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8,250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Tabogon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651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2,048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Tabuelan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696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Talisay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13,865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Toledo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Tuburan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Tudela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1,098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Siquijor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17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602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Enrique 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Larena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318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Lazi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Maria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Siquijor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lastRenderedPageBreak/>
              <w:t>Negros Oriental</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279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116,059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475,501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Amlan (Ayuquitan)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9,275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Ayungon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6,063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30,315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FFFFFF" w:fill="FFFFFF"/>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Bacong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Bais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324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Basay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Bayawan (Tulong)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18,070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Bindoy (Payabon)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33,823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110,494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Canlaon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15,914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52,982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Dauin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Dumaguete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1,904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4,305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Guihulngan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42,010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Jimalalud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18,555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 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2,033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Mabinay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13,389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66,945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Manjuyod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11,375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44,362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Pamplona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Jose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5,866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Siaton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14,795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Sibulan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1,134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5,670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Tanjay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Tayasan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11,945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Valencia (Luzurriaga)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Vallehermoso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8,680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Zamboanguita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VIII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1,152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239,804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925,549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Eastern Samar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229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48,168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177,153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Arteche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4,614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17,294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Borongan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4,782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Can-Avid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Dolores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Jipapad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Maslog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1,572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7,870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Oras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2,897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Julian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21,275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Policarpo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4,565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17,290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Sulat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3,889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Taft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914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Balangiga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4,336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15,921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Balangkayan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2,239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General 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1,295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Giporlos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3,569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11,402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Guiuan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5,489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17,488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Hernani</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9,640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Lawaan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5,426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Llorente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Maydolong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Mercedes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1,725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3,648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Quinapondan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1,905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8,950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Salcedo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12,066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Leyte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460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103,519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406,285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Alangalang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21,358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Palo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1,840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Fe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6,722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Tacloban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3,904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17,002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Tanauan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6,991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22,268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Dulag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9,672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MacArthur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9,409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Mayorga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1,775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Leyte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Ormoc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Abuyog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5,171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21,153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10,410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48,612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Baybay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9,016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45,080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Hilongos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19,133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61,482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Hindang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12,368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Inopacan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6,220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24,880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Javier (Bugho)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7,968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28,304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Mahaplag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5,307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26,535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Matalom</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10,784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37,710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Western Samar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2,667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10,027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Jorge</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Santo Nino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Tagapul-an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2,514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9,408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Southern Leyte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447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85,450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332,084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Bontoc</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6,599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24,351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Limasawa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1,794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6,426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Maasin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14,724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Macrohon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7,916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39,580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5,523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24,820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Padre Burgos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11,395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Tomas Oppus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5,588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16,980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Anahawan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2,322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8,575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Hinunangan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12,967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Hinundayan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13,547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Libagon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5,555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19,511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Liloan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6,130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19,641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Pintuyan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3,032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15,160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Saint Bernard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5,919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28,414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14,600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Juan (Cabalian)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4,887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15,203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Ricardo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2,993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Silago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2,424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12,120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jc w:val="right"/>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Sogod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4,656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23,280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IX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38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1,387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7,222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Zamboanga del Norte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34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976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5,167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Dapitan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Dipolog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Jose Dalman (Ponot)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Labason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Liloy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157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603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Pres. Manuel A. Roxas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85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Zamboanga del Sur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411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2,055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Bayog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Tabina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Zamboanga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1,740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X</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402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48,765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182,856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Bukidnon</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54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6,290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21,206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Libona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Malitbog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8,587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Sumilao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Cabanglasan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Impasug-ong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Malaybalay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395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1,519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Fernando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Maramag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Valencia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3,096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9,629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Camiguin</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32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1,351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5,862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Mahinog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565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Mambajao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Catarman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Guinsiliban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1,152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Sagay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570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Lanao del Norte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3,607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19,378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Iligan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2,476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14,856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Bacolod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1,553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Kauswagan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1,398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Kolambugan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152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627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Maigo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421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Matungao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Pantar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Tubod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Salvador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Misamis Occidental</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24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6,198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21,165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Aloran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Lopez Jaena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Oroquieta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4,425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15,011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Panaon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Plaridel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288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Bonifacio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1,336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4,153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Clarin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Don Victoriano Chiongbian (Don Mariano Marcos)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Ozamis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Sinacaban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Misamis Oriental</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236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31,319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115,245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Cagayan De Oro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7,320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23,731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Balingasag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2,396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10,956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Balingoan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Binuangan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504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Gingoog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2,687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10,031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Kinoguitan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150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Lagonglong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6,465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Magsaysay (Linugos)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16,035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Medina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605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Salay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2,672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Sugbongcogon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2,972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8,583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Talisayan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1,049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4,042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Alubijid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958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Claveria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111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El Salvador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Initao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Jasaan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9,626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Libertad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990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Lugait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901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Manticao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225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Naawan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126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702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Opol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1,789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Tagoloan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8,438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Villanueva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539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XI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297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998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Davao de Oro</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3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295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985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Nabunturan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371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New Bataan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188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614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Davao del Sur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2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 13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Davao City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REGION XII</w:t>
            </w:r>
          </w:p>
        </w:tc>
        <w:tc>
          <w:tcPr>
            <w:tcW w:w="929" w:type="pct"/>
            <w:tcBorders>
              <w:top w:val="nil"/>
              <w:left w:val="single" w:sz="4" w:space="0" w:color="000000"/>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8,884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North Cotabato</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2,106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8,884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Kabacan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2,106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8,884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CARAGA</w:t>
            </w:r>
          </w:p>
        </w:tc>
        <w:tc>
          <w:tcPr>
            <w:tcW w:w="929"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928 </w:t>
            </w:r>
          </w:p>
        </w:tc>
        <w:tc>
          <w:tcPr>
            <w:tcW w:w="642"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218,726 </w:t>
            </w:r>
          </w:p>
        </w:tc>
        <w:tc>
          <w:tcPr>
            <w:tcW w:w="641" w:type="pct"/>
            <w:tcBorders>
              <w:top w:val="nil"/>
              <w:left w:val="nil"/>
              <w:bottom w:val="single" w:sz="4" w:space="0" w:color="000000"/>
              <w:right w:val="single" w:sz="4" w:space="0" w:color="000000"/>
            </w:tcBorders>
            <w:shd w:val="clear" w:color="BFBFBF" w:fill="BFBFBF"/>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872,760 </w:t>
            </w:r>
          </w:p>
        </w:tc>
      </w:tr>
      <w:tr w:rsidR="009433BC" w:rsidRPr="009433BC" w:rsidTr="009433BC">
        <w:trPr>
          <w:trHeight w:val="20"/>
        </w:trPr>
        <w:tc>
          <w:tcPr>
            <w:tcW w:w="278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Agusan del Norte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193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47,132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194,368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Buenavista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766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2,811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Butuan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10,198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39,801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Cabadbaran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12,528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62,004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Carmen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233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Jabonga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7,862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27,023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Kitcharao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5,995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21,278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Las Nieves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Magallanes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777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2,574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Nasipit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Remedios T. Romualdez</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529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1,625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Santiago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4,085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17,151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Tubay</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3,602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17,346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Agusan del Sur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105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23,769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88,328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Bayugan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446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2,132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Bunawan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978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Esperanza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895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 Paz</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465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Loreto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476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Prosperidad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7,258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25,137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Rosario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12,230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45,977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Francisco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106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404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Luis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Josefa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Sibagat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1,110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3,162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Talacogon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130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540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Trento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1,062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5,250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Veruela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26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Dinagat Island</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97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26,768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133,231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Basilisa (Rizal)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6,700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33,500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Cagdianao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5,615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28,075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Dinagat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3,415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17,075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Libjo (Albor)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5,052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25,260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xml:space="preserve"> Loreto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3,050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15,250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Jose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368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Tubajon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2,568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12,840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Surigao del Norte</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291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59,290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222,601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Alegria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786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3,842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Bacuag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3,420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17,100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Burgos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1,364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6,691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Claver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2,747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10,137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Dapa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3,500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17,500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Del Carmen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9,122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28,086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General Luna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531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2,378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Gigaquit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3,180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14,519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Mainit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3,824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Malimono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5,856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18,055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Pilar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3,539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11,687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Placer</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3,542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13,200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Benito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1,654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6,029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Francisco (Anao-aon)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747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2,869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Isidro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867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Santa Monica (Sapao)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2,980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10,738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Sison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2,874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11,733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Socorro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1,360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4,971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Surigao City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5,168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19,291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Tagana-an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3,956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Tubod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9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1,198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4,221 </w:t>
            </w:r>
          </w:p>
        </w:tc>
      </w:tr>
      <w:tr w:rsidR="009433BC" w:rsidRPr="009433BC" w:rsidTr="009433BC">
        <w:trPr>
          <w:trHeight w:val="20"/>
        </w:trPr>
        <w:tc>
          <w:tcPr>
            <w:tcW w:w="27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rPr>
                <w:rFonts w:ascii="Arial" w:hAnsi="Arial" w:cs="Arial"/>
                <w:b/>
                <w:bCs/>
                <w:color w:val="000000"/>
                <w:sz w:val="20"/>
                <w:szCs w:val="20"/>
              </w:rPr>
            </w:pPr>
            <w:r w:rsidRPr="009433BC">
              <w:rPr>
                <w:rFonts w:ascii="Arial" w:hAnsi="Arial" w:cs="Arial"/>
                <w:b/>
                <w:bCs/>
                <w:color w:val="000000"/>
                <w:sz w:val="20"/>
                <w:szCs w:val="20"/>
              </w:rPr>
              <w:t>Surigao del Sur</w:t>
            </w:r>
          </w:p>
        </w:tc>
        <w:tc>
          <w:tcPr>
            <w:tcW w:w="929"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242 </w:t>
            </w:r>
          </w:p>
        </w:tc>
        <w:tc>
          <w:tcPr>
            <w:tcW w:w="642"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61,767 </w:t>
            </w:r>
          </w:p>
        </w:tc>
        <w:tc>
          <w:tcPr>
            <w:tcW w:w="641" w:type="pct"/>
            <w:tcBorders>
              <w:top w:val="nil"/>
              <w:left w:val="nil"/>
              <w:bottom w:val="single" w:sz="4" w:space="0" w:color="000000"/>
              <w:right w:val="single" w:sz="4" w:space="0" w:color="000000"/>
            </w:tcBorders>
            <w:shd w:val="clear" w:color="D8D8D8" w:fill="D8D8D8"/>
            <w:vAlign w:val="center"/>
            <w:hideMark/>
          </w:tcPr>
          <w:p w:rsidR="009433BC" w:rsidRPr="009433BC" w:rsidRDefault="009433BC" w:rsidP="009433BC">
            <w:pPr>
              <w:spacing w:after="0" w:line="240" w:lineRule="auto"/>
              <w:ind w:right="57"/>
              <w:contextualSpacing/>
              <w:jc w:val="right"/>
              <w:rPr>
                <w:rFonts w:ascii="Arial" w:hAnsi="Arial" w:cs="Arial"/>
                <w:b/>
                <w:bCs/>
                <w:color w:val="000000"/>
                <w:sz w:val="20"/>
                <w:szCs w:val="20"/>
              </w:rPr>
            </w:pPr>
            <w:r w:rsidRPr="009433BC">
              <w:rPr>
                <w:rFonts w:ascii="Arial" w:hAnsi="Arial" w:cs="Arial"/>
                <w:b/>
                <w:bCs/>
                <w:color w:val="000000"/>
                <w:sz w:val="20"/>
                <w:szCs w:val="20"/>
              </w:rPr>
              <w:t xml:space="preserve">234,232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Barobo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4,469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17,387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Cagwait</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3,734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14,237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Cantilan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3,490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13,431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xml:space="preserve"> Carmen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1,865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6,881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Carrascal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1,285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4,434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Cortes</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7,659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Hinatuan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10,386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41,351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Lanuza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1,463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5,417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Lianga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3,296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12,553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Lingig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3,508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13,013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Madrid</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468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1,894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Marihatag</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3,071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12,767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Agustin</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3,821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15,022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San Miguel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13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953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4,185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Tagbina</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7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402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1,429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Tago</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24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8,831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29,108 </w:t>
            </w:r>
          </w:p>
        </w:tc>
      </w:tr>
      <w:tr w:rsidR="009433BC" w:rsidRPr="009433BC" w:rsidTr="009433BC">
        <w:trPr>
          <w:trHeight w:val="20"/>
        </w:trPr>
        <w:tc>
          <w:tcPr>
            <w:tcW w:w="81" w:type="pct"/>
            <w:tcBorders>
              <w:top w:val="nil"/>
              <w:left w:val="single" w:sz="4" w:space="0" w:color="000000"/>
              <w:bottom w:val="single" w:sz="4" w:space="0" w:color="000000"/>
              <w:right w:val="nil"/>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color w:val="000000"/>
                <w:sz w:val="20"/>
                <w:szCs w:val="20"/>
              </w:rPr>
            </w:pPr>
            <w:r w:rsidRPr="009433BC">
              <w:rPr>
                <w:rFonts w:ascii="Arial" w:hAnsi="Arial" w:cs="Arial"/>
                <w:color w:val="000000"/>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rsidR="009433BC" w:rsidRPr="009433BC" w:rsidRDefault="009433BC" w:rsidP="009433BC">
            <w:pPr>
              <w:spacing w:after="0" w:line="240" w:lineRule="auto"/>
              <w:ind w:right="57"/>
              <w:contextualSpacing/>
              <w:rPr>
                <w:rFonts w:ascii="Arial" w:hAnsi="Arial" w:cs="Arial"/>
                <w:i/>
                <w:iCs/>
                <w:color w:val="000000"/>
                <w:sz w:val="20"/>
                <w:szCs w:val="20"/>
              </w:rPr>
            </w:pPr>
            <w:r w:rsidRPr="009433BC">
              <w:rPr>
                <w:rFonts w:ascii="Arial" w:hAnsi="Arial" w:cs="Arial"/>
                <w:i/>
                <w:iCs/>
                <w:color w:val="000000"/>
                <w:sz w:val="20"/>
                <w:szCs w:val="20"/>
              </w:rPr>
              <w:t>City of Tandag (capital)</w:t>
            </w:r>
          </w:p>
        </w:tc>
        <w:tc>
          <w:tcPr>
            <w:tcW w:w="929"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21 </w:t>
            </w:r>
          </w:p>
        </w:tc>
        <w:tc>
          <w:tcPr>
            <w:tcW w:w="642"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8,594 </w:t>
            </w:r>
          </w:p>
        </w:tc>
        <w:tc>
          <w:tcPr>
            <w:tcW w:w="641" w:type="pct"/>
            <w:tcBorders>
              <w:top w:val="nil"/>
              <w:left w:val="nil"/>
              <w:bottom w:val="single" w:sz="4" w:space="0" w:color="000000"/>
              <w:right w:val="single" w:sz="4" w:space="0" w:color="000000"/>
            </w:tcBorders>
            <w:shd w:val="clear" w:color="auto" w:fill="auto"/>
            <w:noWrap/>
            <w:vAlign w:val="center"/>
            <w:hideMark/>
          </w:tcPr>
          <w:p w:rsidR="009433BC" w:rsidRPr="009433BC" w:rsidRDefault="009433BC" w:rsidP="009433BC">
            <w:pPr>
              <w:spacing w:after="0" w:line="240" w:lineRule="auto"/>
              <w:ind w:right="57"/>
              <w:contextualSpacing/>
              <w:jc w:val="right"/>
              <w:rPr>
                <w:rFonts w:ascii="Arial" w:hAnsi="Arial" w:cs="Arial"/>
                <w:i/>
                <w:iCs/>
                <w:color w:val="000000"/>
                <w:sz w:val="20"/>
                <w:szCs w:val="20"/>
              </w:rPr>
            </w:pPr>
            <w:r w:rsidRPr="009433BC">
              <w:rPr>
                <w:rFonts w:ascii="Arial" w:hAnsi="Arial" w:cs="Arial"/>
                <w:i/>
                <w:iCs/>
                <w:color w:val="000000"/>
                <w:sz w:val="20"/>
                <w:szCs w:val="20"/>
              </w:rPr>
              <w:t xml:space="preserve"> 33,464 </w:t>
            </w:r>
          </w:p>
        </w:tc>
      </w:tr>
    </w:tbl>
    <w:p w:rsidR="002339F0" w:rsidRDefault="00E8723D">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w:t>
      </w:r>
      <w:r w:rsidR="0053607C" w:rsidRPr="0053607C">
        <w:rPr>
          <w:rFonts w:ascii="Arial" w:eastAsia="Arial" w:hAnsi="Arial" w:cs="Arial"/>
          <w:i/>
          <w:sz w:val="16"/>
          <w:szCs w:val="16"/>
        </w:rPr>
        <w:t>The decrease in the number of affected families in Iloilo is based on the validated report submitted by the LGU and PDO assigned in t</w:t>
      </w:r>
      <w:r w:rsidR="004025D3">
        <w:rPr>
          <w:rFonts w:ascii="Arial" w:eastAsia="Arial" w:hAnsi="Arial" w:cs="Arial"/>
          <w:i/>
          <w:sz w:val="16"/>
          <w:szCs w:val="16"/>
        </w:rPr>
        <w:t>he province as of 28 December</w:t>
      </w:r>
      <w:r w:rsidR="0053607C" w:rsidRPr="0053607C">
        <w:rPr>
          <w:rFonts w:ascii="Arial" w:eastAsia="Arial" w:hAnsi="Arial" w:cs="Arial"/>
          <w:i/>
          <w:sz w:val="16"/>
          <w:szCs w:val="16"/>
        </w:rPr>
        <w:t>, 2021. Hence, ongoing validation and assessment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299720</wp:posOffset>
            </wp:positionH>
            <wp:positionV relativeFrom="paragraph">
              <wp:posOffset>125095</wp:posOffset>
            </wp:positionV>
            <wp:extent cx="5854700" cy="4138930"/>
            <wp:effectExtent l="0" t="0" r="0" b="0"/>
            <wp:wrapSquare wrapText="bothSides" distT="0" distB="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54700" cy="4138930"/>
                    </a:xfrm>
                    <a:prstGeom prst="rect">
                      <a:avLst/>
                    </a:prstGeom>
                    <a:ln/>
                  </pic:spPr>
                </pic:pic>
              </a:graphicData>
            </a:graphic>
          </wp:anchor>
        </w:drawing>
      </w:r>
    </w:p>
    <w:p w:rsidR="002339F0" w:rsidRDefault="002339F0">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2339F0">
      <w:pPr>
        <w:pBdr>
          <w:top w:val="nil"/>
          <w:left w:val="nil"/>
          <w:bottom w:val="nil"/>
          <w:right w:val="nil"/>
          <w:between w:val="nil"/>
        </w:pBd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8D7B7A" w:rsidRPr="008D7B7A">
        <w:rPr>
          <w:rFonts w:ascii="Arial" w:eastAsia="Arial" w:hAnsi="Arial" w:cs="Arial"/>
          <w:b/>
          <w:color w:val="0070C0"/>
          <w:sz w:val="24"/>
          <w:szCs w:val="24"/>
        </w:rPr>
        <w:t xml:space="preserve">88,051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8D7B7A" w:rsidRPr="008D7B7A">
        <w:rPr>
          <w:rFonts w:ascii="Arial" w:eastAsia="Arial" w:hAnsi="Arial" w:cs="Arial"/>
          <w:b/>
          <w:color w:val="0070C0"/>
          <w:sz w:val="24"/>
          <w:szCs w:val="24"/>
        </w:rPr>
        <w:t xml:space="preserve">354,207 </w:t>
      </w:r>
      <w:r>
        <w:rPr>
          <w:rFonts w:ascii="Arial" w:eastAsia="Arial" w:hAnsi="Arial" w:cs="Arial"/>
          <w:b/>
          <w:color w:val="0070C0"/>
          <w:sz w:val="24"/>
          <w:szCs w:val="24"/>
        </w:rPr>
        <w:t xml:space="preserve">persons </w:t>
      </w:r>
      <w:r>
        <w:rPr>
          <w:rFonts w:ascii="Arial" w:eastAsia="Arial" w:hAnsi="Arial" w:cs="Arial"/>
          <w:sz w:val="24"/>
          <w:szCs w:val="24"/>
        </w:rPr>
        <w:t xml:space="preserve">currently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8D7B7A" w:rsidRPr="008D7B7A">
        <w:rPr>
          <w:rFonts w:ascii="Arial" w:eastAsia="Arial" w:hAnsi="Arial" w:cs="Arial"/>
          <w:b/>
          <w:color w:val="0070C0"/>
          <w:sz w:val="24"/>
          <w:szCs w:val="24"/>
        </w:rPr>
        <w:t xml:space="preserve">       1,488 </w:t>
      </w:r>
      <w:bookmarkStart w:id="3" w:name="_GoBack"/>
      <w:bookmarkEnd w:id="3"/>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43" w:type="pct"/>
        <w:tblInd w:w="704" w:type="dxa"/>
        <w:tblCellMar>
          <w:left w:w="0" w:type="dxa"/>
          <w:right w:w="0" w:type="dxa"/>
        </w:tblCellMar>
        <w:tblLook w:val="04A0" w:firstRow="1" w:lastRow="0" w:firstColumn="1" w:lastColumn="0" w:noHBand="0" w:noVBand="1"/>
      </w:tblPr>
      <w:tblGrid>
        <w:gridCol w:w="118"/>
        <w:gridCol w:w="3132"/>
        <w:gridCol w:w="968"/>
        <w:gridCol w:w="969"/>
        <w:gridCol w:w="957"/>
        <w:gridCol w:w="968"/>
        <w:gridCol w:w="957"/>
        <w:gridCol w:w="973"/>
      </w:tblGrid>
      <w:tr w:rsidR="00606BF6" w:rsidRPr="00606BF6" w:rsidTr="008D7B7A">
        <w:trPr>
          <w:trHeight w:val="300"/>
          <w:tblHeader/>
        </w:trPr>
        <w:tc>
          <w:tcPr>
            <w:tcW w:w="179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REGION / PROVINCE / MUNICIPALITY </w:t>
            </w:r>
          </w:p>
        </w:tc>
        <w:tc>
          <w:tcPr>
            <w:tcW w:w="107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NUMBER OF EVACUATION CENTERS (ECs) </w:t>
            </w:r>
          </w:p>
        </w:tc>
        <w:tc>
          <w:tcPr>
            <w:tcW w:w="21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NUMBER OF DISPLACED </w:t>
            </w:r>
          </w:p>
        </w:tc>
      </w:tr>
      <w:tr w:rsidR="00606BF6" w:rsidRPr="00606BF6" w:rsidTr="008D7B7A">
        <w:trPr>
          <w:trHeight w:val="300"/>
          <w:tblHeader/>
        </w:trPr>
        <w:tc>
          <w:tcPr>
            <w:tcW w:w="1798" w:type="pct"/>
            <w:gridSpan w:val="2"/>
            <w:vMerge/>
            <w:tcBorders>
              <w:top w:val="single" w:sz="4" w:space="0" w:color="auto"/>
              <w:left w:val="single" w:sz="4" w:space="0" w:color="auto"/>
              <w:bottom w:val="single" w:sz="4" w:space="0" w:color="auto"/>
              <w:right w:val="single" w:sz="4" w:space="0" w:color="auto"/>
            </w:tcBorders>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p>
        </w:tc>
        <w:tc>
          <w:tcPr>
            <w:tcW w:w="1071" w:type="pct"/>
            <w:gridSpan w:val="2"/>
            <w:vMerge/>
            <w:tcBorders>
              <w:top w:val="single" w:sz="4" w:space="0" w:color="auto"/>
              <w:left w:val="single" w:sz="4" w:space="0" w:color="auto"/>
              <w:bottom w:val="single" w:sz="4" w:space="0" w:color="auto"/>
              <w:right w:val="single" w:sz="4" w:space="0" w:color="auto"/>
            </w:tcBorders>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p>
        </w:tc>
        <w:tc>
          <w:tcPr>
            <w:tcW w:w="213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INSIDE ECs </w:t>
            </w:r>
          </w:p>
        </w:tc>
      </w:tr>
      <w:tr w:rsidR="00606BF6" w:rsidRPr="00606BF6" w:rsidTr="008D7B7A">
        <w:trPr>
          <w:trHeight w:val="300"/>
          <w:tblHeader/>
        </w:trPr>
        <w:tc>
          <w:tcPr>
            <w:tcW w:w="1798" w:type="pct"/>
            <w:gridSpan w:val="2"/>
            <w:vMerge/>
            <w:tcBorders>
              <w:top w:val="single" w:sz="4" w:space="0" w:color="auto"/>
              <w:left w:val="single" w:sz="4" w:space="0" w:color="auto"/>
              <w:bottom w:val="single" w:sz="4" w:space="0" w:color="auto"/>
              <w:right w:val="single" w:sz="4" w:space="0" w:color="auto"/>
            </w:tcBorders>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p>
        </w:tc>
        <w:tc>
          <w:tcPr>
            <w:tcW w:w="1071" w:type="pct"/>
            <w:gridSpan w:val="2"/>
            <w:vMerge/>
            <w:tcBorders>
              <w:top w:val="single" w:sz="4" w:space="0" w:color="auto"/>
              <w:left w:val="single" w:sz="4" w:space="0" w:color="auto"/>
              <w:bottom w:val="single" w:sz="4" w:space="0" w:color="auto"/>
              <w:right w:val="single" w:sz="4" w:space="0" w:color="auto"/>
            </w:tcBorders>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p>
        </w:tc>
        <w:tc>
          <w:tcPr>
            <w:tcW w:w="106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Families </w:t>
            </w:r>
          </w:p>
        </w:tc>
        <w:tc>
          <w:tcPr>
            <w:tcW w:w="106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606BF6">
              <w:rPr>
                <w:rFonts w:ascii="Arial" w:hAnsi="Arial" w:cs="Arial"/>
                <w:b/>
                <w:bCs/>
                <w:color w:val="000000"/>
                <w:sz w:val="20"/>
                <w:szCs w:val="20"/>
              </w:rPr>
              <w:t xml:space="preserve"> </w:t>
            </w:r>
          </w:p>
        </w:tc>
      </w:tr>
      <w:tr w:rsidR="00606BF6" w:rsidRPr="00606BF6" w:rsidTr="008D7B7A">
        <w:trPr>
          <w:trHeight w:val="58"/>
          <w:tblHeader/>
        </w:trPr>
        <w:tc>
          <w:tcPr>
            <w:tcW w:w="1798" w:type="pct"/>
            <w:gridSpan w:val="2"/>
            <w:vMerge/>
            <w:tcBorders>
              <w:top w:val="single" w:sz="4" w:space="0" w:color="auto"/>
              <w:left w:val="single" w:sz="4" w:space="0" w:color="000000"/>
              <w:bottom w:val="single" w:sz="4" w:space="0" w:color="000000"/>
              <w:right w:val="single" w:sz="4" w:space="0" w:color="000000"/>
            </w:tcBorders>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p>
        </w:tc>
        <w:tc>
          <w:tcPr>
            <w:tcW w:w="535" w:type="pct"/>
            <w:tcBorders>
              <w:top w:val="single" w:sz="4" w:space="0" w:color="auto"/>
              <w:left w:val="nil"/>
              <w:bottom w:val="single" w:sz="4" w:space="0" w:color="000000"/>
              <w:right w:val="single" w:sz="4" w:space="0" w:color="000000"/>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CUM </w:t>
            </w:r>
          </w:p>
        </w:tc>
        <w:tc>
          <w:tcPr>
            <w:tcW w:w="536" w:type="pct"/>
            <w:tcBorders>
              <w:top w:val="single" w:sz="4" w:space="0" w:color="auto"/>
              <w:left w:val="nil"/>
              <w:bottom w:val="single" w:sz="4" w:space="0" w:color="000000"/>
              <w:right w:val="single" w:sz="4" w:space="0" w:color="000000"/>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NOW </w:t>
            </w:r>
          </w:p>
        </w:tc>
        <w:tc>
          <w:tcPr>
            <w:tcW w:w="529" w:type="pct"/>
            <w:tcBorders>
              <w:top w:val="single" w:sz="4" w:space="0" w:color="auto"/>
              <w:left w:val="nil"/>
              <w:bottom w:val="single" w:sz="4" w:space="0" w:color="000000"/>
              <w:right w:val="single" w:sz="4" w:space="0" w:color="000000"/>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CUM </w:t>
            </w:r>
          </w:p>
        </w:tc>
        <w:tc>
          <w:tcPr>
            <w:tcW w:w="535" w:type="pct"/>
            <w:tcBorders>
              <w:top w:val="single" w:sz="4" w:space="0" w:color="auto"/>
              <w:left w:val="nil"/>
              <w:bottom w:val="single" w:sz="4" w:space="0" w:color="000000"/>
              <w:right w:val="single" w:sz="4" w:space="0" w:color="000000"/>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NOW </w:t>
            </w:r>
          </w:p>
        </w:tc>
        <w:tc>
          <w:tcPr>
            <w:tcW w:w="529" w:type="pct"/>
            <w:tcBorders>
              <w:top w:val="single" w:sz="4" w:space="0" w:color="auto"/>
              <w:left w:val="nil"/>
              <w:bottom w:val="single" w:sz="4" w:space="0" w:color="000000"/>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CUM </w:t>
            </w:r>
          </w:p>
        </w:tc>
        <w:tc>
          <w:tcPr>
            <w:tcW w:w="5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 xml:space="preserve"> NOW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center"/>
              <w:rPr>
                <w:rFonts w:ascii="Arial" w:hAnsi="Arial" w:cs="Arial"/>
                <w:b/>
                <w:bCs/>
                <w:color w:val="000000"/>
                <w:sz w:val="20"/>
                <w:szCs w:val="20"/>
              </w:rPr>
            </w:pPr>
            <w:r w:rsidRPr="00606BF6">
              <w:rPr>
                <w:rFonts w:ascii="Arial" w:hAnsi="Arial" w:cs="Arial"/>
                <w:b/>
                <w:bCs/>
                <w:color w:val="000000"/>
                <w:sz w:val="20"/>
                <w:szCs w:val="20"/>
              </w:rPr>
              <w:t>GRAND TOTAL</w:t>
            </w:r>
          </w:p>
        </w:tc>
        <w:tc>
          <w:tcPr>
            <w:tcW w:w="535"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7,543 </w:t>
            </w:r>
          </w:p>
        </w:tc>
        <w:tc>
          <w:tcPr>
            <w:tcW w:w="536"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1,488 </w:t>
            </w:r>
          </w:p>
        </w:tc>
        <w:tc>
          <w:tcPr>
            <w:tcW w:w="529"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418,558 </w:t>
            </w:r>
          </w:p>
        </w:tc>
        <w:tc>
          <w:tcPr>
            <w:tcW w:w="535"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88,051 </w:t>
            </w:r>
          </w:p>
        </w:tc>
        <w:tc>
          <w:tcPr>
            <w:tcW w:w="529"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1,632,953 </w:t>
            </w:r>
          </w:p>
        </w:tc>
        <w:tc>
          <w:tcPr>
            <w:tcW w:w="537" w:type="pct"/>
            <w:tcBorders>
              <w:top w:val="nil"/>
              <w:left w:val="nil"/>
              <w:bottom w:val="single" w:sz="4" w:space="0" w:color="000000"/>
              <w:right w:val="single" w:sz="4" w:space="0" w:color="000000"/>
            </w:tcBorders>
            <w:shd w:val="clear" w:color="A5A5A5" w:fill="A5A5A5"/>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354,207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MIMAROPA</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411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88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44,601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3,650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185,857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11,459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Oriental Mindoro</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262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1,287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Naujan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Puerto Galera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Victoria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Palawan</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379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88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44,142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3,650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183,782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11,459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Aborlan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Agutaya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Araceli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Brooke's Point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Cagayancillo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1,799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Coron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1,404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5,082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Culion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Cuyo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1,100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3,309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Dumaran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1,055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El Nido (Bacuit)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Linapacan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1,803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Magsaysay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Narra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1,366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Puerto Princesa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16,913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2,970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65,660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8,344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Quezon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1,482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Roxas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26,173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Vicente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1,219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1,219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Taytay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12,455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64,498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Kalayaan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Romblon</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24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197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788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Banton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Cajidiocan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Corcuera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Ferrol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V</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38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1,397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4,337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Albay</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447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1,241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Guinobatan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1,184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Ligao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Masbate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31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950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3,096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Aroroy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Baleno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Cataingan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Masbate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Palanas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Pio V. Corpuz (Limbuhan)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Placer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Jacinto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Uson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VI</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3,217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53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106,863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17,337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428,265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88,413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Aklan</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383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6,546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24,957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Altavas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596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2,116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Balete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Banga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1,238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Kalibo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1,096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Libacao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Madalag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New Washington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1,582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6,259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Buruanga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Ibajay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1,751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Lezo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Makato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Malay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1,813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Malinao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Nabas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664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2,446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Numancia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Tangalan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Antique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569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9,113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33,632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Anini-y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Belison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Hamtic</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999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Jose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Remigio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Sibalom</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619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Tobias Fornier (Dao)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Valderrama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1,217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Barbaza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Bugasong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1,795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Caluya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Culasi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2,914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Laua-an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1,838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Libertad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Pandan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Patnongon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Sebaste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Tibiao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1,237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4,653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Capiz</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669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13,040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45,027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Cuartero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1,252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1,735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Dumalag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Dumarao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2,458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Ivisan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1,039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Mambusao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1,314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Panay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2,928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Panitan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1,541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1,852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5,956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Pontevedra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8,418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President Roxas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1,410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Roxas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2,234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Sapi-an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Sigma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Tapaz</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Guimaras</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64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1,148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20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3,165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100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Lorenzo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Jordan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1,410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Nueva Valencia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Sibunag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Iloilo</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857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24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18,505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433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70,811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4,118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Ajuy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6,302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Anilao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Badiangan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Balasan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676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Banate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Barotac Nuevo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7,680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2,515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Batad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Bingawan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Calinog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Carles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6,974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Concepcion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6,213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Dingle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Dueñas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Dumangas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Estancia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Guimbal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Iloilo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Janiuay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Leganes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Lemery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Leon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Miagao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Mina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Oton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Passi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1,882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Pavia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Pototan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Enrique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Joaquin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1,568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Rafael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Barbara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9,807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Tigbauan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Tubungan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Zarraga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Negros Occidental</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675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29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58,511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16,884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250,673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84,195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Bacolod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Bago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Binalbagan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2,444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Cadiz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1,762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6,444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Calatrava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Candoni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Cauayan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10,004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Enrique B. Magalona (Saravia)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1,107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Escalante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1,903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6,375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Himamaylan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Hinigaran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13,242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52,968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Hinoba-an (Asia)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3,649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Ilog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16,728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16,728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83,615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83,615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Isabela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1,996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Kabankalan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3,583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12,181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 Carlota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3,043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 Castellana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Manapla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801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Moises Padilla (Magallon)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Murcia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Pontevedra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667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Pulupandan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Sagay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Salvador Benedicto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Carlos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3,985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Enrique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Silay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2,588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Sipalay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994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3,521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Talisay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4,115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Toboso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Valladolid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14,588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Victorias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1,915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9,575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VII</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1,299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435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91,576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15,777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339,458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61,696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Bohol</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298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187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17,542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3,689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61,716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16,454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FFFFFF" w:fill="FFFFFF"/>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Alburquerque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Anda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1,876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Balilihan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Bilar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Calape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1,799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Candijay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2,785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Dauis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887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Dimiao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Duero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Garcia Hernandez</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2,581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2,581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9,829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Guindulman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3,862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Inabanga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Loon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Mabini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1,654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Maribojoc</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2,844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2,416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Panglao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24,300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Sevilla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Sierra Bullones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Tagbilaran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Talibon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Trinidad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Valencia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130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Cebu</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838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220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66,015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11,396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243,759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42,232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Alegria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Aloguinsan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Argao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Asturias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Badian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789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Balamban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Bantayan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1,285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Barili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7,236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23,037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1,787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Bogo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762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Boljoon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Borbon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Carcar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1,372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Carmen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Catmon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3,425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Cebu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4,400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22,000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Compostela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Consolacion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Cordoba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2,341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2,341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Daanbantayan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1,575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5,879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Dumanjug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Lapu-Lapu City (Opon)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2,440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44,671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10,802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Liloan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Madridejos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1,886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Mandaue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35,598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1,457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Medellin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9,115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29,900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Minglanilla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2,034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Naga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2,842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2,842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Oslob</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Ronda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974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Samboan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Fernando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1,437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Francisco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5,243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Remigio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2,601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Fe</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1,945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Sogod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Tabogon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Tabuelan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1,151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Talisay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13,865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13,865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Toledo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Tuburan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Tudela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Siquijor</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15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602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2,150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FFFFFF" w:fill="FFFFFF"/>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Enrique Villanueva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Larena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Lazi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Maria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Juan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Siquijor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Negros Oriental</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148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28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7,417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692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31,833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3,010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FFFFFF" w:fill="FFFFFF"/>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Amlan (Ayuquitan)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FFFFFF" w:fill="FFFFFF"/>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Ayungon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FFFFFF" w:fill="FFFFFF"/>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Bacong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Bais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Basay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Bayawan (Tulong)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3,659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Bindoy (Payabon)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Dauin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Dumaguete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611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2,058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Guihulngan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760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Jimalalud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 Libertad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Mabinay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Manjuyod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Catalina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Siaton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14,795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Sibulan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661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Tayasan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Valencia (Luzurriaga)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Vallehermoso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Zamboanguita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VIII</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415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390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24,567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21,813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90,455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82,016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Eastern Samar</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469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2,345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Dolores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2,215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Sulat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Giporlos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Hernani</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Leyte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31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25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4,080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4,001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17,439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17,115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Dulag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Abuyog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2,560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1,933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1,933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8,870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8,870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Inopacan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1,137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1,137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5,685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5,685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Southern Leyte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380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365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20,018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17,812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70,671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64,901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Bontoc</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1,390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1,390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Limasawa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926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Maasin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3,216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12,476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12,476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Macrohon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Malitbog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Padre Burgos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3,872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Tomas Oppus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5,588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5,588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16,980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16,980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Anahawan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2,056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Hinunangan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1,837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1,837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Hinundayan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Libagon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Liloan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2,509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Pintuyan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Saint Bernard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3,326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13,464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13,464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Francisco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Juan (Cabalian)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Ricardo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Silago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1,409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3,440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jc w:val="right"/>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Sogod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4,864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X</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478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36,201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19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141,635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71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Bukidnon</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54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4,110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13,770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Libona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Malitbog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1,166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Sumilao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Cabanglasan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Impasug-ong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Malaybalay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1,519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Maramag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Valencia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3,096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Camiguin</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34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1,351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5,862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Mahinog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Mambajao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974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Catarman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Guinsiliban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1,152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Sagay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Lanao del Norte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71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3,605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19,346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Iligan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2,476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14,856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Bacolod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1,553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Kauswagan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1,398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Kolambugan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Maigo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Matungao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Tubod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Salvador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Misamis Occidental</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19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791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3,342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Aloran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Lopez Jaena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868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Oroquieta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Panaon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Plaridel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Bonifacio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Don Victoriano Chiongbian (Don Mariano Marcos)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Ozamis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Sinacaban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Misamis Oriental</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300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26,344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19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99,315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71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Cagayan De Oro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7,320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23,731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Balingasag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2,396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10,956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Balingoan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1,574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Binuangan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504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Gingoog City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2,687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10,031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Kinoguitan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Lagonglong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1,515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6,465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Magsaysay (Linugos)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Medina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Salay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789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Sugbongcogon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2,972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8,583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Talisayan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4,042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Alubijid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958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Claveria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El Salvador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Initao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Jasaan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1,946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Libertad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990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Lugait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Manticao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1,012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Naawan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Opol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1,789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Tagoloan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2,108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8,438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Villanueva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XI</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10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295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848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Davao de Oro</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295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848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Nabunturan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New Bataan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REGION XII</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669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3,096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North Cotabato</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1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669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3,096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Kabacan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669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3,096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CARAGA</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1,674 </w:t>
            </w:r>
          </w:p>
        </w:tc>
        <w:tc>
          <w:tcPr>
            <w:tcW w:w="536"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519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112,389 </w:t>
            </w:r>
          </w:p>
        </w:tc>
        <w:tc>
          <w:tcPr>
            <w:tcW w:w="535"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29,455 </w:t>
            </w:r>
          </w:p>
        </w:tc>
        <w:tc>
          <w:tcPr>
            <w:tcW w:w="529"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439,002 </w:t>
            </w:r>
          </w:p>
        </w:tc>
        <w:tc>
          <w:tcPr>
            <w:tcW w:w="537" w:type="pct"/>
            <w:tcBorders>
              <w:top w:val="nil"/>
              <w:left w:val="nil"/>
              <w:bottom w:val="single" w:sz="4" w:space="0" w:color="000000"/>
              <w:right w:val="single" w:sz="4" w:space="0" w:color="000000"/>
            </w:tcBorders>
            <w:shd w:val="clear" w:color="BFBFBF" w:fill="BFBFBF"/>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110,552 </w:t>
            </w:r>
          </w:p>
        </w:tc>
      </w:tr>
      <w:tr w:rsidR="00606BF6" w:rsidRPr="00606BF6" w:rsidTr="008D7B7A">
        <w:trPr>
          <w:trHeight w:val="270"/>
        </w:trPr>
        <w:tc>
          <w:tcPr>
            <w:tcW w:w="179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Agusan del Norte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380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26,902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207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111,560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885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Buenavista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762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2,782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Butuan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9,587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37,756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Cabadbaran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6,295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30,839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Carmen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Jabonga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1,597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5,124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Kitcharao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5,705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Las Nieves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Magallanes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773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Nasipit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1,809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Remedios T. Romualdez</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529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1,625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Santiago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1,256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5,140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Tubay</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17,346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Agusan del Sur</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sidRPr="00606BF6">
              <w:rPr>
                <w:rFonts w:ascii="Arial" w:hAnsi="Arial" w:cs="Arial"/>
                <w:b/>
                <w:bCs/>
                <w:color w:val="000000"/>
                <w:sz w:val="20"/>
                <w:szCs w:val="20"/>
              </w:rPr>
              <w:t xml:space="preserve">        </w:t>
            </w:r>
            <w:r>
              <w:rPr>
                <w:rFonts w:ascii="Arial" w:hAnsi="Arial" w:cs="Arial"/>
                <w:b/>
                <w:bCs/>
                <w:color w:val="000000"/>
                <w:sz w:val="20"/>
                <w:szCs w:val="20"/>
              </w:rPr>
              <w:t xml:space="preserve">  </w:t>
            </w:r>
            <w:r w:rsidRPr="00606BF6">
              <w:rPr>
                <w:rFonts w:ascii="Arial" w:hAnsi="Arial" w:cs="Arial"/>
                <w:b/>
                <w:bCs/>
                <w:color w:val="000000"/>
                <w:sz w:val="20"/>
                <w:szCs w:val="20"/>
              </w:rPr>
              <w:t xml:space="preserve">136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5,441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22,713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Bayugan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2,132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Bunawan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960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3,730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Esperanza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895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 Paz</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Loreto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Prosperidad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554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2,973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Rosario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756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3,186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Francisco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Luis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Josefa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Sibagat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3,018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Talacogon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Trento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Veruela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Dinagat Island</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18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475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475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1,553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1,553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Libjo (Albor)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Jose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1,231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Surigao del Norte</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640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476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32,808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26,212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123,733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Pr="00606BF6">
              <w:rPr>
                <w:rFonts w:ascii="Arial" w:hAnsi="Arial" w:cs="Arial"/>
                <w:b/>
                <w:bCs/>
                <w:color w:val="000000"/>
                <w:sz w:val="20"/>
                <w:szCs w:val="20"/>
              </w:rPr>
              <w:t xml:space="preserve">98,232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Alegria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2,555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Bacuag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3,599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2,985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Burgos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2,097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1,184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Claver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2,405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2,405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9,048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9,048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Dapa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2,882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2,882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Del Carmen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2,726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2,495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10,996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8,613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General Luna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2,378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2,378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Gigaquit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3,180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3,083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14,519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14,034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Mainit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3,824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3,824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12,717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12,717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Malimono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2,117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7,125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Pilar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2,367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2,367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8,121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8,121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Placer</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2,300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8,472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1,630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Benito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Francisco (Anao-aon)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747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747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2,869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2,869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Isidro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782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2,118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Santa Monica (Sapao)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911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Sison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877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3,036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3,036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Socorro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836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703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2,967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2,509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Surigao City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85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5,141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5,141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19,192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19,192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Tagana-an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1,031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1,031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3,956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3,956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Tubod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1,062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3,668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70"/>
        </w:trPr>
        <w:tc>
          <w:tcPr>
            <w:tcW w:w="17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06BF6" w:rsidRPr="00606BF6" w:rsidRDefault="00606BF6" w:rsidP="00606BF6">
            <w:pPr>
              <w:spacing w:after="0" w:line="240" w:lineRule="auto"/>
              <w:ind w:right="57"/>
              <w:contextualSpacing/>
              <w:rPr>
                <w:rFonts w:ascii="Arial" w:hAnsi="Arial" w:cs="Arial"/>
                <w:b/>
                <w:bCs/>
                <w:color w:val="000000"/>
                <w:sz w:val="20"/>
                <w:szCs w:val="20"/>
              </w:rPr>
            </w:pPr>
            <w:r w:rsidRPr="00606BF6">
              <w:rPr>
                <w:rFonts w:ascii="Arial" w:hAnsi="Arial" w:cs="Arial"/>
                <w:b/>
                <w:bCs/>
                <w:color w:val="000000"/>
                <w:sz w:val="20"/>
                <w:szCs w:val="20"/>
              </w:rPr>
              <w:t>Surigao del Sur</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500 </w:t>
            </w:r>
          </w:p>
        </w:tc>
        <w:tc>
          <w:tcPr>
            <w:tcW w:w="536"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20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46,763 </w:t>
            </w:r>
          </w:p>
        </w:tc>
        <w:tc>
          <w:tcPr>
            <w:tcW w:w="535"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2,561 </w:t>
            </w:r>
          </w:p>
        </w:tc>
        <w:tc>
          <w:tcPr>
            <w:tcW w:w="529"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179,443 </w:t>
            </w:r>
          </w:p>
        </w:tc>
        <w:tc>
          <w:tcPr>
            <w:tcW w:w="537" w:type="pct"/>
            <w:tcBorders>
              <w:top w:val="nil"/>
              <w:left w:val="nil"/>
              <w:bottom w:val="single" w:sz="4" w:space="0" w:color="000000"/>
              <w:right w:val="single" w:sz="4" w:space="0" w:color="000000"/>
            </w:tcBorders>
            <w:shd w:val="clear" w:color="D8D8D8" w:fill="D8D8D8"/>
            <w:vAlign w:val="center"/>
            <w:hideMark/>
          </w:tcPr>
          <w:p w:rsidR="00606BF6" w:rsidRPr="00606BF6" w:rsidRDefault="00BA5CA4" w:rsidP="00606B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606BF6" w:rsidRPr="00606BF6">
              <w:rPr>
                <w:rFonts w:ascii="Arial" w:hAnsi="Arial" w:cs="Arial"/>
                <w:b/>
                <w:bCs/>
                <w:color w:val="000000"/>
                <w:sz w:val="20"/>
                <w:szCs w:val="20"/>
              </w:rPr>
              <w:t xml:space="preserve">9,882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lastRenderedPageBreak/>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Barobo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4,259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16,503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Cagwait</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3,459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Cantilan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3,490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2,561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13,431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9,882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xml:space="preserve"> Carmen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4,664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Carrascal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4,434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Cortes</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1,992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7,076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Hinatuan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9,044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35,983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Lanuza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27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1,273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4,735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Lianga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30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2,856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10,801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Lingig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3,168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11,781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Madrid</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Marihatag</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48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1,694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6,746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Agustin</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26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2,038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7,780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San Miguel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13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869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3,720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Tagbina</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15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402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1,429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Tago</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41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2,485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10,760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r w:rsidR="00606BF6" w:rsidRPr="00606BF6" w:rsidTr="008D7B7A">
        <w:trPr>
          <w:trHeight w:val="255"/>
        </w:trPr>
        <w:tc>
          <w:tcPr>
            <w:tcW w:w="66" w:type="pct"/>
            <w:tcBorders>
              <w:top w:val="nil"/>
              <w:left w:val="single" w:sz="4" w:space="0" w:color="000000"/>
              <w:bottom w:val="single" w:sz="4" w:space="0" w:color="000000"/>
              <w:right w:val="nil"/>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color w:val="000000"/>
                <w:sz w:val="20"/>
                <w:szCs w:val="20"/>
              </w:rPr>
            </w:pPr>
            <w:r w:rsidRPr="00606BF6">
              <w:rPr>
                <w:rFonts w:ascii="Arial" w:hAnsi="Arial" w:cs="Arial"/>
                <w:color w:val="000000"/>
                <w:sz w:val="20"/>
                <w:szCs w:val="20"/>
              </w:rPr>
              <w:t> </w:t>
            </w:r>
          </w:p>
        </w:tc>
        <w:tc>
          <w:tcPr>
            <w:tcW w:w="1732" w:type="pct"/>
            <w:tcBorders>
              <w:top w:val="nil"/>
              <w:left w:val="nil"/>
              <w:bottom w:val="single" w:sz="4" w:space="0" w:color="000000"/>
              <w:right w:val="single" w:sz="4" w:space="0" w:color="000000"/>
            </w:tcBorders>
            <w:shd w:val="clear" w:color="auto" w:fill="auto"/>
            <w:vAlign w:val="center"/>
            <w:hideMark/>
          </w:tcPr>
          <w:p w:rsidR="00606BF6" w:rsidRPr="00606BF6" w:rsidRDefault="00606BF6" w:rsidP="00606BF6">
            <w:pPr>
              <w:spacing w:after="0" w:line="240" w:lineRule="auto"/>
              <w:ind w:right="57"/>
              <w:contextualSpacing/>
              <w:rPr>
                <w:rFonts w:ascii="Arial" w:hAnsi="Arial" w:cs="Arial"/>
                <w:i/>
                <w:iCs/>
                <w:color w:val="000000"/>
                <w:sz w:val="20"/>
                <w:szCs w:val="20"/>
              </w:rPr>
            </w:pPr>
            <w:r w:rsidRPr="00606BF6">
              <w:rPr>
                <w:rFonts w:ascii="Arial" w:hAnsi="Arial" w:cs="Arial"/>
                <w:i/>
                <w:iCs/>
                <w:color w:val="000000"/>
                <w:sz w:val="20"/>
                <w:szCs w:val="20"/>
              </w:rPr>
              <w:t>City of Tandag (capital)</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61 </w:t>
            </w:r>
          </w:p>
        </w:tc>
        <w:tc>
          <w:tcPr>
            <w:tcW w:w="536"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6,766 </w:t>
            </w:r>
          </w:p>
        </w:tc>
        <w:tc>
          <w:tcPr>
            <w:tcW w:w="535"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25,300 </w:t>
            </w:r>
          </w:p>
        </w:tc>
        <w:tc>
          <w:tcPr>
            <w:tcW w:w="537" w:type="pct"/>
            <w:tcBorders>
              <w:top w:val="nil"/>
              <w:left w:val="nil"/>
              <w:bottom w:val="single" w:sz="4" w:space="0" w:color="000000"/>
              <w:right w:val="single" w:sz="4" w:space="0" w:color="000000"/>
            </w:tcBorders>
            <w:shd w:val="clear" w:color="auto" w:fill="auto"/>
            <w:noWrap/>
            <w:vAlign w:val="center"/>
            <w:hideMark/>
          </w:tcPr>
          <w:p w:rsidR="00606BF6" w:rsidRPr="00606BF6" w:rsidRDefault="00606BF6" w:rsidP="00606BF6">
            <w:pPr>
              <w:spacing w:after="0" w:line="240" w:lineRule="auto"/>
              <w:ind w:right="57"/>
              <w:contextualSpacing/>
              <w:jc w:val="right"/>
              <w:rPr>
                <w:rFonts w:ascii="Arial" w:hAnsi="Arial" w:cs="Arial"/>
                <w:i/>
                <w:iCs/>
                <w:color w:val="000000"/>
                <w:sz w:val="20"/>
                <w:szCs w:val="20"/>
              </w:rPr>
            </w:pPr>
            <w:r w:rsidRPr="00606BF6">
              <w:rPr>
                <w:rFonts w:ascii="Arial" w:hAnsi="Arial" w:cs="Arial"/>
                <w:i/>
                <w:iCs/>
                <w:color w:val="000000"/>
                <w:sz w:val="20"/>
                <w:szCs w:val="20"/>
              </w:rPr>
              <w:t xml:space="preserve">               -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2339F0">
      <w:pPr>
        <w:spacing w:after="0" w:line="240" w:lineRule="auto"/>
        <w:ind w:right="27"/>
        <w:jc w:val="both"/>
        <w:rPr>
          <w:rFonts w:ascii="Arial" w:eastAsia="Arial" w:hAnsi="Arial" w:cs="Arial"/>
          <w:b/>
          <w:sz w:val="24"/>
          <w:szCs w:val="24"/>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2339F0" w:rsidRDefault="00E8723D">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color w:val="0070C0"/>
          <w:sz w:val="24"/>
          <w:szCs w:val="24"/>
        </w:rPr>
        <w:t xml:space="preserve"> </w:t>
      </w:r>
      <w:r w:rsidR="00F81357" w:rsidRPr="00F81357">
        <w:rPr>
          <w:rFonts w:ascii="Arial" w:eastAsia="Arial" w:hAnsi="Arial" w:cs="Arial"/>
          <w:b/>
          <w:color w:val="0070C0"/>
          <w:sz w:val="24"/>
          <w:szCs w:val="24"/>
        </w:rPr>
        <w:t xml:space="preserve">67,099 </w:t>
      </w:r>
      <w:r>
        <w:rPr>
          <w:rFonts w:ascii="Arial" w:eastAsia="Arial" w:hAnsi="Arial" w:cs="Arial"/>
          <w:b/>
          <w:color w:val="0070C0"/>
          <w:sz w:val="24"/>
          <w:szCs w:val="24"/>
        </w:rPr>
        <w:t>families</w:t>
      </w:r>
      <w:r>
        <w:rPr>
          <w:rFonts w:ascii="Arial" w:eastAsia="Arial" w:hAnsi="Arial" w:cs="Arial"/>
          <w:sz w:val="24"/>
          <w:szCs w:val="24"/>
        </w:rPr>
        <w:t xml:space="preserve"> or</w:t>
      </w:r>
      <w:r>
        <w:rPr>
          <w:rFonts w:ascii="Arial" w:eastAsia="Arial" w:hAnsi="Arial" w:cs="Arial"/>
          <w:b/>
          <w:sz w:val="24"/>
          <w:szCs w:val="24"/>
        </w:rPr>
        <w:t xml:space="preserve"> </w:t>
      </w:r>
      <w:r w:rsidR="00F81357" w:rsidRPr="00F81357">
        <w:rPr>
          <w:rFonts w:ascii="Arial" w:eastAsia="Arial" w:hAnsi="Arial" w:cs="Arial"/>
          <w:b/>
          <w:color w:val="0070C0"/>
          <w:sz w:val="24"/>
          <w:szCs w:val="24"/>
        </w:rPr>
        <w:t xml:space="preserve">223,069 </w:t>
      </w:r>
      <w:r>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9072" w:type="dxa"/>
        <w:tblInd w:w="704" w:type="dxa"/>
        <w:tblLayout w:type="fixed"/>
        <w:tblCellMar>
          <w:left w:w="0" w:type="dxa"/>
          <w:right w:w="0" w:type="dxa"/>
        </w:tblCellMar>
        <w:tblLook w:val="04A0" w:firstRow="1" w:lastRow="0" w:firstColumn="1" w:lastColumn="0" w:noHBand="0" w:noVBand="1"/>
      </w:tblPr>
      <w:tblGrid>
        <w:gridCol w:w="120"/>
        <w:gridCol w:w="4983"/>
        <w:gridCol w:w="940"/>
        <w:gridCol w:w="940"/>
        <w:gridCol w:w="940"/>
        <w:gridCol w:w="1149"/>
      </w:tblGrid>
      <w:tr w:rsidR="00F81357" w:rsidRPr="00F81357" w:rsidTr="00F81357">
        <w:trPr>
          <w:trHeight w:val="20"/>
          <w:tblHeader/>
        </w:trPr>
        <w:tc>
          <w:tcPr>
            <w:tcW w:w="5103" w:type="dxa"/>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REGION / PROVINCE / MUNICIPALITY </w:t>
            </w:r>
          </w:p>
        </w:tc>
        <w:tc>
          <w:tcPr>
            <w:tcW w:w="3969" w:type="dxa"/>
            <w:gridSpan w:val="4"/>
            <w:tcBorders>
              <w:top w:val="single" w:sz="4" w:space="0" w:color="000000"/>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NUMBER OF DISPLACED </w:t>
            </w:r>
          </w:p>
        </w:tc>
      </w:tr>
      <w:tr w:rsidR="00F81357" w:rsidRPr="00F81357" w:rsidTr="00F81357">
        <w:trPr>
          <w:trHeight w:val="20"/>
          <w:tblHeader/>
        </w:trPr>
        <w:tc>
          <w:tcPr>
            <w:tcW w:w="5103" w:type="dxa"/>
            <w:gridSpan w:val="2"/>
            <w:vMerge/>
            <w:tcBorders>
              <w:top w:val="single" w:sz="4" w:space="0" w:color="000000"/>
              <w:left w:val="single" w:sz="4" w:space="0" w:color="000000"/>
              <w:bottom w:val="single" w:sz="4" w:space="0" w:color="000000"/>
              <w:right w:val="single" w:sz="4" w:space="0" w:color="000000"/>
            </w:tcBorders>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p>
        </w:tc>
        <w:tc>
          <w:tcPr>
            <w:tcW w:w="3969" w:type="dxa"/>
            <w:gridSpan w:val="4"/>
            <w:tcBorders>
              <w:top w:val="single" w:sz="4" w:space="0" w:color="000000"/>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OUTSIDE ECs </w:t>
            </w:r>
          </w:p>
        </w:tc>
      </w:tr>
      <w:tr w:rsidR="00F81357" w:rsidRPr="00F81357" w:rsidTr="00F81357">
        <w:trPr>
          <w:trHeight w:val="20"/>
          <w:tblHeader/>
        </w:trPr>
        <w:tc>
          <w:tcPr>
            <w:tcW w:w="5103" w:type="dxa"/>
            <w:gridSpan w:val="2"/>
            <w:vMerge/>
            <w:tcBorders>
              <w:top w:val="single" w:sz="4" w:space="0" w:color="000000"/>
              <w:left w:val="single" w:sz="4" w:space="0" w:color="000000"/>
              <w:bottom w:val="single" w:sz="4" w:space="0" w:color="000000"/>
              <w:right w:val="single" w:sz="4" w:space="0" w:color="000000"/>
            </w:tcBorders>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p>
        </w:tc>
        <w:tc>
          <w:tcPr>
            <w:tcW w:w="1880" w:type="dxa"/>
            <w:gridSpan w:val="2"/>
            <w:tcBorders>
              <w:top w:val="single" w:sz="4" w:space="0" w:color="000000"/>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Families </w:t>
            </w:r>
          </w:p>
        </w:tc>
        <w:tc>
          <w:tcPr>
            <w:tcW w:w="2089" w:type="dxa"/>
            <w:gridSpan w:val="2"/>
            <w:tcBorders>
              <w:top w:val="single" w:sz="4" w:space="0" w:color="000000"/>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Persons </w:t>
            </w:r>
          </w:p>
        </w:tc>
      </w:tr>
      <w:tr w:rsidR="00F81357" w:rsidRPr="00F81357" w:rsidTr="00F81357">
        <w:trPr>
          <w:trHeight w:val="20"/>
          <w:tblHeader/>
        </w:trPr>
        <w:tc>
          <w:tcPr>
            <w:tcW w:w="5103" w:type="dxa"/>
            <w:gridSpan w:val="2"/>
            <w:vMerge/>
            <w:tcBorders>
              <w:top w:val="single" w:sz="4" w:space="0" w:color="000000"/>
              <w:left w:val="single" w:sz="4" w:space="0" w:color="000000"/>
              <w:bottom w:val="single" w:sz="4" w:space="0" w:color="000000"/>
              <w:right w:val="single" w:sz="4" w:space="0" w:color="000000"/>
            </w:tcBorders>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p>
        </w:tc>
        <w:tc>
          <w:tcPr>
            <w:tcW w:w="940" w:type="dxa"/>
            <w:tcBorders>
              <w:top w:val="nil"/>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CUM </w:t>
            </w:r>
          </w:p>
        </w:tc>
        <w:tc>
          <w:tcPr>
            <w:tcW w:w="940" w:type="dxa"/>
            <w:tcBorders>
              <w:top w:val="nil"/>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NOW </w:t>
            </w:r>
          </w:p>
        </w:tc>
        <w:tc>
          <w:tcPr>
            <w:tcW w:w="940" w:type="dxa"/>
            <w:tcBorders>
              <w:top w:val="nil"/>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CUM </w:t>
            </w:r>
          </w:p>
        </w:tc>
        <w:tc>
          <w:tcPr>
            <w:tcW w:w="1149" w:type="dxa"/>
            <w:tcBorders>
              <w:top w:val="nil"/>
              <w:left w:val="nil"/>
              <w:bottom w:val="single" w:sz="4" w:space="0" w:color="000000"/>
              <w:right w:val="single" w:sz="4" w:space="0" w:color="000000"/>
            </w:tcBorders>
            <w:shd w:val="clear" w:color="808080" w:fill="808080"/>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 xml:space="preserve"> NOW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81357" w:rsidRPr="00F81357" w:rsidRDefault="00F81357" w:rsidP="00F81357">
            <w:pPr>
              <w:spacing w:after="0" w:line="240" w:lineRule="auto"/>
              <w:ind w:right="57"/>
              <w:contextualSpacing/>
              <w:jc w:val="center"/>
              <w:rPr>
                <w:rFonts w:ascii="Arial" w:hAnsi="Arial" w:cs="Arial"/>
                <w:b/>
                <w:bCs/>
                <w:color w:val="000000"/>
                <w:sz w:val="20"/>
                <w:szCs w:val="20"/>
              </w:rPr>
            </w:pPr>
            <w:r w:rsidRPr="00F81357">
              <w:rPr>
                <w:rFonts w:ascii="Arial" w:hAnsi="Arial" w:cs="Arial"/>
                <w:b/>
                <w:bCs/>
                <w:color w:val="000000"/>
                <w:sz w:val="20"/>
                <w:szCs w:val="20"/>
              </w:rPr>
              <w:t>GRAND TOTAL</w:t>
            </w:r>
          </w:p>
        </w:tc>
        <w:tc>
          <w:tcPr>
            <w:tcW w:w="940" w:type="dxa"/>
            <w:tcBorders>
              <w:top w:val="nil"/>
              <w:left w:val="nil"/>
              <w:bottom w:val="single" w:sz="4" w:space="0" w:color="000000"/>
              <w:right w:val="single" w:sz="4" w:space="0" w:color="000000"/>
            </w:tcBorders>
            <w:shd w:val="clear" w:color="A5A5A5" w:fill="A5A5A5"/>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189,524 </w:t>
            </w:r>
          </w:p>
        </w:tc>
        <w:tc>
          <w:tcPr>
            <w:tcW w:w="940" w:type="dxa"/>
            <w:tcBorders>
              <w:top w:val="nil"/>
              <w:left w:val="nil"/>
              <w:bottom w:val="single" w:sz="4" w:space="0" w:color="000000"/>
              <w:right w:val="single" w:sz="4" w:space="0" w:color="000000"/>
            </w:tcBorders>
            <w:shd w:val="clear" w:color="A5A5A5" w:fill="A5A5A5"/>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67,099 </w:t>
            </w:r>
          </w:p>
        </w:tc>
        <w:tc>
          <w:tcPr>
            <w:tcW w:w="940" w:type="dxa"/>
            <w:tcBorders>
              <w:top w:val="nil"/>
              <w:left w:val="nil"/>
              <w:bottom w:val="single" w:sz="4" w:space="0" w:color="000000"/>
              <w:right w:val="single" w:sz="4" w:space="0" w:color="000000"/>
            </w:tcBorders>
            <w:shd w:val="clear" w:color="A5A5A5" w:fill="A5A5A5"/>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708,978 </w:t>
            </w:r>
          </w:p>
        </w:tc>
        <w:tc>
          <w:tcPr>
            <w:tcW w:w="1149" w:type="dxa"/>
            <w:tcBorders>
              <w:top w:val="nil"/>
              <w:left w:val="nil"/>
              <w:bottom w:val="single" w:sz="4" w:space="0" w:color="000000"/>
              <w:right w:val="single" w:sz="4" w:space="0" w:color="000000"/>
            </w:tcBorders>
            <w:shd w:val="clear" w:color="A5A5A5" w:fill="A5A5A5"/>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223,069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MIMAROPA</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6,229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19,087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5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Palawan</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6,208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18,963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5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Cuyo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Magsaysay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957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Narra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Puerto Princesa City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5,750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17,435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Romblon</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21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124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Banton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124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REGION VI</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138,016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54,452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516,137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179,945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Aklan</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5,513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20,942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Altavas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999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3,312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Balete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720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2,577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Banga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335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Batan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426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1,420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Kalibo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1,500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Libacao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Madalag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158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539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New Washington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562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Buruanga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330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918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Ibajay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711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lastRenderedPageBreak/>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Lezo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578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Makato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396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1,774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Malay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Malinao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176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Nabas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768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2,759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Numancia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760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2,566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Tangalan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629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Antique</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8,160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219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29,415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726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Anini-y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1,320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4,288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406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Belison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Hamtic</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209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1,032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Jose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199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768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Remigio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451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Sibalom</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475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1,754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Tobias Fornier (Dao)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1,490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5,467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Barbaza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246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Bugasong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178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541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Caluya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1,316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4,876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320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Culasi</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759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2,548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Laua-an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660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2,650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Libertad</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685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1,947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Patnongon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315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1,137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Sebaste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410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Tibiao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292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1,249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Capiz</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6,944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23,478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Cuartero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1,966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6,636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Dao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698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2,454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Dumarao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867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3,454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Ivisan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578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Mambusao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465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1,341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Panay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1,757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Panitan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Pilar</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648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1,740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President Roxas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1,996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Roxas City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160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Sapi-an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309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1,078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Sigma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1,761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Tapaz</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151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478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Guimaras</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358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112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1,212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385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Buenavista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Lorenzo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292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977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150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Sibunag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97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Iloilo</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19,895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302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68,342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1,452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Anilao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380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Badiangan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207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Balasan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1,399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4,820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Banate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1,726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4,960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Barotac Nuevo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260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260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Bingawan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Carles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2,521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9,530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Concepcion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1,253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3,258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Dueñas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Guimbal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366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lastRenderedPageBreak/>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Lambunao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2,023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8,438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Leganes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677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Leon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360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1,452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Oton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304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Passi</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879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Pavia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1,104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1,104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Pototan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Enrique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710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Joaquin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987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3,027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Miguel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Santa Barbara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Sara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7,805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28,288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Tubungan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Zarraga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Negros Occidental</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97,146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53,819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372,748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177,382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Bago City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590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Binalbagan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3,797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18,206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Cadiz City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474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Candoni</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6,184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6,184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24,410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24,258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Cauayan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10,301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10,301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38,864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38,864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Enrique B. Magalona (Saravia)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309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1,042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Himamaylan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33,758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33,758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96,598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96,598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Hinoba-an (Asia)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334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Kabankalan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23,755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100,698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 Carlota City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1,223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6,082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 Castellana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2,976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14,500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Moises Padilla (Magallon)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9,179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45,895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Pontevedra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587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2,197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Pulupandan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1,545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1,545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7,940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7,940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Salvador Benedicto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319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1,347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Carlos City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1,281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1,281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5,596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5,596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Enrique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665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665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3,829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3,829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Sipalay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229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Valladolid</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829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3,917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58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REGION VII</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3,032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23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13,014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133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Bohol</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139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14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623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68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Anda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167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Candijay</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248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Dimiao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Loon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Sevilla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Cebu</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2,890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9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12,385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65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Badian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2,339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9,787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Balamban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266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Bantayan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260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Medellin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389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1,692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Pilar</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210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Remigio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105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Santa Fe</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65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Negros Oriental</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3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6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Manjuyod</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REGION VIII</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2,964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1,170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11,506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5,080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Southern Leyte</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2,964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1,170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11,506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5,080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lastRenderedPageBreak/>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Bontoc</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Limasawa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1,794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6,426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Hinunangan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Hinundayan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17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Libagon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285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285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2,052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2,052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Liloan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368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368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787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787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Ricardo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641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641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jc w:val="right"/>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Silago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328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328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1,409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1,409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REGION X</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7,586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25,256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Bukidnon</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2,177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7,421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Malitbog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2,177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7,421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Lanao del Norte</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2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12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Pantar</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Misamis Occidental</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5,407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17,823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Lopez Jaena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382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Oroquieta City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4,291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14,453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Bonifacio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1,006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2,933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Clarin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CARAGA</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31,697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11,453 </w:t>
            </w:r>
          </w:p>
        </w:tc>
        <w:tc>
          <w:tcPr>
            <w:tcW w:w="940"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123,978 </w:t>
            </w:r>
          </w:p>
        </w:tc>
        <w:tc>
          <w:tcPr>
            <w:tcW w:w="1149" w:type="dxa"/>
            <w:tcBorders>
              <w:top w:val="nil"/>
              <w:left w:val="nil"/>
              <w:bottom w:val="single" w:sz="4" w:space="0" w:color="000000"/>
              <w:right w:val="single" w:sz="4" w:space="0" w:color="000000"/>
            </w:tcBorders>
            <w:shd w:val="clear" w:color="BFBFBF" w:fill="BFBFBF"/>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37,906 </w:t>
            </w:r>
          </w:p>
        </w:tc>
      </w:tr>
      <w:tr w:rsidR="00F81357" w:rsidRPr="00F81357" w:rsidTr="00F81357">
        <w:trPr>
          <w:trHeight w:val="20"/>
        </w:trPr>
        <w:tc>
          <w:tcPr>
            <w:tcW w:w="5103" w:type="dxa"/>
            <w:gridSpan w:val="2"/>
            <w:tcBorders>
              <w:top w:val="nil"/>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Agusan del Norte</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8,860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39,764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Buenavista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Butuan City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611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2,045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Cabadbaran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6,233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31,165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Carmen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Jabonga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1,135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3,655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Kitcharao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860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2,784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Las Nieves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Magallanes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Nasipit</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Agusan del Sur</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2,223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8,699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Bunawan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 Paz</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Prosperidad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2,073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8,039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Sibagat</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144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Trento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79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395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Veruela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Surigao del Norte</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10,992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9,625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35,288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29,742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Alegria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248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1,287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Bacuag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524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1,614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1,614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Burgos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921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921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4,594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4,594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Claver</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342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342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1,089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1,089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Del Carmen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6,396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6,396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17,090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17,090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Malimono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571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571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1,971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1,971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Placer</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1,242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259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4,728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1,022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Isidro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305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305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Socorro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500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500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1,958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1,958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Surigao City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99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99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Tubod</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136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553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5103"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rPr>
                <w:rFonts w:ascii="Arial" w:hAnsi="Arial" w:cs="Arial"/>
                <w:b/>
                <w:bCs/>
                <w:color w:val="000000"/>
                <w:sz w:val="20"/>
                <w:szCs w:val="20"/>
              </w:rPr>
            </w:pPr>
            <w:r w:rsidRPr="00F81357">
              <w:rPr>
                <w:rFonts w:ascii="Arial" w:hAnsi="Arial" w:cs="Arial"/>
                <w:b/>
                <w:bCs/>
                <w:color w:val="000000"/>
                <w:sz w:val="20"/>
                <w:szCs w:val="20"/>
              </w:rPr>
              <w:t>Surigao del Sur</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9,622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1,828 </w:t>
            </w:r>
          </w:p>
        </w:tc>
        <w:tc>
          <w:tcPr>
            <w:tcW w:w="940"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40,227 </w:t>
            </w:r>
          </w:p>
        </w:tc>
        <w:tc>
          <w:tcPr>
            <w:tcW w:w="1149" w:type="dxa"/>
            <w:tcBorders>
              <w:top w:val="nil"/>
              <w:left w:val="nil"/>
              <w:bottom w:val="single" w:sz="4" w:space="0" w:color="000000"/>
              <w:right w:val="single" w:sz="4" w:space="0" w:color="000000"/>
            </w:tcBorders>
            <w:shd w:val="clear" w:color="D8D8D8" w:fill="D8D8D8"/>
            <w:vAlign w:val="center"/>
            <w:hideMark/>
          </w:tcPr>
          <w:p w:rsidR="00F81357" w:rsidRPr="00F81357" w:rsidRDefault="00F81357" w:rsidP="00F81357">
            <w:pPr>
              <w:spacing w:after="0" w:line="240" w:lineRule="auto"/>
              <w:ind w:right="57"/>
              <w:contextualSpacing/>
              <w:jc w:val="right"/>
              <w:rPr>
                <w:rFonts w:ascii="Arial" w:hAnsi="Arial" w:cs="Arial"/>
                <w:b/>
                <w:bCs/>
                <w:color w:val="000000"/>
                <w:sz w:val="20"/>
                <w:szCs w:val="20"/>
              </w:rPr>
            </w:pPr>
            <w:r w:rsidRPr="00F81357">
              <w:rPr>
                <w:rFonts w:ascii="Arial" w:hAnsi="Arial" w:cs="Arial"/>
                <w:b/>
                <w:bCs/>
                <w:color w:val="000000"/>
                <w:sz w:val="20"/>
                <w:szCs w:val="20"/>
              </w:rPr>
              <w:t xml:space="preserve">8,164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Barobo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210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884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Cagwait</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275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1,517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xml:space="preserve"> Carmen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587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2,217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Cortes</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139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583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lastRenderedPageBreak/>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Hinatuan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1,342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5,368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Lanuza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190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682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Lianga</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440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1,752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Lingig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340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1,232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Madrid</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63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314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Marihatag</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1,377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6,021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Agustin</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1,783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7,242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San Miguel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84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465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Tago</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964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3,786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 </w:t>
            </w:r>
          </w:p>
        </w:tc>
      </w:tr>
      <w:tr w:rsidR="00F81357" w:rsidRPr="00F81357" w:rsidTr="00F81357">
        <w:trPr>
          <w:trHeight w:val="20"/>
        </w:trPr>
        <w:tc>
          <w:tcPr>
            <w:tcW w:w="120" w:type="dxa"/>
            <w:tcBorders>
              <w:top w:val="nil"/>
              <w:left w:val="single" w:sz="4" w:space="0" w:color="000000"/>
              <w:bottom w:val="single" w:sz="4" w:space="0" w:color="000000"/>
              <w:right w:val="nil"/>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color w:val="000000"/>
                <w:sz w:val="20"/>
                <w:szCs w:val="20"/>
              </w:rPr>
            </w:pPr>
            <w:r w:rsidRPr="00F81357">
              <w:rPr>
                <w:rFonts w:ascii="Arial" w:hAnsi="Arial" w:cs="Arial"/>
                <w:color w:val="000000"/>
                <w:sz w:val="20"/>
                <w:szCs w:val="20"/>
              </w:rPr>
              <w:t> </w:t>
            </w:r>
          </w:p>
        </w:tc>
        <w:tc>
          <w:tcPr>
            <w:tcW w:w="4983" w:type="dxa"/>
            <w:tcBorders>
              <w:top w:val="nil"/>
              <w:left w:val="nil"/>
              <w:bottom w:val="single" w:sz="4" w:space="0" w:color="000000"/>
              <w:right w:val="single" w:sz="4" w:space="0" w:color="000000"/>
            </w:tcBorders>
            <w:shd w:val="clear" w:color="auto" w:fill="auto"/>
            <w:vAlign w:val="center"/>
            <w:hideMark/>
          </w:tcPr>
          <w:p w:rsidR="00F81357" w:rsidRPr="00F81357" w:rsidRDefault="00F81357" w:rsidP="00F81357">
            <w:pPr>
              <w:spacing w:after="0" w:line="240" w:lineRule="auto"/>
              <w:ind w:right="57"/>
              <w:contextualSpacing/>
              <w:rPr>
                <w:rFonts w:ascii="Arial" w:hAnsi="Arial" w:cs="Arial"/>
                <w:i/>
                <w:iCs/>
                <w:color w:val="000000"/>
                <w:sz w:val="20"/>
                <w:szCs w:val="20"/>
              </w:rPr>
            </w:pPr>
            <w:r w:rsidRPr="00F81357">
              <w:rPr>
                <w:rFonts w:ascii="Arial" w:hAnsi="Arial" w:cs="Arial"/>
                <w:i/>
                <w:iCs/>
                <w:color w:val="000000"/>
                <w:sz w:val="20"/>
                <w:szCs w:val="20"/>
              </w:rPr>
              <w:t>City of Tandag (capital)</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1,828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1,828 </w:t>
            </w:r>
          </w:p>
        </w:tc>
        <w:tc>
          <w:tcPr>
            <w:tcW w:w="940"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8,164 </w:t>
            </w:r>
          </w:p>
        </w:tc>
        <w:tc>
          <w:tcPr>
            <w:tcW w:w="1149" w:type="dxa"/>
            <w:tcBorders>
              <w:top w:val="nil"/>
              <w:left w:val="nil"/>
              <w:bottom w:val="single" w:sz="4" w:space="0" w:color="000000"/>
              <w:right w:val="single" w:sz="4" w:space="0" w:color="000000"/>
            </w:tcBorders>
            <w:shd w:val="clear" w:color="auto" w:fill="auto"/>
            <w:noWrap/>
            <w:vAlign w:val="center"/>
            <w:hideMark/>
          </w:tcPr>
          <w:p w:rsidR="00F81357" w:rsidRPr="00F81357" w:rsidRDefault="00F81357" w:rsidP="00F81357">
            <w:pPr>
              <w:spacing w:after="0" w:line="240" w:lineRule="auto"/>
              <w:ind w:right="57"/>
              <w:contextualSpacing/>
              <w:jc w:val="right"/>
              <w:rPr>
                <w:rFonts w:ascii="Arial" w:hAnsi="Arial" w:cs="Arial"/>
                <w:i/>
                <w:iCs/>
                <w:color w:val="000000"/>
                <w:sz w:val="20"/>
                <w:szCs w:val="20"/>
              </w:rPr>
            </w:pPr>
            <w:r w:rsidRPr="00F81357">
              <w:rPr>
                <w:rFonts w:ascii="Arial" w:hAnsi="Arial" w:cs="Arial"/>
                <w:i/>
                <w:iCs/>
                <w:color w:val="000000"/>
                <w:sz w:val="20"/>
                <w:szCs w:val="20"/>
              </w:rPr>
              <w:t xml:space="preserve"> 8,164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E8723D" w:rsidRDefault="00E8723D"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5741D3" w:rsidRPr="005741D3" w:rsidRDefault="005741D3"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2339F0" w:rsidRDefault="00E8723D">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2339F0" w:rsidRDefault="00E8723D">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There are</w:t>
      </w:r>
      <w:r>
        <w:rPr>
          <w:rFonts w:ascii="Arial" w:eastAsia="Arial" w:hAnsi="Arial" w:cs="Arial"/>
          <w:b/>
          <w:color w:val="0070C0"/>
          <w:sz w:val="24"/>
          <w:szCs w:val="24"/>
        </w:rPr>
        <w:t xml:space="preserve"> </w:t>
      </w:r>
      <w:r w:rsidR="005741D3" w:rsidRPr="005741D3">
        <w:rPr>
          <w:rFonts w:ascii="Arial" w:eastAsia="Arial" w:hAnsi="Arial" w:cs="Arial"/>
          <w:b/>
          <w:color w:val="0070C0"/>
          <w:sz w:val="24"/>
          <w:szCs w:val="24"/>
        </w:rPr>
        <w:t xml:space="preserve">155,150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5741D3" w:rsidRPr="005741D3">
        <w:rPr>
          <w:rFonts w:ascii="Arial" w:eastAsia="Arial" w:hAnsi="Arial" w:cs="Arial"/>
          <w:b/>
          <w:color w:val="0070C0"/>
          <w:sz w:val="24"/>
          <w:szCs w:val="24"/>
        </w:rPr>
        <w:t xml:space="preserve">577,276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2339F0" w:rsidRDefault="002339F0">
      <w:pPr>
        <w:pBdr>
          <w:top w:val="nil"/>
          <w:left w:val="nil"/>
          <w:bottom w:val="nil"/>
          <w:right w:val="nil"/>
          <w:between w:val="nil"/>
        </w:pBdr>
        <w:spacing w:after="0" w:line="240" w:lineRule="auto"/>
        <w:jc w:val="both"/>
        <w:rPr>
          <w:rFonts w:ascii="Arial" w:eastAsia="Arial" w:hAnsi="Arial" w:cs="Arial"/>
          <w:color w:val="000000"/>
          <w:sz w:val="24"/>
          <w:szCs w:val="24"/>
        </w:rPr>
      </w:pPr>
    </w:p>
    <w:p w:rsidR="002339F0" w:rsidRDefault="00E8723D">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48" w:type="pct"/>
        <w:tblInd w:w="704" w:type="dxa"/>
        <w:tblCellMar>
          <w:left w:w="0" w:type="dxa"/>
          <w:right w:w="0" w:type="dxa"/>
        </w:tblCellMar>
        <w:tblLook w:val="04A0" w:firstRow="1" w:lastRow="0" w:firstColumn="1" w:lastColumn="0" w:noHBand="0" w:noVBand="1"/>
      </w:tblPr>
      <w:tblGrid>
        <w:gridCol w:w="144"/>
        <w:gridCol w:w="4392"/>
        <w:gridCol w:w="1130"/>
        <w:gridCol w:w="1130"/>
        <w:gridCol w:w="1130"/>
        <w:gridCol w:w="1126"/>
      </w:tblGrid>
      <w:tr w:rsidR="005741D3" w:rsidRPr="005741D3" w:rsidTr="005741D3">
        <w:trPr>
          <w:trHeight w:val="20"/>
          <w:tblHeader/>
        </w:trPr>
        <w:tc>
          <w:tcPr>
            <w:tcW w:w="25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REGION / PROVINCE / MUNICIPALITY </w:t>
            </w:r>
          </w:p>
        </w:tc>
        <w:tc>
          <w:tcPr>
            <w:tcW w:w="2494" w:type="pct"/>
            <w:gridSpan w:val="4"/>
            <w:tcBorders>
              <w:top w:val="single" w:sz="4" w:space="0" w:color="000000"/>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TOTAL DISPLACED SERVED </w:t>
            </w:r>
          </w:p>
        </w:tc>
      </w:tr>
      <w:tr w:rsidR="005741D3" w:rsidRPr="005741D3" w:rsidTr="005741D3">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Persons </w:t>
            </w:r>
          </w:p>
        </w:tc>
      </w:tr>
      <w:tr w:rsidR="005741D3" w:rsidRPr="005741D3" w:rsidTr="005741D3">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Total Families </w:t>
            </w:r>
          </w:p>
        </w:tc>
        <w:tc>
          <w:tcPr>
            <w:tcW w:w="124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Total Persons </w:t>
            </w:r>
          </w:p>
        </w:tc>
      </w:tr>
      <w:tr w:rsidR="005741D3" w:rsidRPr="005741D3" w:rsidTr="005741D3">
        <w:trPr>
          <w:trHeight w:val="20"/>
          <w:tblHeader/>
        </w:trPr>
        <w:tc>
          <w:tcPr>
            <w:tcW w:w="2506" w:type="pct"/>
            <w:gridSpan w:val="2"/>
            <w:vMerge/>
            <w:tcBorders>
              <w:top w:val="single" w:sz="4" w:space="0" w:color="000000"/>
              <w:left w:val="single" w:sz="4" w:space="0" w:color="000000"/>
              <w:bottom w:val="single" w:sz="4" w:space="0" w:color="000000"/>
              <w:right w:val="single" w:sz="4" w:space="0" w:color="000000"/>
            </w:tcBorders>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p>
        </w:tc>
        <w:tc>
          <w:tcPr>
            <w:tcW w:w="624" w:type="pct"/>
            <w:tcBorders>
              <w:top w:val="nil"/>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NOW </w:t>
            </w:r>
          </w:p>
        </w:tc>
        <w:tc>
          <w:tcPr>
            <w:tcW w:w="624" w:type="pct"/>
            <w:tcBorders>
              <w:top w:val="nil"/>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CUM </w:t>
            </w:r>
          </w:p>
        </w:tc>
        <w:tc>
          <w:tcPr>
            <w:tcW w:w="622" w:type="pct"/>
            <w:tcBorders>
              <w:top w:val="nil"/>
              <w:left w:val="nil"/>
              <w:bottom w:val="single" w:sz="4" w:space="0" w:color="000000"/>
              <w:right w:val="single" w:sz="4" w:space="0" w:color="000000"/>
            </w:tcBorders>
            <w:shd w:val="clear" w:color="808080" w:fill="808080"/>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 xml:space="preserve"> NOW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741D3" w:rsidRPr="005741D3" w:rsidRDefault="005741D3" w:rsidP="005741D3">
            <w:pPr>
              <w:spacing w:after="0" w:line="240" w:lineRule="auto"/>
              <w:ind w:right="57"/>
              <w:contextualSpacing/>
              <w:jc w:val="center"/>
              <w:rPr>
                <w:rFonts w:ascii="Arial" w:hAnsi="Arial" w:cs="Arial"/>
                <w:b/>
                <w:bCs/>
                <w:color w:val="000000"/>
                <w:sz w:val="20"/>
                <w:szCs w:val="20"/>
              </w:rPr>
            </w:pPr>
            <w:r w:rsidRPr="005741D3">
              <w:rPr>
                <w:rFonts w:ascii="Arial" w:hAnsi="Arial" w:cs="Arial"/>
                <w:b/>
                <w:bCs/>
                <w:color w:val="000000"/>
                <w:sz w:val="20"/>
                <w:szCs w:val="20"/>
              </w:rPr>
              <w:t>GRAND TOTAL</w:t>
            </w:r>
          </w:p>
        </w:tc>
        <w:tc>
          <w:tcPr>
            <w:tcW w:w="624" w:type="pct"/>
            <w:tcBorders>
              <w:top w:val="nil"/>
              <w:left w:val="nil"/>
              <w:bottom w:val="single" w:sz="4" w:space="0" w:color="000000"/>
              <w:right w:val="single" w:sz="4" w:space="0" w:color="000000"/>
            </w:tcBorders>
            <w:shd w:val="clear" w:color="A5A5A5" w:fill="A5A5A5"/>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608,076 </w:t>
            </w:r>
          </w:p>
        </w:tc>
        <w:tc>
          <w:tcPr>
            <w:tcW w:w="624" w:type="pct"/>
            <w:tcBorders>
              <w:top w:val="nil"/>
              <w:left w:val="nil"/>
              <w:bottom w:val="single" w:sz="4" w:space="0" w:color="000000"/>
              <w:right w:val="single" w:sz="4" w:space="0" w:color="000000"/>
            </w:tcBorders>
            <w:shd w:val="clear" w:color="A5A5A5" w:fill="A5A5A5"/>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155,150 </w:t>
            </w:r>
          </w:p>
        </w:tc>
        <w:tc>
          <w:tcPr>
            <w:tcW w:w="624" w:type="pct"/>
            <w:tcBorders>
              <w:top w:val="nil"/>
              <w:left w:val="nil"/>
              <w:bottom w:val="single" w:sz="4" w:space="0" w:color="000000"/>
              <w:right w:val="single" w:sz="4" w:space="0" w:color="000000"/>
            </w:tcBorders>
            <w:shd w:val="clear" w:color="A5A5A5" w:fill="A5A5A5"/>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2,341,923 </w:t>
            </w:r>
          </w:p>
        </w:tc>
        <w:tc>
          <w:tcPr>
            <w:tcW w:w="622" w:type="pct"/>
            <w:tcBorders>
              <w:top w:val="nil"/>
              <w:left w:val="nil"/>
              <w:bottom w:val="single" w:sz="4" w:space="0" w:color="000000"/>
              <w:right w:val="single" w:sz="4" w:space="0" w:color="000000"/>
            </w:tcBorders>
            <w:shd w:val="clear" w:color="A5A5A5" w:fill="A5A5A5"/>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577,276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MIMAROPA</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50,830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3,651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204,944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11,464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Oriental Mindoro</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262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1,287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Naujan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Puerto Galera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Victoria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Palawan</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50,350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3,651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202,745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11,464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Aborlan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4,567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Agutaya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Araceli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Brooke's Point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670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Cagayancillo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1,799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Coron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1,404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5,082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Culion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Cuyo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1,107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3,326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Dumaran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1,055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El Nido (Bacuit)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Linapacan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1,803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Magsaysay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Narra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641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Puerto Princesa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22,663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2,971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83,095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8,349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1,482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Roxas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7,527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26,173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Vicente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1,219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1,219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Taytay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12,455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64,498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Kalayaan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Romblon</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218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912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Banton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Cajidiocan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Corcuera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Ferrol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V</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1,397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4,337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Albay</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447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1,241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Guinobatan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1,184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Ligao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Masbate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950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Aroroy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Baleno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Cataingan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1,706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Masbate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Palanas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193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Pio V. Corpuz (Limbuhan)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Jacinto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Uson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VI</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244,879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71,789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944,402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268,358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Aklan</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12,059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45,899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Altavas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1,595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5,428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Balete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4,732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Banga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2,658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Kalibo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Libacao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Madalag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344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1,127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New Washington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6,821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Buruanga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Ibajay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Lezo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305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Makato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2,709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Malay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Malinao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190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687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Nabas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1,432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5,205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Numancia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1,009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3,530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Tangalan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1,859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Antique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17,273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219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63,047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726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Anini-y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6,325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Belison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Hamtic</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4,218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847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Sibalom</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4,180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Tobias Fornier (Dao)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7,953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Valderrama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Barbaza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512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1,575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Bugasong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2,336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Caluya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8,731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Culasi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5,462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Laua-an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4,488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1,103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3,418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Pandan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Patnongon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619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2,494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Sebaste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Tibiao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5,902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Capiz</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19,984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68,505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Cuartero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2,293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7,888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4,189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Dumalag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Dumarao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5,912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Ivisan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Mambusao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1,383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4,685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Panitan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7,696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8,418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President Roxas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1,932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6,963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Roxas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2,283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7,466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Sapi-an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Sigma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1,009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Tapaz</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2,578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Guimaras</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1,506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132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4,377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485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Lorenzo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1,494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Jordan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1,410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Nueva Valencia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Sibunag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248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97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Iloilo</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38,400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735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139,153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5,570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Ajuy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6,302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Anilao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1,409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Badiangan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Balasan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2,075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7,426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Banate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7,532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Barotac Nuevo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7,940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2,775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Batad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473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Bingawan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Calinog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1,506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Carles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4,180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16,504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Concepcion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2,991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9,471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Dingle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Dueñas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Dumangas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515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Estancia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3,626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Guimbal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708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Iloilo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4,167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Janiuay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Lambunao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Leganes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1,640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Lemery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4,967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Leon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476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1,924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Miagao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1,163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Mina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Oton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Passi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Pavia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1,222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1,104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Pototan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880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Joaquin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4,603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1,568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Rafael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Barbara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10,556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38,095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Tigbauan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Tubungan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344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Zarraga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Negros Occidental</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155,657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70,703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623,421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261,577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Bacolod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4,986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Bago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3,160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Binalbagan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4,366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20,650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Cadiz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1,899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6,918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Calatrava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Candoni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7,325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6,184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27,658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24,258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Cauayan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12,450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10,301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48,868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38,864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Enrique B. Magalona (Saravia)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2,149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Escalante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1,903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6,375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Himamaylan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34,264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33,758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99,128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96,598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Hinigaran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13,242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52,968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Hinoba-an (Asia)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3,983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Ilog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16,728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83,615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83,615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Isabela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Kabankalan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27,338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112,879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 Carlota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2,183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9,125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 Castellana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3,599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17,350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Manapla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801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Moises Padilla (Magallon)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9,197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45,954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Murcia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Pontevedra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4,634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Pulupandan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2,154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1,549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9,946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7,952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Sagay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4,718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Salvador Benedicto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Carlos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9,581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5,624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Enrique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675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4,339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3,839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Silay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697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2,588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Sipalay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3,750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4,115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Toboso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Valladolid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3,653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18,505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Victorias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9,575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VII</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94,608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15,800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352,472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61,829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Bohol</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17,681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3,703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62,339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16,522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Alburquerque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Anda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1,919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7,098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Balilihan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Bilar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Calape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1,799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Candijay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3,033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Dauis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887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Dimiao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Duero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Garcia Hernandez</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9,829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9,829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Guindulman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1,023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Inabanga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284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284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Loon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Mabini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495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1,654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Maribojoc</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752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2,844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2,416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Panglao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7,185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24,300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919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Sevilla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Sierra Bullones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Tagbilaran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Talibon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Trinidad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Valencia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130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Cebu</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68,905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11,405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256,144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42,297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Aloguinsan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Argao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335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Asturias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199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Badian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12,793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Balamban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1,534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7,236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Bantayan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1,545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Barili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7,236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439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23,037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1,787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Bogo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Boljoon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Borbon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303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Carcar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1,372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1,372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Catmon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3,425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Cebu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22,000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Compostela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509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509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Consolacion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961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Cordoba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2,341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2,341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Daanbantayan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1,575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5,879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Dumanjug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623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623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Lapu-Lapu City (Opon)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10,766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2,440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44,671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10,802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2,028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Madridejos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1,886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7,304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Mandaue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9,320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35,598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1,457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Medellin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9,504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31,592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Minglanilla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Naga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465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465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2,842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2,842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Oslob</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Ronda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Samboan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414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Fernando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1,437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5,243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Remigio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2,706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Fe</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502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2,010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8,250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Tabogon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2,048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Tabuelan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1,151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Talisay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13,865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13,865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Toledo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Tuburan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Tudela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Siquijor</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602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2,150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Enrique Villanueva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710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Larena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Lazi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Maria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Juan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Siquijor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Negros Oriental</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7,420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692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31,839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3,010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Amlan (Ayuquitan)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557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Ayungon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FFFFFF" w:fill="FFFFFF"/>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Bacong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Bais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Basay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191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Bayawan (Tulong)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3,659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Bindoy (Payabon)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Dauin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920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Dumaguete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2,058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Guihulngan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760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283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Jimalalud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916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 Libertad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Mabinay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Manjuyod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Catalina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Siaton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2,959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14,795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Sibulan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661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Tayasan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642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Valencia (Luzurriaga)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Vallehermoso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Zamboanguita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VIII</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27,531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22,983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101,961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87,096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Eastern Samar</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469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2,345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Dolores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2,215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Sulat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Giporlos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Hernani</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Leyte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4,080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4,001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17,439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17,115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Dulag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Abuyog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2,560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2,560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8,870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8,870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Inopacan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1,137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1,137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5,685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5,685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Southern Leyte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22,982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18,982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82,177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69,981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Bontoc</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1,530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1,530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Limasawa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7,352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926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Maasin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3,216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3,216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12,476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12,476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Macrohon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Malitbog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Padre Burgos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3,872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3,872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Tomas Oppus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5,588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5,588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16,980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16,980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Anahawan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2,056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2,056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Hinunangan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1,871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1,871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Hinundayan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592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592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Libagon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4,611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4,611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Liloan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3,296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966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Pintuyan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Saint Bernard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3,326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3,326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13,464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13,464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820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Juan (Cabalian)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Ricardo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1,052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1,052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Silago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1,737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4,849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1,409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jc w:val="right"/>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Sogod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4,864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4,864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X</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43,787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19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166,891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71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Bukidnon</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6,287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21,191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Libona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345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Malitbog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2,500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8,587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Sumilao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Cabanglasan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Impasug-ong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Malaybalay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395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1,519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Maramag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Valencia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9,629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Camiguin</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1,351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5,862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Mahinog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565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Mambajao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974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Catarman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Guinsiliban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1,152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Sagay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Lanao del Norte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3,607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19,358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Iligan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2,476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14,856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Bacolod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1,553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Kauswagan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1,398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Kolambugan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607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Maigo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421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Matungao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Pantar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Tubod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165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Salvador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Misamis Occidental</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6,198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21,165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Aloran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Lopez Jaena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Oroquieta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15,011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Panaon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Plaridel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288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Bonifacio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4,153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Clarin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Don Victoriano Chiongbian (Don Mariano Marcos)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Ozamis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Sinacaban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lastRenderedPageBreak/>
              <w:t>Misamis Oriental</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26,344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19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99,315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71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Cagayan De Oro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7,320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23,731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Balingasag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10,956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50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Balingoan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1,574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Binuangan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504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Gingoog City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2,687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10,031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Kinoguitan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150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Lagonglong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6,465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Magsaysay (Linugos)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Medina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Salay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2,672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Sugbongcogon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2,972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8,583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Talisayan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1,049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4,042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Alubijid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958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Claveria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El Salvador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Initao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Jasaan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1,946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9,626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Libertad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290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990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Lugait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901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Manticao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225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Naawan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126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702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Opol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1,789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Tagoloan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8,438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Villanueva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XI</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Davao de Oro</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295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848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Nabunturan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371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New Bataan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477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REGION XII</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North Cotabato</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669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3,096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Kabacan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669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CARAGA</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144,080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40,908 </w:t>
            </w:r>
          </w:p>
        </w:tc>
        <w:tc>
          <w:tcPr>
            <w:tcW w:w="624"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562,972 </w:t>
            </w:r>
          </w:p>
        </w:tc>
        <w:tc>
          <w:tcPr>
            <w:tcW w:w="622" w:type="pct"/>
            <w:tcBorders>
              <w:top w:val="nil"/>
              <w:left w:val="nil"/>
              <w:bottom w:val="single" w:sz="4" w:space="0" w:color="000000"/>
              <w:right w:val="single" w:sz="4" w:space="0" w:color="000000"/>
            </w:tcBorders>
            <w:shd w:val="clear" w:color="BFBFBF" w:fill="BFBFBF"/>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148,458 </w:t>
            </w:r>
          </w:p>
        </w:tc>
      </w:tr>
      <w:tr w:rsidR="005741D3" w:rsidRPr="005741D3" w:rsidTr="005741D3">
        <w:trPr>
          <w:trHeight w:val="20"/>
        </w:trPr>
        <w:tc>
          <w:tcPr>
            <w:tcW w:w="2506" w:type="pct"/>
            <w:gridSpan w:val="2"/>
            <w:tcBorders>
              <w:top w:val="nil"/>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Agusan del Norte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35,756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207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151,316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885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Buenavista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766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Butuan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10,198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39,801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351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Cabadbaran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62,004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Carmen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233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Jabonga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2,732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8,779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Kitcharao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8,481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Las Nieves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777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2,574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Nasipit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Remedios T. Romualdez</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529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1,625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Santiago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5,140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Tubay</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3,602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17,346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Agusan del Sur</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7,664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31,412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Bayugan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446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2,132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Bunawan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978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3,778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Esperanza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895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 Paz</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465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Loreto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476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Prosperidad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2,627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11,012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Rosario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756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Francisco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Luis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Josefa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Sibagat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1,110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3,162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Talacogon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540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Trento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1,062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5,250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Veruela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Dinagat Island</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 475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1,553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1,553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Libjo (Albor)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107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322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Jose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368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1,231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Surigao del Norte</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43,800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35,837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159,021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127,974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Alegria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786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3,842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Bacuag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1,502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1,351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5,213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4,599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Burgos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1,364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1,180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6,691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5,778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Claver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2,747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10,137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Dapa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2,882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2,882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Del Carmen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9,122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8,891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28,086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25,703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General Luna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2,378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2,378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Gigaquit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3,180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3,083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14,519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14,034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Mainit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3,824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3,824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12,717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Malimono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2,688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571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9,096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1,971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Pilar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2,367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8,121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8,121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Placer</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3,542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613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13,200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2,652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Benito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Francisco (Anao-aon)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747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2,869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2,869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Isidro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867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730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2,881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2,423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Santa Monica (Sapao)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215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911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911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Sison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3,036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3,036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Socorro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1,336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1,203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4,925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4,467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Surigao City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5,168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5,168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19,291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19,291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Tagana-an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3,956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3,956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Tubod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1,198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4,221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25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rPr>
                <w:rFonts w:ascii="Arial" w:hAnsi="Arial" w:cs="Arial"/>
                <w:b/>
                <w:bCs/>
                <w:color w:val="000000"/>
                <w:sz w:val="20"/>
                <w:szCs w:val="20"/>
              </w:rPr>
            </w:pPr>
            <w:r w:rsidRPr="005741D3">
              <w:rPr>
                <w:rFonts w:ascii="Arial" w:hAnsi="Arial" w:cs="Arial"/>
                <w:b/>
                <w:bCs/>
                <w:color w:val="000000"/>
                <w:sz w:val="20"/>
                <w:szCs w:val="20"/>
              </w:rPr>
              <w:t>Surigao del Sur</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56,385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4,389 </w:t>
            </w:r>
          </w:p>
        </w:tc>
        <w:tc>
          <w:tcPr>
            <w:tcW w:w="624"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219,670 </w:t>
            </w:r>
          </w:p>
        </w:tc>
        <w:tc>
          <w:tcPr>
            <w:tcW w:w="622" w:type="pct"/>
            <w:tcBorders>
              <w:top w:val="nil"/>
              <w:left w:val="nil"/>
              <w:bottom w:val="single" w:sz="4" w:space="0" w:color="000000"/>
              <w:right w:val="single" w:sz="4" w:space="0" w:color="000000"/>
            </w:tcBorders>
            <w:shd w:val="clear" w:color="D8D8D8" w:fill="D8D8D8"/>
            <w:vAlign w:val="center"/>
            <w:hideMark/>
          </w:tcPr>
          <w:p w:rsidR="005741D3" w:rsidRPr="005741D3" w:rsidRDefault="005741D3" w:rsidP="005741D3">
            <w:pPr>
              <w:spacing w:after="0" w:line="240" w:lineRule="auto"/>
              <w:ind w:right="57"/>
              <w:contextualSpacing/>
              <w:jc w:val="right"/>
              <w:rPr>
                <w:rFonts w:ascii="Arial" w:hAnsi="Arial" w:cs="Arial"/>
                <w:b/>
                <w:bCs/>
                <w:color w:val="000000"/>
                <w:sz w:val="20"/>
                <w:szCs w:val="20"/>
              </w:rPr>
            </w:pPr>
            <w:r w:rsidRPr="005741D3">
              <w:rPr>
                <w:rFonts w:ascii="Arial" w:hAnsi="Arial" w:cs="Arial"/>
                <w:b/>
                <w:bCs/>
                <w:color w:val="000000"/>
                <w:sz w:val="20"/>
                <w:szCs w:val="20"/>
              </w:rPr>
              <w:t xml:space="preserve">18,046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Barobo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4,469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17,387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Cagwait</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3,734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14,237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Cantilan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3,490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2,561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13,431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9,882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xml:space="preserve"> Carmen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1,865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6,881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Carrascal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1,285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4,434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Cortes</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2,131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7,659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Hinatuan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10,386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41,351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Lanuza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1,463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5,417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Lianga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3,296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12,553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Lingig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3,508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13,013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Madrid</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468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1,894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Marihatag</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3,071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12,767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Agustin</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3,821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15,022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San Miguel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953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4,185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Tagbina</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402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1,429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Tago</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3,449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14,546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 </w:t>
            </w:r>
          </w:p>
        </w:tc>
      </w:tr>
      <w:tr w:rsidR="005741D3" w:rsidRPr="005741D3" w:rsidTr="005741D3">
        <w:trPr>
          <w:trHeight w:val="20"/>
        </w:trPr>
        <w:tc>
          <w:tcPr>
            <w:tcW w:w="80" w:type="pct"/>
            <w:tcBorders>
              <w:top w:val="nil"/>
              <w:left w:val="single" w:sz="4" w:space="0" w:color="000000"/>
              <w:bottom w:val="single" w:sz="4" w:space="0" w:color="000000"/>
              <w:right w:val="nil"/>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color w:val="000000"/>
                <w:sz w:val="20"/>
                <w:szCs w:val="20"/>
              </w:rPr>
            </w:pPr>
            <w:r w:rsidRPr="005741D3">
              <w:rPr>
                <w:rFonts w:ascii="Arial" w:hAnsi="Arial" w:cs="Arial"/>
                <w:color w:val="000000"/>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rsidR="005741D3" w:rsidRPr="005741D3" w:rsidRDefault="005741D3" w:rsidP="005741D3">
            <w:pPr>
              <w:spacing w:after="0" w:line="240" w:lineRule="auto"/>
              <w:ind w:right="57"/>
              <w:contextualSpacing/>
              <w:rPr>
                <w:rFonts w:ascii="Arial" w:hAnsi="Arial" w:cs="Arial"/>
                <w:i/>
                <w:iCs/>
                <w:color w:val="000000"/>
                <w:sz w:val="20"/>
                <w:szCs w:val="20"/>
              </w:rPr>
            </w:pPr>
            <w:r w:rsidRPr="005741D3">
              <w:rPr>
                <w:rFonts w:ascii="Arial" w:hAnsi="Arial" w:cs="Arial"/>
                <w:i/>
                <w:iCs/>
                <w:color w:val="000000"/>
                <w:sz w:val="20"/>
                <w:szCs w:val="20"/>
              </w:rPr>
              <w:t>City of Tandag (capital)</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8,594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1,828 </w:t>
            </w:r>
          </w:p>
        </w:tc>
        <w:tc>
          <w:tcPr>
            <w:tcW w:w="624"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33,464 </w:t>
            </w:r>
          </w:p>
        </w:tc>
        <w:tc>
          <w:tcPr>
            <w:tcW w:w="622" w:type="pct"/>
            <w:tcBorders>
              <w:top w:val="nil"/>
              <w:left w:val="nil"/>
              <w:bottom w:val="single" w:sz="4" w:space="0" w:color="000000"/>
              <w:right w:val="single" w:sz="4" w:space="0" w:color="000000"/>
            </w:tcBorders>
            <w:shd w:val="clear" w:color="auto" w:fill="auto"/>
            <w:noWrap/>
            <w:vAlign w:val="center"/>
            <w:hideMark/>
          </w:tcPr>
          <w:p w:rsidR="005741D3" w:rsidRPr="005741D3" w:rsidRDefault="005741D3" w:rsidP="005741D3">
            <w:pPr>
              <w:spacing w:after="0" w:line="240" w:lineRule="auto"/>
              <w:ind w:right="57"/>
              <w:contextualSpacing/>
              <w:jc w:val="right"/>
              <w:rPr>
                <w:rFonts w:ascii="Arial" w:hAnsi="Arial" w:cs="Arial"/>
                <w:i/>
                <w:iCs/>
                <w:color w:val="000000"/>
                <w:sz w:val="20"/>
                <w:szCs w:val="20"/>
              </w:rPr>
            </w:pPr>
            <w:r w:rsidRPr="005741D3">
              <w:rPr>
                <w:rFonts w:ascii="Arial" w:hAnsi="Arial" w:cs="Arial"/>
                <w:i/>
                <w:iCs/>
                <w:color w:val="000000"/>
                <w:sz w:val="20"/>
                <w:szCs w:val="20"/>
              </w:rPr>
              <w:t xml:space="preserve"> 8,164 </w:t>
            </w:r>
          </w:p>
        </w:tc>
      </w:tr>
    </w:tbl>
    <w:p w:rsidR="008D7B7A" w:rsidRDefault="008D7B7A" w:rsidP="008D7B7A">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rsidR="002339F0" w:rsidRPr="005741D3" w:rsidRDefault="005741D3" w:rsidP="005741D3">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2339F0" w:rsidRDefault="00E8723D">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rsidR="002339F0" w:rsidRDefault="00E8723D">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sidR="00666BB8" w:rsidRPr="00666BB8">
        <w:rPr>
          <w:rFonts w:ascii="Arial" w:eastAsia="Arial" w:hAnsi="Arial" w:cs="Arial"/>
          <w:b/>
          <w:color w:val="0070C0"/>
          <w:sz w:val="24"/>
          <w:szCs w:val="24"/>
        </w:rPr>
        <w:t xml:space="preserve">539,077 </w:t>
      </w:r>
      <w:r>
        <w:rPr>
          <w:rFonts w:ascii="Arial" w:eastAsia="Arial" w:hAnsi="Arial" w:cs="Arial"/>
          <w:b/>
          <w:color w:val="0070C0"/>
          <w:sz w:val="24"/>
          <w:szCs w:val="24"/>
        </w:rPr>
        <w:t>houses</w:t>
      </w:r>
      <w:r>
        <w:rPr>
          <w:rFonts w:ascii="Arial" w:eastAsia="Arial" w:hAnsi="Arial" w:cs="Arial"/>
          <w:sz w:val="24"/>
          <w:szCs w:val="24"/>
        </w:rPr>
        <w:t xml:space="preserve"> were damaged; of which,</w:t>
      </w:r>
      <w:r>
        <w:rPr>
          <w:rFonts w:ascii="Arial" w:eastAsia="Arial" w:hAnsi="Arial" w:cs="Arial"/>
          <w:b/>
          <w:sz w:val="24"/>
          <w:szCs w:val="24"/>
        </w:rPr>
        <w:t xml:space="preserve"> </w:t>
      </w:r>
      <w:r w:rsidR="00666BB8" w:rsidRPr="00666BB8">
        <w:rPr>
          <w:rFonts w:ascii="Arial" w:eastAsia="Arial" w:hAnsi="Arial" w:cs="Arial"/>
          <w:b/>
          <w:color w:val="0070C0"/>
          <w:sz w:val="24"/>
          <w:szCs w:val="24"/>
        </w:rPr>
        <w:t xml:space="preserve">175,275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sz w:val="24"/>
          <w:szCs w:val="24"/>
        </w:rPr>
        <w:t xml:space="preserve">      </w:t>
      </w:r>
      <w:r w:rsidR="00666BB8" w:rsidRPr="00666BB8">
        <w:rPr>
          <w:rFonts w:ascii="Arial" w:eastAsia="Arial" w:hAnsi="Arial" w:cs="Arial"/>
          <w:b/>
          <w:color w:val="0070C0"/>
          <w:sz w:val="24"/>
          <w:szCs w:val="24"/>
        </w:rPr>
        <w:t xml:space="preserve">364,982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2339F0" w:rsidRDefault="002339F0">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03" w:type="pct"/>
        <w:tblInd w:w="421" w:type="dxa"/>
        <w:tblCellMar>
          <w:left w:w="0" w:type="dxa"/>
          <w:right w:w="0" w:type="dxa"/>
        </w:tblCellMar>
        <w:tblLook w:val="04A0" w:firstRow="1" w:lastRow="0" w:firstColumn="1" w:lastColumn="0" w:noHBand="0" w:noVBand="1"/>
      </w:tblPr>
      <w:tblGrid>
        <w:gridCol w:w="166"/>
        <w:gridCol w:w="5357"/>
        <w:gridCol w:w="1276"/>
        <w:gridCol w:w="1276"/>
        <w:gridCol w:w="1278"/>
      </w:tblGrid>
      <w:tr w:rsidR="00666BB8" w:rsidRPr="00666BB8" w:rsidTr="00666BB8">
        <w:trPr>
          <w:trHeight w:val="20"/>
          <w:tblHeader/>
        </w:trPr>
        <w:tc>
          <w:tcPr>
            <w:tcW w:w="29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 xml:space="preserve">REGION / PROVINCE / MUNICIPALITY </w:t>
            </w:r>
          </w:p>
        </w:tc>
        <w:tc>
          <w:tcPr>
            <w:tcW w:w="204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 xml:space="preserve">NO. OF DAMAGED HOUSES </w:t>
            </w:r>
          </w:p>
        </w:tc>
      </w:tr>
      <w:tr w:rsidR="00666BB8" w:rsidRPr="00666BB8" w:rsidTr="00666BB8">
        <w:trPr>
          <w:trHeight w:val="20"/>
          <w:tblHeader/>
        </w:trPr>
        <w:tc>
          <w:tcPr>
            <w:tcW w:w="2953" w:type="pct"/>
            <w:gridSpan w:val="2"/>
            <w:vMerge/>
            <w:tcBorders>
              <w:top w:val="single" w:sz="4" w:space="0" w:color="000000"/>
              <w:left w:val="single" w:sz="4" w:space="0" w:color="000000"/>
              <w:bottom w:val="single" w:sz="4" w:space="0" w:color="000000"/>
              <w:right w:val="single" w:sz="4" w:space="0" w:color="000000"/>
            </w:tcBorders>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 xml:space="preserve"> Total </w:t>
            </w:r>
          </w:p>
        </w:tc>
        <w:tc>
          <w:tcPr>
            <w:tcW w:w="682" w:type="pct"/>
            <w:tcBorders>
              <w:top w:val="single" w:sz="4" w:space="0" w:color="auto"/>
              <w:left w:val="nil"/>
              <w:bottom w:val="single" w:sz="4" w:space="0" w:color="000000"/>
              <w:right w:val="single" w:sz="4" w:space="0" w:color="000000"/>
            </w:tcBorders>
            <w:shd w:val="clear" w:color="808080" w:fill="808080"/>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 xml:space="preserve"> Totally </w:t>
            </w:r>
          </w:p>
        </w:tc>
        <w:tc>
          <w:tcPr>
            <w:tcW w:w="683" w:type="pct"/>
            <w:tcBorders>
              <w:top w:val="single" w:sz="4" w:space="0" w:color="auto"/>
              <w:left w:val="nil"/>
              <w:bottom w:val="single" w:sz="4" w:space="0" w:color="000000"/>
              <w:right w:val="single" w:sz="4" w:space="0" w:color="000000"/>
            </w:tcBorders>
            <w:shd w:val="clear" w:color="808080" w:fill="808080"/>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 xml:space="preserve"> Partially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66BB8" w:rsidRPr="00666BB8" w:rsidRDefault="00666BB8" w:rsidP="00666BB8">
            <w:pPr>
              <w:spacing w:after="0" w:line="240" w:lineRule="auto"/>
              <w:ind w:right="57"/>
              <w:contextualSpacing/>
              <w:jc w:val="center"/>
              <w:rPr>
                <w:rFonts w:ascii="Arial" w:hAnsi="Arial" w:cs="Arial"/>
                <w:b/>
                <w:bCs/>
                <w:color w:val="000000"/>
                <w:sz w:val="20"/>
                <w:szCs w:val="20"/>
              </w:rPr>
            </w:pPr>
            <w:r w:rsidRPr="00666BB8">
              <w:rPr>
                <w:rFonts w:ascii="Arial" w:hAnsi="Arial" w:cs="Arial"/>
                <w:b/>
                <w:bCs/>
                <w:color w:val="000000"/>
                <w:sz w:val="20"/>
                <w:szCs w:val="20"/>
              </w:rPr>
              <w:t>GRAND TOTAL</w:t>
            </w:r>
          </w:p>
        </w:tc>
        <w:tc>
          <w:tcPr>
            <w:tcW w:w="682" w:type="pct"/>
            <w:tcBorders>
              <w:top w:val="nil"/>
              <w:left w:val="nil"/>
              <w:bottom w:val="single" w:sz="4" w:space="0" w:color="000000"/>
              <w:right w:val="single" w:sz="4" w:space="0" w:color="000000"/>
            </w:tcBorders>
            <w:shd w:val="clear" w:color="A5A5A5" w:fill="A5A5A5"/>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539,077 </w:t>
            </w:r>
          </w:p>
        </w:tc>
        <w:tc>
          <w:tcPr>
            <w:tcW w:w="682" w:type="pct"/>
            <w:tcBorders>
              <w:top w:val="nil"/>
              <w:left w:val="nil"/>
              <w:bottom w:val="single" w:sz="4" w:space="0" w:color="000000"/>
              <w:right w:val="single" w:sz="4" w:space="0" w:color="000000"/>
            </w:tcBorders>
            <w:shd w:val="clear" w:color="A5A5A5" w:fill="A5A5A5"/>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175,275 </w:t>
            </w:r>
          </w:p>
        </w:tc>
        <w:tc>
          <w:tcPr>
            <w:tcW w:w="683" w:type="pct"/>
            <w:tcBorders>
              <w:top w:val="nil"/>
              <w:left w:val="nil"/>
              <w:bottom w:val="single" w:sz="4" w:space="0" w:color="000000"/>
              <w:right w:val="single" w:sz="4" w:space="0" w:color="000000"/>
            </w:tcBorders>
            <w:shd w:val="clear" w:color="A5A5A5" w:fill="A5A5A5"/>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364,982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MIMAROPA</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25,656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13,161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12,495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Oriental Mindoro</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Naujan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Palawan</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25,654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13,159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12,495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Aborlan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Brooke's Point</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Cagayancillo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Coron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Cuyo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724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694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Dumaran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2,840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690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2,150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Linapacan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Magsaysay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1,683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1,587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Narra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Puerto Princesa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9,639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1,598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8,041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Vicente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Taytay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10,024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10,024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Kalayaan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REGION VI</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195,396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56,056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139,340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Aklan</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324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19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Batan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Kalibo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Libacao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Madalag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New Washington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Buruanga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Numancia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98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Antique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7,946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1,356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6,590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Belison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717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712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Hamtic</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2,501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2,308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Jose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741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Remigio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1,203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1,187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Sibalom</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596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549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Tobias Fornier (Dao)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1,126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Bugasong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Caluya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Culasi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Laua-an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157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Tibiao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56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Capiz</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34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Guimaras</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1,567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117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1,450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Buenavista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1,440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1,350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Lorenzo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Iloilo</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27,474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1,075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26,399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Ajuy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550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550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Alimodian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Badiangan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595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589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Banate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1,661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1,647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Barotac Nuevo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3,218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3,134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Cabatuan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Concepcion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251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Dingle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Dueñas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Guimbal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1,081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998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Igbaras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421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Janiuay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515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493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Lambunao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2,023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2,023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Leganes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1,799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1,738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Lemery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784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Leon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338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Maasin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Miagao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554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536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Oton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Passi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Pototan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Enrique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Santa Barbara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Sara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10,563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10,502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Zarraga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2,677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2,630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Negros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158,051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53,489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104,562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Bago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11,615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10,089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1,526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Binalbagan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15,535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3,162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12,373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Cadiz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Candoni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6,420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5,293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Cauayan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12,450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3,479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8,971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Enrique B. Magalona (Saravia)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9,963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9,647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Himamaylan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21,848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13,111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8,737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Ilog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14,504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10,366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4,138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Kabankalan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19,381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4,639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14,742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 Carlota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10,444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1,130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9,314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 Castellana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13,899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3,595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10,304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Manapla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2,221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2,100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Moises Padilla (Magallon)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6,532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5,645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Pontevedra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1,766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321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1,445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Pulupandan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1,656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203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1,453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Salvador Benedicto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2,949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296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2,653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Talisay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Valladolid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6,812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641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6,171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REGION VII</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160,554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47,494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114,240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Bohol</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27,030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11,702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16,508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Alburquerque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1,180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568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1,792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Bien Unido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7,299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4,133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3,166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Clarin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5,529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2,376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3,153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Dimiao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2,675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346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2,329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Jagna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209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Lila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951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832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6,859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3,790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3,069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Sevilla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2,266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1,958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Cebu</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67,304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20,607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46,697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Alcantara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3,198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745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2,453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Alcoy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1,017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875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Alegria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256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150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Barili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19,310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6,295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13,015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Boljoon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1,216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Catmon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744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686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Cebu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17,928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7,004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10,924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Compostela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Dalaguete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1,612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588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1,024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Lapu-Lapu City (Opon)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10,859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1,513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9,346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Moalboal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7,193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1,167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6,026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Naga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2,555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1,578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977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Tabuelan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Siquijor</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218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77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141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Enrique 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Lazi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Maria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Juan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Siquijor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Negros Oriental</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66,002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15,108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50,894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Amlan (Ayuquitan)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1,855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1,707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Ayungon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4,204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964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3,240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FFFFFF" w:fill="FFFFFF"/>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Bacong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576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519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Bais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208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Bayawan (Tulong)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3,614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1,109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2,505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Bindoy (Payabon)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4,802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3,475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Canlaon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2,934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736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2,198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Dauin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Dumaguete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385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Guihulngan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8,332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1,718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6,614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Jimalalud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3,711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1,226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2,485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 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2,033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538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1,495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Mabinay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13,389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3,329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10,060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Manjuyod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8,970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1,313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7,657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Pamplona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338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664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Jose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Siaton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2,959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2,582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Sibulan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1,141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1,018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Tanjay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1,012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150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862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Tayasan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2,389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669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1,720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Valencia (Luzurriaga)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Vallehermoso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1,736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520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1,216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Zamboanguita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180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145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REGION VIII</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121,780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42,842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78,938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Eastern Samar</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635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60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575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Sulat</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Balangiga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Balangkayan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Giporlos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Guiuan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Hernani</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221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Leyte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68,345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16,310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52,035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Alangalang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Palo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368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Santa Fe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231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230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Dulag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MacArthur</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Mayorga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1,774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1,752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Leyte</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Ormoc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427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388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Abuyog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4,655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4,302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Bato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10,410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6,561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3,849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Baybay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9,016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501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8,515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Hilongos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16,411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5,094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11,317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Hindang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3,164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810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2,354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Inopacan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4,908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513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4,395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Javier (Bugho)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3,476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3,405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Mahaplag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5,307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564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4,743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Matalom</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7,595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1,585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6,010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Southern Leyte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52,800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26,472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26,328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Bontoc</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5,889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1,638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4,251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Limasawa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1,239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Macrohon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4,882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1,013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3,869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5,113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4,869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Padre Burgos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2,781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1,193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1,588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Tomas Oppus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4,245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2,393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1,852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Anahawan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1,679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391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1,288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Libagon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3,870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893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2,977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Liloan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1,596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965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631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Pintuyan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2,563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1,552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1,011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Saint Bernard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2,462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887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1,575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Francisco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3,500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3,430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Juan (Cabalian)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3,778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2,346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1,432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Ricardo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2,370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1,714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656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Silago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2,177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206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1,971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jc w:val="right"/>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Sogod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4,656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1,866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2,790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REGION IX</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80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Zamboanga del Sur</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215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80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Zamboanga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80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REGION X</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3,454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728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2,726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Bukidnon</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70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Malitbog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Sumilao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Cabanglasan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Camiguin</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313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313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Mahinog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Mambajao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Catarman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Guinsiliban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Sagay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Lanao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Bacolod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Kauswagan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Kolambugan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Maigo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Matungao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Misamis Occidental</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24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Aloran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Lopez Jaena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Oroquieta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Ozamis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lastRenderedPageBreak/>
              <w:t>Misamis Oriental</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3,013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369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2,644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Cagayan De Oro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570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503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Balingasag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Gingoog City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723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684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Lagonglong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Magsaysay (Linugos)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Salay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319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292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Sugbongcogon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103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Talisayan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616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589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Jasaan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312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262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Libertad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Tagoloan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143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119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Villanueva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CARAGA</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32,022 </w:t>
            </w:r>
          </w:p>
        </w:tc>
        <w:tc>
          <w:tcPr>
            <w:tcW w:w="682"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14,859 </w:t>
            </w:r>
          </w:p>
        </w:tc>
        <w:tc>
          <w:tcPr>
            <w:tcW w:w="683" w:type="pct"/>
            <w:tcBorders>
              <w:top w:val="nil"/>
              <w:left w:val="nil"/>
              <w:bottom w:val="single" w:sz="4" w:space="0" w:color="000000"/>
              <w:right w:val="single" w:sz="4" w:space="0" w:color="000000"/>
            </w:tcBorders>
            <w:shd w:val="clear" w:color="BFBFBF" w:fill="BFBFBF"/>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17,163 </w:t>
            </w:r>
          </w:p>
        </w:tc>
      </w:tr>
      <w:tr w:rsidR="00666BB8" w:rsidRPr="00666BB8" w:rsidTr="00666BB8">
        <w:trPr>
          <w:trHeight w:val="20"/>
        </w:trPr>
        <w:tc>
          <w:tcPr>
            <w:tcW w:w="2953" w:type="pct"/>
            <w:gridSpan w:val="2"/>
            <w:tcBorders>
              <w:top w:val="nil"/>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Agusan del Norte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7,970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2,348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5,622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Butuan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27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Carmen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Jabonga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2,372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2,015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Kitcharao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3,967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608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3,359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Tubay</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1,571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1,353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218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Agusan del Sur</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68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36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32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City of Bayugan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Sibagat</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Trento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Dinagat Island</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2,848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2,187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661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Dinagat</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2,848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2,187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661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Surigao del Norte</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18,108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10,153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7,955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Bacuag</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3,004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1,295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1,709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Burgos</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1,191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902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289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Claver</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1,232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1,181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Malimono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2,686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503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2,183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Pilar</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2,941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2,102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839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Placer</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1,488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1,488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Benito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1,468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634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834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Santa Monica (Sapao)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2,418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1,610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808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Surigao City (capital)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303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112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Tagana-an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1,000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Tubod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377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 - </w:t>
            </w:r>
          </w:p>
        </w:tc>
      </w:tr>
      <w:tr w:rsidR="00666BB8" w:rsidRPr="00666BB8" w:rsidTr="00666BB8">
        <w:trPr>
          <w:trHeight w:val="20"/>
        </w:trPr>
        <w:tc>
          <w:tcPr>
            <w:tcW w:w="29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rPr>
                <w:rFonts w:ascii="Arial" w:hAnsi="Arial" w:cs="Arial"/>
                <w:b/>
                <w:bCs/>
                <w:color w:val="000000"/>
                <w:sz w:val="20"/>
                <w:szCs w:val="20"/>
              </w:rPr>
            </w:pPr>
            <w:r w:rsidRPr="00666BB8">
              <w:rPr>
                <w:rFonts w:ascii="Arial" w:hAnsi="Arial" w:cs="Arial"/>
                <w:b/>
                <w:bCs/>
                <w:color w:val="000000"/>
                <w:sz w:val="20"/>
                <w:szCs w:val="20"/>
              </w:rPr>
              <w:t>Surigao del Sur</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3,028 </w:t>
            </w:r>
          </w:p>
        </w:tc>
        <w:tc>
          <w:tcPr>
            <w:tcW w:w="682"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 135 </w:t>
            </w:r>
          </w:p>
        </w:tc>
        <w:tc>
          <w:tcPr>
            <w:tcW w:w="683" w:type="pct"/>
            <w:tcBorders>
              <w:top w:val="nil"/>
              <w:left w:val="nil"/>
              <w:bottom w:val="single" w:sz="4" w:space="0" w:color="000000"/>
              <w:right w:val="single" w:sz="4" w:space="0" w:color="000000"/>
            </w:tcBorders>
            <w:shd w:val="clear" w:color="D8D8D8" w:fill="D8D8D8"/>
            <w:vAlign w:val="center"/>
            <w:hideMark/>
          </w:tcPr>
          <w:p w:rsidR="00666BB8" w:rsidRPr="00666BB8" w:rsidRDefault="00666BB8" w:rsidP="00666BB8">
            <w:pPr>
              <w:spacing w:after="0" w:line="240" w:lineRule="auto"/>
              <w:ind w:right="57"/>
              <w:contextualSpacing/>
              <w:jc w:val="right"/>
              <w:rPr>
                <w:rFonts w:ascii="Arial" w:hAnsi="Arial" w:cs="Arial"/>
                <w:b/>
                <w:bCs/>
                <w:color w:val="000000"/>
                <w:sz w:val="20"/>
                <w:szCs w:val="20"/>
              </w:rPr>
            </w:pPr>
            <w:r w:rsidRPr="00666BB8">
              <w:rPr>
                <w:rFonts w:ascii="Arial" w:hAnsi="Arial" w:cs="Arial"/>
                <w:b/>
                <w:bCs/>
                <w:color w:val="000000"/>
                <w:sz w:val="20"/>
                <w:szCs w:val="20"/>
              </w:rPr>
              <w:t xml:space="preserve">2,893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Barobo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221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196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Cagwait</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867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859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xml:space="preserve"> Carmen</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765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12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753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Lianga</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260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16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244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Madrid</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380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35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345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San Miguel</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1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2 </w:t>
            </w:r>
          </w:p>
        </w:tc>
      </w:tr>
      <w:tr w:rsidR="00666BB8" w:rsidRPr="00666BB8" w:rsidTr="00666BB8">
        <w:trPr>
          <w:trHeight w:val="20"/>
        </w:trPr>
        <w:tc>
          <w:tcPr>
            <w:tcW w:w="89" w:type="pct"/>
            <w:tcBorders>
              <w:top w:val="nil"/>
              <w:left w:val="single" w:sz="4" w:space="0" w:color="000000"/>
              <w:bottom w:val="single" w:sz="4" w:space="0" w:color="000000"/>
              <w:right w:val="nil"/>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color w:val="000000"/>
                <w:sz w:val="20"/>
                <w:szCs w:val="20"/>
              </w:rPr>
            </w:pPr>
            <w:r w:rsidRPr="00666BB8">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666BB8" w:rsidRPr="00666BB8" w:rsidRDefault="00666BB8" w:rsidP="00666BB8">
            <w:pPr>
              <w:spacing w:after="0" w:line="240" w:lineRule="auto"/>
              <w:ind w:right="57"/>
              <w:contextualSpacing/>
              <w:rPr>
                <w:rFonts w:ascii="Arial" w:hAnsi="Arial" w:cs="Arial"/>
                <w:i/>
                <w:iCs/>
                <w:color w:val="000000"/>
                <w:sz w:val="20"/>
                <w:szCs w:val="20"/>
              </w:rPr>
            </w:pPr>
            <w:r w:rsidRPr="00666BB8">
              <w:rPr>
                <w:rFonts w:ascii="Arial" w:hAnsi="Arial" w:cs="Arial"/>
                <w:i/>
                <w:iCs/>
                <w:color w:val="000000"/>
                <w:sz w:val="20"/>
                <w:szCs w:val="20"/>
              </w:rPr>
              <w:t>Tago</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532 </w:t>
            </w:r>
          </w:p>
        </w:tc>
        <w:tc>
          <w:tcPr>
            <w:tcW w:w="682"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38 </w:t>
            </w:r>
          </w:p>
        </w:tc>
        <w:tc>
          <w:tcPr>
            <w:tcW w:w="683" w:type="pct"/>
            <w:tcBorders>
              <w:top w:val="nil"/>
              <w:left w:val="nil"/>
              <w:bottom w:val="single" w:sz="4" w:space="0" w:color="000000"/>
              <w:right w:val="single" w:sz="4" w:space="0" w:color="000000"/>
            </w:tcBorders>
            <w:shd w:val="clear" w:color="auto" w:fill="auto"/>
            <w:noWrap/>
            <w:vAlign w:val="center"/>
            <w:hideMark/>
          </w:tcPr>
          <w:p w:rsidR="00666BB8" w:rsidRPr="00666BB8" w:rsidRDefault="00666BB8" w:rsidP="00666BB8">
            <w:pPr>
              <w:spacing w:after="0" w:line="240" w:lineRule="auto"/>
              <w:ind w:right="57"/>
              <w:contextualSpacing/>
              <w:jc w:val="right"/>
              <w:rPr>
                <w:rFonts w:ascii="Arial" w:hAnsi="Arial" w:cs="Arial"/>
                <w:i/>
                <w:iCs/>
                <w:color w:val="000000"/>
                <w:sz w:val="20"/>
                <w:szCs w:val="20"/>
              </w:rPr>
            </w:pPr>
            <w:r w:rsidRPr="00666BB8">
              <w:rPr>
                <w:rFonts w:ascii="Arial" w:hAnsi="Arial" w:cs="Arial"/>
                <w:i/>
                <w:iCs/>
                <w:color w:val="000000"/>
                <w:sz w:val="20"/>
                <w:szCs w:val="20"/>
              </w:rPr>
              <w:t xml:space="preserve">494 </w:t>
            </w:r>
          </w:p>
        </w:tc>
      </w:tr>
    </w:tbl>
    <w:p w:rsidR="002339F0" w:rsidRDefault="008D7B7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Changes in figures are based on the o</w:t>
      </w:r>
      <w:r w:rsidR="00E8723D">
        <w:rPr>
          <w:rFonts w:ascii="Arial" w:eastAsia="Arial" w:hAnsi="Arial" w:cs="Arial"/>
          <w:i/>
          <w:sz w:val="16"/>
          <w:szCs w:val="16"/>
        </w:rPr>
        <w:t xml:space="preserve">ngoing assessment and validation </w:t>
      </w:r>
      <w:r>
        <w:rPr>
          <w:rFonts w:ascii="Arial" w:eastAsia="Arial" w:hAnsi="Arial" w:cs="Arial"/>
          <w:i/>
          <w:sz w:val="16"/>
          <w:szCs w:val="16"/>
        </w:rPr>
        <w:t xml:space="preserve">that </w:t>
      </w:r>
      <w:r w:rsidR="00E8723D">
        <w:rPr>
          <w:rFonts w:ascii="Arial" w:eastAsia="Arial" w:hAnsi="Arial" w:cs="Arial"/>
          <w:i/>
          <w:sz w:val="16"/>
          <w:szCs w:val="16"/>
        </w:rPr>
        <w:t>are continuously being conducted.</w:t>
      </w:r>
    </w:p>
    <w:p w:rsidR="002339F0" w:rsidRDefault="00E8723D">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2339F0" w:rsidRDefault="002339F0">
      <w:pPr>
        <w:spacing w:after="0" w:line="240" w:lineRule="auto"/>
        <w:ind w:left="720"/>
        <w:jc w:val="right"/>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2339F0" w:rsidRPr="0012722B" w:rsidRDefault="00E8723D" w:rsidP="0012722B">
      <w:pPr>
        <w:pBdr>
          <w:top w:val="nil"/>
          <w:left w:val="nil"/>
          <w:bottom w:val="nil"/>
          <w:right w:val="nil"/>
          <w:between w:val="nil"/>
        </w:pBdr>
        <w:spacing w:after="0" w:line="240" w:lineRule="auto"/>
        <w:ind w:left="450"/>
        <w:jc w:val="both"/>
        <w:rPr>
          <w:rFonts w:ascii="Arial" w:eastAsia="Arial" w:hAnsi="Arial" w:cs="Arial"/>
          <w:b/>
          <w:sz w:val="28"/>
          <w:szCs w:val="28"/>
        </w:rPr>
      </w:pPr>
      <w:bookmarkStart w:id="4" w:name="_2et92p0" w:colFirst="0" w:colLast="0"/>
      <w:bookmarkEnd w:id="4"/>
      <w:r>
        <w:rPr>
          <w:rFonts w:ascii="Arial" w:eastAsia="Arial" w:hAnsi="Arial" w:cs="Arial"/>
          <w:sz w:val="24"/>
          <w:szCs w:val="24"/>
        </w:rPr>
        <w:t xml:space="preserve">A total of </w:t>
      </w:r>
      <w:r>
        <w:rPr>
          <w:rFonts w:ascii="Arial" w:eastAsia="Arial" w:hAnsi="Arial" w:cs="Arial"/>
          <w:b/>
          <w:color w:val="0070C0"/>
          <w:sz w:val="24"/>
          <w:szCs w:val="24"/>
        </w:rPr>
        <w:t>₱</w:t>
      </w:r>
      <w:r w:rsidR="003C3EF5" w:rsidRPr="003C3EF5">
        <w:rPr>
          <w:rFonts w:ascii="Arial" w:eastAsia="Arial" w:hAnsi="Arial" w:cs="Arial"/>
          <w:b/>
          <w:color w:val="0070C0"/>
          <w:sz w:val="24"/>
          <w:szCs w:val="24"/>
        </w:rPr>
        <w:t xml:space="preserve">180,777,978.07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3C3EF5" w:rsidRPr="003C3EF5">
        <w:rPr>
          <w:rFonts w:ascii="Arial" w:eastAsia="Arial" w:hAnsi="Arial" w:cs="Arial"/>
          <w:b/>
          <w:color w:val="0070C0"/>
          <w:sz w:val="24"/>
          <w:szCs w:val="24"/>
        </w:rPr>
        <w:t xml:space="preserve">137,504,863.12 </w:t>
      </w:r>
      <w:r>
        <w:rPr>
          <w:rFonts w:ascii="Arial" w:eastAsia="Arial" w:hAnsi="Arial" w:cs="Arial"/>
          <w:sz w:val="24"/>
          <w:szCs w:val="24"/>
        </w:rPr>
        <w:t>from the</w:t>
      </w:r>
      <w:r>
        <w:rPr>
          <w:rFonts w:ascii="Arial" w:eastAsia="Arial" w:hAnsi="Arial" w:cs="Arial"/>
          <w:b/>
          <w:sz w:val="24"/>
          <w:szCs w:val="24"/>
        </w:rPr>
        <w:t xml:space="preserve"> </w:t>
      </w:r>
      <w:r w:rsidRPr="003C3EF5">
        <w:rPr>
          <w:rFonts w:ascii="Arial" w:eastAsia="Arial" w:hAnsi="Arial" w:cs="Arial"/>
          <w:b/>
          <w:color w:val="0070C0"/>
          <w:sz w:val="24"/>
          <w:szCs w:val="24"/>
        </w:rPr>
        <w:t>DSWD</w:t>
      </w:r>
      <w:r>
        <w:rPr>
          <w:rFonts w:ascii="Arial" w:eastAsia="Arial" w:hAnsi="Arial" w:cs="Arial"/>
          <w:b/>
          <w:sz w:val="24"/>
          <w:szCs w:val="24"/>
        </w:rPr>
        <w:t xml:space="preserve">, </w:t>
      </w:r>
      <w:r w:rsidRPr="003C3EF5">
        <w:rPr>
          <w:rFonts w:ascii="Arial" w:eastAsia="Arial" w:hAnsi="Arial" w:cs="Arial"/>
          <w:b/>
          <w:color w:val="0070C0"/>
          <w:sz w:val="24"/>
          <w:szCs w:val="24"/>
        </w:rPr>
        <w:t>₱</w:t>
      </w:r>
      <w:r w:rsidR="003C3EF5" w:rsidRPr="003C3EF5">
        <w:rPr>
          <w:rFonts w:ascii="Arial" w:eastAsia="Arial" w:hAnsi="Arial" w:cs="Arial"/>
          <w:b/>
          <w:color w:val="0070C0"/>
          <w:sz w:val="24"/>
          <w:szCs w:val="24"/>
        </w:rPr>
        <w:t xml:space="preserve">42,188,839.95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sidRPr="003C3EF5">
        <w:rPr>
          <w:rFonts w:ascii="Arial" w:eastAsia="Arial" w:hAnsi="Arial" w:cs="Arial"/>
          <w:b/>
          <w:color w:val="0070C0"/>
          <w:sz w:val="24"/>
          <w:szCs w:val="24"/>
        </w:rPr>
        <w:t>Local</w:t>
      </w:r>
      <w:r w:rsidRPr="003C3EF5">
        <w:rPr>
          <w:rFonts w:ascii="Arial" w:eastAsia="Arial" w:hAnsi="Arial" w:cs="Arial"/>
          <w:b/>
          <w:color w:val="0070C0"/>
          <w:sz w:val="28"/>
          <w:szCs w:val="28"/>
        </w:rPr>
        <w:t xml:space="preserve"> </w:t>
      </w:r>
      <w:r w:rsidRPr="003C3EF5">
        <w:rPr>
          <w:rFonts w:ascii="Arial" w:eastAsia="Arial" w:hAnsi="Arial" w:cs="Arial"/>
          <w:b/>
          <w:color w:val="0070C0"/>
          <w:sz w:val="24"/>
          <w:szCs w:val="24"/>
        </w:rPr>
        <w:t>Government Units (LGUs)</w:t>
      </w:r>
      <w:r w:rsidRPr="003C3EF5">
        <w:rPr>
          <w:rFonts w:ascii="Arial" w:eastAsia="Arial" w:hAnsi="Arial" w:cs="Arial"/>
          <w:color w:val="0070C0"/>
          <w:sz w:val="24"/>
          <w:szCs w:val="24"/>
        </w:rPr>
        <w:t xml:space="preserve">, </w:t>
      </w:r>
      <w:r>
        <w:rPr>
          <w:rFonts w:ascii="Arial" w:eastAsia="Arial" w:hAnsi="Arial" w:cs="Arial"/>
          <w:b/>
          <w:sz w:val="24"/>
          <w:szCs w:val="24"/>
        </w:rPr>
        <w:t xml:space="preserve">₱1,071,775.00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 xml:space="preserve">and </w:t>
      </w:r>
      <w:r>
        <w:rPr>
          <w:rFonts w:ascii="Arial" w:eastAsia="Arial" w:hAnsi="Arial" w:cs="Arial"/>
          <w:b/>
          <w:sz w:val="24"/>
          <w:szCs w:val="24"/>
        </w:rPr>
        <w:t xml:space="preserve">₱12,500.00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2339F0" w:rsidRDefault="00E8723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6. Cost of Assistance Provided to Affected Families / Persons</w:t>
      </w:r>
    </w:p>
    <w:tbl>
      <w:tblPr>
        <w:tblW w:w="4840" w:type="pct"/>
        <w:tblInd w:w="421" w:type="dxa"/>
        <w:tblCellMar>
          <w:left w:w="0" w:type="dxa"/>
          <w:right w:w="0" w:type="dxa"/>
        </w:tblCellMar>
        <w:tblLook w:val="04A0" w:firstRow="1" w:lastRow="0" w:firstColumn="1" w:lastColumn="0" w:noHBand="0" w:noVBand="1"/>
      </w:tblPr>
      <w:tblGrid>
        <w:gridCol w:w="120"/>
        <w:gridCol w:w="2850"/>
        <w:gridCol w:w="1458"/>
        <w:gridCol w:w="1347"/>
        <w:gridCol w:w="1235"/>
        <w:gridCol w:w="957"/>
        <w:gridCol w:w="1458"/>
      </w:tblGrid>
      <w:tr w:rsidR="003C3EF5" w:rsidRPr="003C3EF5" w:rsidTr="003C3EF5">
        <w:trPr>
          <w:trHeight w:val="58"/>
          <w:tblHeader/>
        </w:trPr>
        <w:tc>
          <w:tcPr>
            <w:tcW w:w="15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REGION / PROVINCE / MUNICIPALITY </w:t>
            </w:r>
          </w:p>
        </w:tc>
        <w:tc>
          <w:tcPr>
            <w:tcW w:w="342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COST OF ASSISTANCE </w:t>
            </w:r>
          </w:p>
        </w:tc>
      </w:tr>
      <w:tr w:rsidR="003C3EF5" w:rsidRPr="003C3EF5" w:rsidTr="003C3EF5">
        <w:trPr>
          <w:trHeight w:val="20"/>
          <w:tblHeader/>
        </w:trPr>
        <w:tc>
          <w:tcPr>
            <w:tcW w:w="1578" w:type="pct"/>
            <w:gridSpan w:val="2"/>
            <w:vMerge/>
            <w:tcBorders>
              <w:top w:val="single" w:sz="4" w:space="0" w:color="000000"/>
              <w:left w:val="single" w:sz="4" w:space="0" w:color="000000"/>
              <w:bottom w:val="single" w:sz="4" w:space="0" w:color="000000"/>
              <w:right w:val="single" w:sz="4" w:space="0" w:color="000000"/>
            </w:tcBorders>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DSWD </w:t>
            </w:r>
          </w:p>
        </w:tc>
        <w:tc>
          <w:tcPr>
            <w:tcW w:w="714" w:type="pct"/>
            <w:tcBorders>
              <w:top w:val="single" w:sz="4" w:space="0" w:color="auto"/>
              <w:left w:val="nil"/>
              <w:bottom w:val="single" w:sz="4" w:space="0" w:color="000000"/>
              <w:right w:val="single" w:sz="4" w:space="0" w:color="000000"/>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LGUs </w:t>
            </w:r>
          </w:p>
        </w:tc>
        <w:tc>
          <w:tcPr>
            <w:tcW w:w="655" w:type="pct"/>
            <w:tcBorders>
              <w:top w:val="single" w:sz="4" w:space="0" w:color="auto"/>
              <w:left w:val="nil"/>
              <w:bottom w:val="single" w:sz="4" w:space="0" w:color="000000"/>
              <w:right w:val="single" w:sz="4" w:space="0" w:color="000000"/>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NGOs </w:t>
            </w:r>
          </w:p>
        </w:tc>
        <w:tc>
          <w:tcPr>
            <w:tcW w:w="507" w:type="pct"/>
            <w:tcBorders>
              <w:top w:val="single" w:sz="4" w:space="0" w:color="auto"/>
              <w:left w:val="nil"/>
              <w:bottom w:val="single" w:sz="4" w:space="0" w:color="000000"/>
              <w:right w:val="single" w:sz="4" w:space="0" w:color="000000"/>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OTHERS </w:t>
            </w: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 xml:space="preserve"> GRAND TOTAL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center"/>
              <w:rPr>
                <w:rFonts w:ascii="Arial" w:hAnsi="Arial" w:cs="Arial"/>
                <w:b/>
                <w:bCs/>
                <w:color w:val="000000"/>
                <w:sz w:val="20"/>
                <w:szCs w:val="20"/>
              </w:rPr>
            </w:pPr>
            <w:r w:rsidRPr="003C3EF5">
              <w:rPr>
                <w:rFonts w:ascii="Arial" w:hAnsi="Arial" w:cs="Arial"/>
                <w:b/>
                <w:bCs/>
                <w:color w:val="000000"/>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137,504,863.12 </w:t>
            </w:r>
          </w:p>
        </w:tc>
        <w:tc>
          <w:tcPr>
            <w:tcW w:w="714" w:type="pct"/>
            <w:tcBorders>
              <w:top w:val="nil"/>
              <w:left w:val="nil"/>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4</w:t>
            </w:r>
            <w:r w:rsidRPr="003C3EF5">
              <w:rPr>
                <w:rFonts w:ascii="Arial" w:hAnsi="Arial" w:cs="Arial"/>
                <w:b/>
                <w:bCs/>
                <w:color w:val="000000"/>
                <w:sz w:val="20"/>
                <w:szCs w:val="20"/>
              </w:rPr>
              <w:t xml:space="preserve">2,188,839.95 </w:t>
            </w:r>
          </w:p>
        </w:tc>
        <w:tc>
          <w:tcPr>
            <w:tcW w:w="655" w:type="pct"/>
            <w:tcBorders>
              <w:top w:val="nil"/>
              <w:left w:val="nil"/>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1,071,775.00 </w:t>
            </w:r>
          </w:p>
        </w:tc>
        <w:tc>
          <w:tcPr>
            <w:tcW w:w="507" w:type="pct"/>
            <w:tcBorders>
              <w:top w:val="nil"/>
              <w:left w:val="nil"/>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12,500.00 </w:t>
            </w:r>
          </w:p>
        </w:tc>
        <w:tc>
          <w:tcPr>
            <w:tcW w:w="773" w:type="pct"/>
            <w:tcBorders>
              <w:top w:val="nil"/>
              <w:left w:val="nil"/>
              <w:bottom w:val="single" w:sz="4" w:space="0" w:color="000000"/>
              <w:right w:val="single" w:sz="4" w:space="0" w:color="000000"/>
            </w:tcBorders>
            <w:shd w:val="clear" w:color="A5A5A5" w:fill="A5A5A5"/>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Pr="003C3EF5">
              <w:rPr>
                <w:rFonts w:ascii="Arial" w:hAnsi="Arial" w:cs="Arial"/>
                <w:b/>
                <w:bCs/>
                <w:color w:val="000000"/>
                <w:sz w:val="20"/>
                <w:szCs w:val="20"/>
              </w:rPr>
              <w:t xml:space="preserve">80,777,978.07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MIMAROPA</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11,730,844.75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8,575,675.75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20,306,520.50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Oriental Mindoro</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14,213.00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14,213.00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Naujan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Victoria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10,863.00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10,863.00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Palawan</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11,730,844.75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8,561,462.75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20,292,307.50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Aborlan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282,900.00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213,200.00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496,100.00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Agutaya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Araceli</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1,550,000.00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1,308,581.50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2,858,581.50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Cagayancillo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270,309.00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270,309.00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Cuyo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Dumaran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1,374,100.00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2,267,060.00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3,641,160.00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Linapacan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270,039.00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270,039.00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Magsaysay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Narra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157,500.00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215,150.00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372,650.00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Puerto Princesa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2,427,144.75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2,427,144.75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247,500.00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247,500.00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Roxas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1,756,700.00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3,167,283.35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4,923,983.35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2,100,000.00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195,309.00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2,295,309.00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Taytay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1,925,000.00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1,925,000.00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Kalayaan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157,500.00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32,030.90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189,530.90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VI</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25,605,243.62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13,446,665.00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1,071,775.00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40,123,683.62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Aklan</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1,399,568.00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1,026,023.00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41,315.00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2,466,906.00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Altavas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228,000.00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124,800.00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352,800.00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Balete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33,750.00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33,750.00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Banga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34,200.00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14,853.00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9,583.00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58,636.00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Batan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167,000.00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167,000.00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Kalibo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59,700.00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59,700.00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Libacao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14,900.00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49,900.00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Madalag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213,968.00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99,000.00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312,968.00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New Washington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784,320.00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117,040.00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901,360.00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Ibajay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143,181.00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2,062.00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145,243.00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Lezo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139,080.00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94,579.00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233,659.00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Malay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37,370.00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14,770.00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52,140.00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Numancia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33,750.00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33,750.00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Tangalan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66,000.00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66,000.00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Antique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3,532,707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1,503,003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5,035,710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Anini-y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135,308.40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5,500.00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140,808.40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Belison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67,392.00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67,392.00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Hamtic</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621,200.00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621,200.00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Remigio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226,000.00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226,000.00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Sibalom</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395,708.22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197,010.00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592,718.22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Tobias Fornier (Dao)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779,638.00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779,638.00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Barbaza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Bugasong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451,408.80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451,408.80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Caluya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47,181.00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47,181.00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Culasi</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999,860.00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207,720.00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1,207,580.00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Laua-an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326,400.00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326,400.00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Libertad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451,780.00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30,600.00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482,380.00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Capiz</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2,089,754.66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2,130,968.00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4,220,722.66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Cuartero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295,050.00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520,940.00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228,000.00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228,000.00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Dumalag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60,932.00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60,932.00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lastRenderedPageBreak/>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Dumarao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228,000.00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850.00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228,850.00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Ivisan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179,480.00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179,480.00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Mambusao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78,320.00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78,320.00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Panay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16,000.00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740,269.00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966,159.00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Pontevedra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569,232.34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637,938.00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1,207,170.34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President Roxas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4,200.00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4,200.00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Sapi-an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293,542.32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107,250.00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400,792.32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Sigma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319,200.00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321,050.00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Tapaz</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8,829.00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8,829.00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Guimaras</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813,604.00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404,410.00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1,218,014.00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Lorenzo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162,064.80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208,210.00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370,274.80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Jordan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196,200.00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359,084.80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Nueva Valencia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Sibunag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162,884.80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Iloilo</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3,172,760.00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1,120,094.00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18,050.00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4,310,904.00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Balasan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Banate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677,670.00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677,670.00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Batad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Estancia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Guimbal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17,500.00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17,500.00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Igbaras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104,000.00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104,000.00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Iloilo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128,722.00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128,722.00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Janiuay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232,780.00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32,950.00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18,050.00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283,780.00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Lambunao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126,000.00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126,000.00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Leon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32,220.00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32,220.00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Miagao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100,800.00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100,800.00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Oton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39,600.00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39,600.00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Pototan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11,180.00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11,180.00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Dionisio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502,160.00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728,050.00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Joaquin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227,140.00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114,912.00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342,052.00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Sara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136,850.00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362,740.00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Tubungan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227,140.00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227,140.00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Zarraga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Negros Occidental</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14,596,849.54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7,262,167.00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1,012,410.00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22,871,426.54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Bago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903,560.00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903,560.00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Binalbagan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3,258,990.00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3,258,990.00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Cadiz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439,280.00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372,500.00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811,780.00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Candoni</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1,264,616.00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1,264,616.00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Cauayan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448,917.00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448,917.00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Enrique B. Magalona (Saravia)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30,000.00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42,000.00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Escalante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Himamaylan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1,293,975.00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875,000.00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2,168,975.00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Hinoba-an (Asia)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789,523.00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195,299.00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609,910.00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1,594,732.00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Ilog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3,238,921.00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3,238,921.00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Isabela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Kabankalan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1,585,808.20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1,585,808.20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La Castellana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607,131.00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607,131.00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Manapla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30,000.00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Moises Padilla (Magallon)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516,775.00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516,775.00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Pontevedra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569,232.34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637,938.00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1,207,170.34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Pulupandan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lastRenderedPageBreak/>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Salvador Benedicto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225,890.00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86,800.00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312,690.00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Carlos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80,000.00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80,000.00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Enrique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248,479.00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248,479.00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Sipalay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2,271,530.00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1,462,500.00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3,734,030.00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Talisay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181,060.00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181,060.00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Toboso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Valladolid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135,534.00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VII</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27,782,115.00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2,860,420.00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12,500.00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30,655,035.00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Bohol</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10,826,130.00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1,082,520.00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11,908,650.00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Balilihan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Batuan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1,871,160.00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1,871,160.00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Calape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Candijay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465,000.00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Duero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Inabanga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Loboc</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Loon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162,750.00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162,750.00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Maribojoc</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417,570.00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417,570.00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Panglao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232,500.00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232,500.00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Pres. Carlos P. Garcia (Pitogo)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702,150.00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617,520.00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1,319,670.00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Sevilla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Trinidad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Ubay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Cebu</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8,259,330.00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1,777,900.00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12,500.00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10,049,730.00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Argao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1,777,900.00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12,500.00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1,790,400.00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Barili</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1,302,000.00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1,302,000.00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Boljoon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Cebu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2,325,000.00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2,325,000.00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Lapu-Lapu City (Opon)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2,069,250.00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2,069,250.00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Ronda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232,500.00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232,500.00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Fernando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139,500.00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139,500.00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Sibonga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1,726,080.00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1,726,080.00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Negros Oriental</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8,696,655.00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8,696,655.00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FFFFFF" w:fill="FFFFFF"/>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Ayungon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1,302,000.00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1,302,000.00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Bais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557,295.00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557,295.00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Basay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790,500.00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790,500.00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Canlaon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Guihulngan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1,164,360.00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1,164,360.00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La Libertad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Mabinay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790,500.00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790,500.00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Manjuyod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930,000.00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Siaton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1,395,000.00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1,395,000.00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Tayasan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372,000.00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372,000.00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VIII</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31,127,022.56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127,504.00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31,254,526.56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Eastern Samar</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513,090.00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513,090.00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Mercedes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Leyte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2,885,736.35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2,885,736.35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Tacloban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1,282,725.00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1,282,725.00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Dulag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605,244.85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605,244.85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Hilongos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356,404.00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356,404.00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Hindang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128,272.50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128,272.50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Matalom</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Western Samar</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127,504.00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127,504.00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lastRenderedPageBreak/>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Santa Rita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127,504.00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127,504.00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Southern Leyte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27,728,196.21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27,728,196.21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Bontoc</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510,423.70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510,423.70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Limasawa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3,736,366.00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3,736,366.00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Maasin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1,795,815.00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1,795,815.00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Macrohon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675,226.44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675,226.44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Malitbog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1,057,565.68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1,057,565.68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1,099,924.55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1,099,924.55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Tomas Oppus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513,090.00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Anahawan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1,077,489.00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1,077,489.00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Hinunangan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1,784,779.00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1,784,779.00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Hinundayan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1,912,286.43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1,912,286.43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Libagon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500,262.75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500,262.75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Liloan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2,001,051.00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2,001,051.00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Pintuyan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1,086,202.40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1,086,202.40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Saint Bernard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2,679,754.50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2,679,754.50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Francisco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1,209,344.00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1,209,344.00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Juan (Cabalian)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1,835,099.66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1,835,099.66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Ricardo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1,093,907.88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1,093,907.88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Silago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1,209,866.22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1,209,866.22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jc w:val="right"/>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Sogod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1,949,742.00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1,949,742.00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X</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19,061,832.91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19,061,832.91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Bukidnon</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4,711,550.00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4,711,550.00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Malitbog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4,711,550.00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4,711,550.00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Lanao del Norte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9,366,668.92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9,366,668.92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Iligan City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9,366,668.92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9,366,668.92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Misamis Occidental</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193,061.99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193,061.99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Don Victoriano Chiongbian (Don Mariano Marcos)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193,061.99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193,061.99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Misamis Oriental</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4,790,552.00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4,790,552.00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Cagayan De Oro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697,820.00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697,820.00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Kinoguitan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1,395,640.00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1,395,640.00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Magsaysay (Linugos)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1,256,076.00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1,256,076.00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Talisayan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1,441,016.00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1,441,016.00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XI</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593,750.00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593,750.00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Davao de Oro</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593,750.00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593,750.00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Province</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593,750.00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593,750.00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REGION XII</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299,547.00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299,547.00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North Cotabato</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299,547.00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299,547.00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Kabacan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299,547.00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299,547.00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CARAGA</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21,604,054.28 </w:t>
            </w:r>
          </w:p>
        </w:tc>
        <w:tc>
          <w:tcPr>
            <w:tcW w:w="714"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16,879,028.20 </w:t>
            </w:r>
          </w:p>
        </w:tc>
        <w:tc>
          <w:tcPr>
            <w:tcW w:w="655"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BFBFBF" w:fill="BFBFBF"/>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38,483,082.48 </w:t>
            </w:r>
          </w:p>
        </w:tc>
      </w:tr>
      <w:tr w:rsidR="003C3EF5" w:rsidRPr="003C3EF5" w:rsidTr="003C3EF5">
        <w:trPr>
          <w:trHeight w:val="20"/>
        </w:trPr>
        <w:tc>
          <w:tcPr>
            <w:tcW w:w="1578" w:type="pct"/>
            <w:gridSpan w:val="2"/>
            <w:tcBorders>
              <w:top w:val="nil"/>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Agusan del Norte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119,736.00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8,505,358.00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8,625,094.00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119,736.00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22,736.00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142,472.00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Butuan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3,314,350.00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3,314,350.00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Jabonga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2,000,000.00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2,000,000.00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Kitcharao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1,818,000.00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1,818,000.00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Remedios T. Romualdez</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140,000.00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140,000.00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Tubay</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1,210,272.00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1,210,272.00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Agusan del Sur</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1,432,787.20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1,432,787.20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Sibagat</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885,751.00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885,751.00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Trento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547,036.20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547,036.20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Dinagat Island</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3,483,001.21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3,483,001.21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Basilisa (Rizal)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Cagdianao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326,652.02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326,652.02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lastRenderedPageBreak/>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Dinagat</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Libjo (Albor)</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285,709.26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285,709.26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xml:space="preserve"> Loreto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163,326.01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Jose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449,035.27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449,035.27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Tubajon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1,931,626.63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1,931,626.63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Surigao del Norte</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17,756,550.57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1,381,480.00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19,138,030.57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Alegria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263,902.79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263,902.79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Bacuag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1,323,947.05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1,323,947.05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Burgos</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625,275.23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625,275.23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Dapa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1,092,550.00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1,092,550.00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Del Carmen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463,257.00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463,257.00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General Luna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50,575.00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50,575.00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Gigaquit</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997,300.00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997,300.00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Mainit</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275,000.00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275,000.00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Malimono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1,223,832.50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1,223,832.50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448,625.00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448,625.00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Placer</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1,262,369.00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1,381,480.00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2,643,849.00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Benito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625,282.73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625,282.73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Francisco (Anao-aon)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556,287.50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556,287.50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Isidro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437,065.00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437,065.00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Santa Monica (Sapao)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633,092.05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633,092.05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Sison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Socorro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1,954,650.39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1,954,650.39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Surigao City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4,129,374.50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4,129,374.50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Tagana-an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550,000.00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550,000.00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Tubod</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294,164.83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294,164.83 </w:t>
            </w:r>
          </w:p>
        </w:tc>
      </w:tr>
      <w:tr w:rsidR="003C3EF5" w:rsidRPr="003C3EF5" w:rsidTr="003C3EF5">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rPr>
                <w:rFonts w:ascii="Arial" w:hAnsi="Arial" w:cs="Arial"/>
                <w:b/>
                <w:bCs/>
                <w:color w:val="000000"/>
                <w:sz w:val="20"/>
                <w:szCs w:val="20"/>
              </w:rPr>
            </w:pPr>
            <w:r w:rsidRPr="003C3EF5">
              <w:rPr>
                <w:rFonts w:ascii="Arial" w:hAnsi="Arial" w:cs="Arial"/>
                <w:b/>
                <w:bCs/>
                <w:color w:val="000000"/>
                <w:sz w:val="20"/>
                <w:szCs w:val="20"/>
              </w:rPr>
              <w:t>Surigao del Sur</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244,766.50 </w:t>
            </w:r>
          </w:p>
        </w:tc>
        <w:tc>
          <w:tcPr>
            <w:tcW w:w="714"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5,559,403.00 </w:t>
            </w:r>
          </w:p>
        </w:tc>
        <w:tc>
          <w:tcPr>
            <w:tcW w:w="655"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 </w:t>
            </w:r>
          </w:p>
        </w:tc>
        <w:tc>
          <w:tcPr>
            <w:tcW w:w="507"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w:t>
            </w:r>
          </w:p>
        </w:tc>
        <w:tc>
          <w:tcPr>
            <w:tcW w:w="773" w:type="pct"/>
            <w:tcBorders>
              <w:top w:val="nil"/>
              <w:left w:val="nil"/>
              <w:bottom w:val="single" w:sz="4" w:space="0" w:color="000000"/>
              <w:right w:val="single" w:sz="4" w:space="0" w:color="000000"/>
            </w:tcBorders>
            <w:shd w:val="clear" w:color="D8D8D8" w:fill="D8D8D8"/>
            <w:vAlign w:val="center"/>
            <w:hideMark/>
          </w:tcPr>
          <w:p w:rsidR="003C3EF5" w:rsidRPr="003C3EF5" w:rsidRDefault="003C3EF5" w:rsidP="003C3EF5">
            <w:pPr>
              <w:spacing w:after="0" w:line="240" w:lineRule="auto"/>
              <w:ind w:right="57"/>
              <w:contextualSpacing/>
              <w:jc w:val="right"/>
              <w:rPr>
                <w:rFonts w:ascii="Arial" w:hAnsi="Arial" w:cs="Arial"/>
                <w:b/>
                <w:bCs/>
                <w:color w:val="000000"/>
                <w:sz w:val="20"/>
                <w:szCs w:val="20"/>
              </w:rPr>
            </w:pPr>
            <w:r w:rsidRPr="003C3EF5">
              <w:rPr>
                <w:rFonts w:ascii="Arial" w:hAnsi="Arial" w:cs="Arial"/>
                <w:b/>
                <w:bCs/>
                <w:color w:val="000000"/>
                <w:sz w:val="20"/>
                <w:szCs w:val="20"/>
              </w:rPr>
              <w:t xml:space="preserve"> 5,804,169.50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Barobo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384,789.00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384,789.00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xml:space="preserve"> Carmen</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183,050.00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183,050.00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Lianga</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1,232,859.00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1,232,859.00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Marihatag</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244,766.50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244,766.50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26,565.00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26,565.00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Tago</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382,140.00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382,140.00 </w:t>
            </w:r>
          </w:p>
        </w:tc>
      </w:tr>
      <w:tr w:rsidR="003C3EF5" w:rsidRPr="003C3EF5" w:rsidTr="003C3EF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color w:val="000000"/>
                <w:sz w:val="20"/>
                <w:szCs w:val="20"/>
              </w:rPr>
            </w:pPr>
            <w:r w:rsidRPr="003C3EF5">
              <w:rPr>
                <w:rFonts w:ascii="Arial" w:hAnsi="Arial" w:cs="Arial"/>
                <w:color w:val="000000"/>
                <w:sz w:val="20"/>
                <w:szCs w:val="20"/>
              </w:rPr>
              <w:t> </w:t>
            </w:r>
          </w:p>
        </w:tc>
        <w:tc>
          <w:tcPr>
            <w:tcW w:w="1513" w:type="pct"/>
            <w:tcBorders>
              <w:top w:val="nil"/>
              <w:left w:val="nil"/>
              <w:bottom w:val="single" w:sz="4" w:space="0" w:color="000000"/>
              <w:right w:val="single" w:sz="4" w:space="0" w:color="000000"/>
            </w:tcBorders>
            <w:shd w:val="clear" w:color="auto" w:fill="auto"/>
            <w:vAlign w:val="center"/>
            <w:hideMark/>
          </w:tcPr>
          <w:p w:rsidR="003C3EF5" w:rsidRPr="003C3EF5" w:rsidRDefault="003C3EF5" w:rsidP="003C3EF5">
            <w:pPr>
              <w:spacing w:after="0" w:line="240" w:lineRule="auto"/>
              <w:ind w:right="57"/>
              <w:contextualSpacing/>
              <w:rPr>
                <w:rFonts w:ascii="Arial" w:hAnsi="Arial" w:cs="Arial"/>
                <w:i/>
                <w:iCs/>
                <w:color w:val="000000"/>
                <w:sz w:val="20"/>
                <w:szCs w:val="20"/>
              </w:rPr>
            </w:pPr>
            <w:r w:rsidRPr="003C3EF5">
              <w:rPr>
                <w:rFonts w:ascii="Arial" w:hAnsi="Arial" w:cs="Arial"/>
                <w:i/>
                <w:iCs/>
                <w:color w:val="000000"/>
                <w:sz w:val="20"/>
                <w:szCs w:val="20"/>
              </w:rPr>
              <w:t>City of Tandag (capital)</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714"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3,350,000.00 </w:t>
            </w:r>
          </w:p>
        </w:tc>
        <w:tc>
          <w:tcPr>
            <w:tcW w:w="655"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w:t>
            </w:r>
          </w:p>
        </w:tc>
        <w:tc>
          <w:tcPr>
            <w:tcW w:w="507"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 </w:t>
            </w:r>
          </w:p>
        </w:tc>
        <w:tc>
          <w:tcPr>
            <w:tcW w:w="773" w:type="pct"/>
            <w:tcBorders>
              <w:top w:val="nil"/>
              <w:left w:val="nil"/>
              <w:bottom w:val="single" w:sz="4" w:space="0" w:color="000000"/>
              <w:right w:val="single" w:sz="4" w:space="0" w:color="000000"/>
            </w:tcBorders>
            <w:shd w:val="clear" w:color="auto" w:fill="auto"/>
            <w:noWrap/>
            <w:vAlign w:val="center"/>
            <w:hideMark/>
          </w:tcPr>
          <w:p w:rsidR="003C3EF5" w:rsidRPr="003C3EF5" w:rsidRDefault="003C3EF5" w:rsidP="003C3EF5">
            <w:pPr>
              <w:spacing w:after="0" w:line="240" w:lineRule="auto"/>
              <w:ind w:right="57"/>
              <w:contextualSpacing/>
              <w:jc w:val="right"/>
              <w:rPr>
                <w:rFonts w:ascii="Arial" w:hAnsi="Arial" w:cs="Arial"/>
                <w:i/>
                <w:iCs/>
                <w:color w:val="000000"/>
                <w:sz w:val="20"/>
                <w:szCs w:val="20"/>
              </w:rPr>
            </w:pPr>
            <w:r w:rsidRPr="003C3EF5">
              <w:rPr>
                <w:rFonts w:ascii="Arial" w:hAnsi="Arial" w:cs="Arial"/>
                <w:i/>
                <w:iCs/>
                <w:color w:val="000000"/>
                <w:sz w:val="20"/>
                <w:szCs w:val="20"/>
              </w:rPr>
              <w:t xml:space="preserve"> 3,350,000.00 </w:t>
            </w:r>
          </w:p>
        </w:tc>
      </w:tr>
    </w:tbl>
    <w:p w:rsidR="002339F0" w:rsidRDefault="00E8723D">
      <w:pPr>
        <w:spacing w:after="0" w:line="240" w:lineRule="auto"/>
        <w:ind w:left="426" w:right="27"/>
        <w:jc w:val="both"/>
        <w:rPr>
          <w:rFonts w:ascii="Arial" w:eastAsia="Arial" w:hAnsi="Arial" w:cs="Arial"/>
          <w:i/>
          <w:sz w:val="16"/>
          <w:szCs w:val="16"/>
        </w:rPr>
      </w:pPr>
      <w:r>
        <w:rPr>
          <w:rFonts w:ascii="Arial" w:eastAsia="Arial" w:hAnsi="Arial" w:cs="Arial"/>
          <w:i/>
          <w:sz w:val="16"/>
          <w:szCs w:val="16"/>
        </w:rPr>
        <w:t>N</w:t>
      </w:r>
      <w:r>
        <w:rPr>
          <w:rFonts w:ascii="Arial" w:eastAsia="Arial" w:hAnsi="Arial" w:cs="Arial"/>
          <w:i/>
          <w:sz w:val="16"/>
          <w:szCs w:val="16"/>
        </w:rPr>
        <w:t>ote: This version reflects the updated cost of assistance provided by DSWD to Palawan upon validation of DSWD-Field Office MIMAROPA as of 28 December 2021, 12MN.</w:t>
      </w:r>
    </w:p>
    <w:p w:rsidR="002339F0" w:rsidRDefault="00E8723D">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2339F0" w:rsidRDefault="002339F0">
      <w:pPr>
        <w:spacing w:after="0" w:line="240" w:lineRule="auto"/>
        <w:rPr>
          <w:rFonts w:ascii="Arial" w:eastAsia="Arial" w:hAnsi="Arial" w:cs="Arial"/>
          <w:i/>
          <w:color w:val="0070C0"/>
          <w:sz w:val="16"/>
          <w:szCs w:val="16"/>
        </w:rPr>
      </w:pPr>
    </w:p>
    <w:p w:rsidR="00454566" w:rsidRDefault="00454566">
      <w:pPr>
        <w:spacing w:after="0" w:line="240" w:lineRule="auto"/>
        <w:rPr>
          <w:rFonts w:ascii="Arial" w:eastAsia="Arial" w:hAnsi="Arial" w:cs="Arial"/>
          <w:i/>
          <w:color w:val="0070C0"/>
          <w:sz w:val="16"/>
          <w:szCs w:val="16"/>
        </w:rPr>
      </w:pPr>
    </w:p>
    <w:p w:rsidR="002339F0" w:rsidRDefault="00E8723D">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2339F0" w:rsidRDefault="002339F0">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2339F0" w:rsidTr="00454566">
        <w:trPr>
          <w:trHeight w:val="20"/>
          <w:tblHeader/>
        </w:trPr>
        <w:tc>
          <w:tcPr>
            <w:tcW w:w="1843"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78"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51" w:type="dxa"/>
            <w:gridSpan w:val="3"/>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00"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2339F0" w:rsidTr="00454566">
        <w:trPr>
          <w:trHeight w:val="20"/>
          <w:tblHeader/>
        </w:trPr>
        <w:tc>
          <w:tcPr>
            <w:tcW w:w="1843"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2650" w:type="dxa"/>
            <w:gridSpan w:val="2"/>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701" w:type="dxa"/>
            <w:vMerge w:val="restart"/>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00"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2339F0" w:rsidTr="00454566">
        <w:trPr>
          <w:trHeight w:val="20"/>
          <w:tblHeader/>
        </w:trPr>
        <w:tc>
          <w:tcPr>
            <w:tcW w:w="1843"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78"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9" w:type="dxa"/>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QUANTITY</w:t>
            </w:r>
          </w:p>
        </w:tc>
        <w:tc>
          <w:tcPr>
            <w:tcW w:w="1431" w:type="dxa"/>
            <w:shd w:val="clear" w:color="auto" w:fill="B7B7B7"/>
            <w:vAlign w:val="center"/>
          </w:tcPr>
          <w:p w:rsidR="002339F0" w:rsidRDefault="00E8723D">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COST</w:t>
            </w:r>
          </w:p>
        </w:tc>
        <w:tc>
          <w:tcPr>
            <w:tcW w:w="1701"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600" w:type="dxa"/>
            <w:vMerge/>
            <w:shd w:val="clear" w:color="auto" w:fill="B7B7B7"/>
            <w:vAlign w:val="center"/>
          </w:tcPr>
          <w:p w:rsidR="002339F0" w:rsidRDefault="002339F0">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624321">
        <w:trPr>
          <w:trHeight w:val="20"/>
        </w:trPr>
        <w:tc>
          <w:tcPr>
            <w:tcW w:w="1843" w:type="dxa"/>
            <w:shd w:val="clear" w:color="auto" w:fill="EFEFEF"/>
            <w:vAlign w:val="center"/>
          </w:tcPr>
          <w:p w:rsidR="00624321" w:rsidRDefault="00624321" w:rsidP="0062432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 xml:space="preserve">732,726,807.49 </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E61FBC"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274,388</w:t>
            </w:r>
            <w:r w:rsidR="00624321">
              <w:rPr>
                <w:rFonts w:ascii="Arial Narrow" w:hAnsi="Arial Narrow" w:cs="Arial"/>
                <w:b/>
                <w:bCs/>
                <w:color w:val="000000"/>
                <w:sz w:val="18"/>
                <w:szCs w:val="18"/>
              </w:rPr>
              <w:t xml:space="preserve"> </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175,615,603.96</w:t>
            </w:r>
            <w:r w:rsidR="00624321">
              <w:rPr>
                <w:rFonts w:ascii="Arial Narrow" w:hAnsi="Arial Narrow" w:cs="Arial"/>
                <w:b/>
                <w:bCs/>
                <w:color w:val="000000"/>
                <w:sz w:val="18"/>
                <w:szCs w:val="18"/>
              </w:rPr>
              <w:t xml:space="preserve"> </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629,207,138.12</w:t>
            </w:r>
            <w:r w:rsidR="00624321">
              <w:rPr>
                <w:rFonts w:ascii="Arial Narrow" w:hAnsi="Arial Narrow" w:cs="Arial"/>
                <w:b/>
                <w:bCs/>
                <w:color w:val="000000"/>
                <w:sz w:val="18"/>
                <w:szCs w:val="18"/>
              </w:rPr>
              <w:t xml:space="preserve"> </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b/>
                <w:bCs/>
                <w:color w:val="000000"/>
                <w:sz w:val="18"/>
                <w:szCs w:val="18"/>
              </w:rPr>
            </w:pPr>
            <w:r>
              <w:rPr>
                <w:rFonts w:ascii="Arial Narrow" w:hAnsi="Arial Narrow" w:cs="Arial"/>
                <w:b/>
                <w:bCs/>
                <w:color w:val="000000"/>
                <w:sz w:val="18"/>
                <w:szCs w:val="18"/>
              </w:rPr>
              <w:t>1,537,549.57</w:t>
            </w:r>
            <w:r w:rsidR="00624321">
              <w:rPr>
                <w:rFonts w:ascii="Arial Narrow" w:hAnsi="Arial Narrow" w:cs="Arial"/>
                <w:b/>
                <w:bCs/>
                <w:color w:val="000000"/>
                <w:sz w:val="18"/>
                <w:szCs w:val="18"/>
              </w:rPr>
              <w:t xml:space="preserve">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662,500,000.00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E61FBC"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58,298</w:t>
            </w:r>
            <w:r w:rsidR="00624321">
              <w:rPr>
                <w:rFonts w:ascii="Arial Narrow" w:hAnsi="Arial Narrow" w:cs="Arial"/>
                <w:color w:val="000000"/>
                <w:sz w:val="18"/>
                <w:szCs w:val="18"/>
              </w:rPr>
              <w:t xml:space="preserve">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42,107,773.90</w:t>
            </w:r>
            <w:r w:rsidR="00624321">
              <w:rPr>
                <w:rFonts w:ascii="Arial Narrow" w:hAnsi="Arial Narrow" w:cs="Arial"/>
                <w:color w:val="000000"/>
                <w:sz w:val="18"/>
                <w:szCs w:val="18"/>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114,012,806.88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156,120,580.78</w:t>
            </w:r>
            <w:r w:rsidR="00624321">
              <w:rPr>
                <w:rFonts w:ascii="Arial Narrow" w:hAnsi="Arial Narrow" w:cs="Arial"/>
                <w:color w:val="000000"/>
                <w:sz w:val="18"/>
                <w:szCs w:val="18"/>
              </w:rPr>
              <w:t xml:space="preserve">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8,698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4,337,550.00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47,865,497.95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52,203,047.95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32,228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22,644,981.95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26,404,358.10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54,049,340.05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5,000,608.00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20,937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12,441,491.92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29,990,260.15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47,432,360.07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5,000,661.42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12,267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5,987,123.76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17,533,301.69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28,521,086.87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5,752,250.00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16,246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9,790,626.90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40,556,000.22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56,098,877.12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5,590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2,924,845.74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18,787,426.45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26,712,272.19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9,722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5,312,975.78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30,958,323.87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36,271,299.65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5,389,034.22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E61FBC"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12,771</w:t>
            </w:r>
            <w:r w:rsidR="00624321">
              <w:rPr>
                <w:rFonts w:ascii="Arial Narrow" w:hAnsi="Arial Narrow" w:cs="Arial"/>
                <w:color w:val="000000"/>
                <w:sz w:val="18"/>
                <w:szCs w:val="18"/>
              </w:rPr>
              <w:t xml:space="preserve">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8,857,191.41</w:t>
            </w:r>
            <w:r w:rsidR="00624321">
              <w:rPr>
                <w:rFonts w:ascii="Arial Narrow" w:hAnsi="Arial Narrow" w:cs="Arial"/>
                <w:color w:val="000000"/>
                <w:sz w:val="18"/>
                <w:szCs w:val="18"/>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45,384,460.28</w:t>
            </w:r>
            <w:r w:rsidR="00624321">
              <w:rPr>
                <w:rFonts w:ascii="Arial Narrow" w:hAnsi="Arial Narrow" w:cs="Arial"/>
                <w:color w:val="000000"/>
                <w:sz w:val="18"/>
                <w:szCs w:val="18"/>
              </w:rPr>
              <w:t xml:space="preserve">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59,630,685.91</w:t>
            </w:r>
            <w:r w:rsidR="00624321">
              <w:rPr>
                <w:rFonts w:ascii="Arial Narrow" w:hAnsi="Arial Narrow" w:cs="Arial"/>
                <w:color w:val="000000"/>
                <w:sz w:val="18"/>
                <w:szCs w:val="18"/>
              </w:rPr>
              <w:t xml:space="preserve">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4,931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2,342,225.00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18,523,538.80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25,865,763.80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5,000,000.00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2,783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1,319,331.75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6,354,518.87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12,673,850.62 </w:t>
            </w:r>
          </w:p>
        </w:tc>
      </w:tr>
      <w:tr w:rsidR="00624321">
        <w:trPr>
          <w:trHeight w:val="20"/>
        </w:trPr>
        <w:tc>
          <w:tcPr>
            <w:tcW w:w="1843" w:type="dxa"/>
            <w:shd w:val="clear" w:color="auto" w:fill="auto"/>
            <w:vAlign w:val="center"/>
          </w:tcPr>
          <w:p w:rsidR="00624321" w:rsidRDefault="00624321" w:rsidP="00624321">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24321" w:rsidRDefault="00624321"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 xml:space="preserve">29,084,253.85 </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E61FBC"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89,917</w:t>
            </w:r>
            <w:r w:rsidR="00624321">
              <w:rPr>
                <w:rFonts w:ascii="Arial Narrow" w:hAnsi="Arial Narrow" w:cs="Arial"/>
                <w:color w:val="000000"/>
                <w:sz w:val="18"/>
                <w:szCs w:val="18"/>
              </w:rPr>
              <w:t xml:space="preserve"> </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57,549,485.85</w:t>
            </w:r>
            <w:r w:rsidR="00624321">
              <w:rPr>
                <w:rFonts w:ascii="Arial Narrow" w:hAnsi="Arial Narrow" w:cs="Arial"/>
                <w:color w:val="000000"/>
                <w:sz w:val="18"/>
                <w:szCs w:val="18"/>
              </w:rPr>
              <w:t xml:space="preserve"> </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232,836,644.86</w:t>
            </w:r>
            <w:r w:rsidR="00624321">
              <w:rPr>
                <w:rFonts w:ascii="Arial Narrow" w:hAnsi="Arial Narrow" w:cs="Arial"/>
                <w:color w:val="000000"/>
                <w:sz w:val="18"/>
                <w:szCs w:val="18"/>
              </w:rPr>
              <w:t xml:space="preserve"> </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24321" w:rsidRDefault="00B433C3" w:rsidP="00624321">
            <w:pPr>
              <w:spacing w:after="0" w:line="240" w:lineRule="auto"/>
              <w:ind w:right="57"/>
              <w:contextualSpacing/>
              <w:jc w:val="right"/>
              <w:rPr>
                <w:rFonts w:ascii="Arial Narrow" w:hAnsi="Arial Narrow" w:cs="Arial"/>
                <w:color w:val="000000"/>
                <w:sz w:val="18"/>
                <w:szCs w:val="18"/>
              </w:rPr>
            </w:pPr>
            <w:r>
              <w:rPr>
                <w:rFonts w:ascii="Arial Narrow" w:hAnsi="Arial Narrow" w:cs="Arial"/>
                <w:color w:val="000000"/>
                <w:sz w:val="18"/>
                <w:szCs w:val="18"/>
              </w:rPr>
              <w:t>319,470,384.56</w:t>
            </w:r>
            <w:r w:rsidR="00624321">
              <w:rPr>
                <w:rFonts w:ascii="Arial Narrow" w:hAnsi="Arial Narrow" w:cs="Arial"/>
                <w:color w:val="000000"/>
                <w:sz w:val="18"/>
                <w:szCs w:val="18"/>
              </w:rPr>
              <w:t xml:space="preserve"> </w:t>
            </w:r>
          </w:p>
        </w:tc>
      </w:tr>
    </w:tbl>
    <w:p w:rsidR="002339F0" w:rsidRDefault="00E8723D">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sidR="003D62F7">
        <w:rPr>
          <w:rFonts w:ascii="Arial" w:eastAsia="Arial" w:hAnsi="Arial" w:cs="Arial"/>
          <w:i/>
          <w:sz w:val="16"/>
          <w:szCs w:val="16"/>
        </w:rPr>
        <w:t>9</w:t>
      </w:r>
      <w:r>
        <w:rPr>
          <w:rFonts w:ascii="Arial" w:eastAsia="Arial" w:hAnsi="Arial" w:cs="Arial"/>
          <w:i/>
          <w:color w:val="000000"/>
          <w:sz w:val="16"/>
          <w:szCs w:val="16"/>
        </w:rPr>
        <w:t xml:space="preserve"> December 2021, </w:t>
      </w:r>
      <w:r w:rsidR="003D62F7">
        <w:rPr>
          <w:rFonts w:ascii="Arial" w:eastAsia="Arial" w:hAnsi="Arial" w:cs="Arial"/>
          <w:i/>
          <w:sz w:val="16"/>
          <w:szCs w:val="16"/>
        </w:rPr>
        <w:t>12</w:t>
      </w:r>
      <w:r w:rsidR="003D62F7">
        <w:rPr>
          <w:rFonts w:ascii="Arial" w:eastAsia="Arial" w:hAnsi="Arial" w:cs="Arial"/>
          <w:i/>
          <w:color w:val="000000"/>
          <w:sz w:val="16"/>
          <w:szCs w:val="16"/>
        </w:rPr>
        <w:t>MN</w:t>
      </w:r>
      <w:r>
        <w:rPr>
          <w:rFonts w:ascii="Arial" w:eastAsia="Arial" w:hAnsi="Arial" w:cs="Arial"/>
          <w:i/>
          <w:color w:val="000000"/>
          <w:sz w:val="16"/>
          <w:szCs w:val="16"/>
        </w:rPr>
        <w:t xml:space="preserve"> Replenishment of standby funds for DSWD-FO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2339F0" w:rsidRDefault="00E8723D">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2339F0" w:rsidRDefault="002339F0">
      <w:pPr>
        <w:pBdr>
          <w:top w:val="nil"/>
          <w:left w:val="nil"/>
          <w:bottom w:val="nil"/>
          <w:right w:val="nil"/>
          <w:between w:val="nil"/>
        </w:pBdr>
        <w:spacing w:after="0" w:line="240" w:lineRule="auto"/>
        <w:ind w:left="1170"/>
        <w:rPr>
          <w:rFonts w:ascii="Arial" w:eastAsia="Arial" w:hAnsi="Arial" w:cs="Arial"/>
          <w:b/>
          <w:color w:val="000000"/>
          <w:sz w:val="24"/>
          <w:szCs w:val="24"/>
        </w:rPr>
      </w:pPr>
    </w:p>
    <w:p w:rsidR="002339F0" w:rsidRDefault="00E8723D">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₱662.50 million Quick Response Fund (QRF) at the DSWD-Central Office.</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41</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MIMAROPA, V, VI, VII, VIII, X, XI, and Caraga.</w:t>
      </w:r>
    </w:p>
    <w:p w:rsidR="002339F0" w:rsidRDefault="00E8723D">
      <w:pPr>
        <w:numPr>
          <w:ilvl w:val="2"/>
          <w:numId w:val="1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2339F0" w:rsidRDefault="002339F0">
      <w:pPr>
        <w:spacing w:after="0" w:line="240" w:lineRule="auto"/>
        <w:rPr>
          <w:rFonts w:ascii="Arial" w:eastAsia="Arial" w:hAnsi="Arial" w:cs="Arial"/>
          <w:b/>
          <w:sz w:val="24"/>
          <w:szCs w:val="24"/>
        </w:rPr>
      </w:pPr>
    </w:p>
    <w:p w:rsidR="002339F0" w:rsidRDefault="00E8723D">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2339F0" w:rsidRDefault="00B930CF">
      <w:pPr>
        <w:numPr>
          <w:ilvl w:val="2"/>
          <w:numId w:val="19"/>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66,996</w:t>
      </w:r>
      <w:r w:rsidR="00E8723D">
        <w:rPr>
          <w:rFonts w:ascii="Arial" w:eastAsia="Arial" w:hAnsi="Arial" w:cs="Arial"/>
          <w:color w:val="000000"/>
          <w:sz w:val="24"/>
          <w:szCs w:val="24"/>
        </w:rPr>
        <w:t xml:space="preserve"> FFPs available in Disaster Response Centers; of which, </w:t>
      </w:r>
      <w:r>
        <w:rPr>
          <w:rFonts w:ascii="Arial" w:eastAsia="Arial" w:hAnsi="Arial" w:cs="Arial"/>
          <w:sz w:val="24"/>
          <w:szCs w:val="24"/>
        </w:rPr>
        <w:t>58,298</w:t>
      </w:r>
      <w:r w:rsidR="00E8723D">
        <w:rPr>
          <w:rFonts w:ascii="Arial" w:eastAsia="Arial" w:hAnsi="Arial" w:cs="Arial"/>
          <w:color w:val="000000"/>
          <w:sz w:val="24"/>
          <w:szCs w:val="24"/>
        </w:rPr>
        <w:t xml:space="preserve"> FFPs are at the National Resource Operations Center (NROC), Pasay City and 8,698 FFPs are at the Visayas Disaster Response Center (VDRC), Cebu City.</w:t>
      </w:r>
    </w:p>
    <w:p w:rsidR="002339F0" w:rsidRDefault="00B930CF">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117,475</w:t>
      </w:r>
      <w:r w:rsidR="00E8723D">
        <w:rPr>
          <w:rFonts w:ascii="Arial" w:eastAsia="Arial" w:hAnsi="Arial" w:cs="Arial"/>
          <w:color w:val="000000"/>
          <w:sz w:val="24"/>
          <w:szCs w:val="24"/>
        </w:rPr>
        <w:t xml:space="preserve"> FFPs available at DSWD-FO V, VI, VII, VIII, IX, X, XI, MIMAROPA, and Caraga.</w:t>
      </w:r>
    </w:p>
    <w:p w:rsidR="002339F0" w:rsidRDefault="00B930CF">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89,917</w:t>
      </w:r>
      <w:r w:rsidR="00E8723D">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2339F0" w:rsidRDefault="00E8723D">
      <w:pPr>
        <w:numPr>
          <w:ilvl w:val="2"/>
          <w:numId w:val="19"/>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₱1.5</w:t>
      </w:r>
      <w:r w:rsidR="00624321">
        <w:rPr>
          <w:rFonts w:ascii="Arial" w:eastAsia="Arial" w:hAnsi="Arial" w:cs="Arial"/>
          <w:color w:val="000000"/>
          <w:sz w:val="24"/>
          <w:szCs w:val="24"/>
        </w:rPr>
        <w:t>4</w:t>
      </w:r>
      <w:r>
        <w:rPr>
          <w:rFonts w:ascii="Arial" w:eastAsia="Arial" w:hAnsi="Arial" w:cs="Arial"/>
          <w:sz w:val="24"/>
          <w:szCs w:val="24"/>
        </w:rPr>
        <w:t xml:space="preserve"> </w:t>
      </w:r>
      <w:r>
        <w:rPr>
          <w:rFonts w:ascii="Arial" w:eastAsia="Arial" w:hAnsi="Arial" w:cs="Arial"/>
          <w:color w:val="000000"/>
          <w:sz w:val="24"/>
          <w:szCs w:val="24"/>
        </w:rPr>
        <w:t>billion worth of food and non-food items (FNIs) at NROC, VDRC and DSWD-FO warehouses countrywide.</w:t>
      </w:r>
    </w:p>
    <w:p w:rsidR="002339F0" w:rsidRDefault="002339F0">
      <w:pPr>
        <w:pBdr>
          <w:top w:val="nil"/>
          <w:left w:val="nil"/>
          <w:bottom w:val="nil"/>
          <w:right w:val="nil"/>
          <w:between w:val="nil"/>
        </w:pBdr>
        <w:spacing w:after="0" w:line="240" w:lineRule="auto"/>
        <w:jc w:val="both"/>
        <w:rPr>
          <w:rFonts w:ascii="Arial" w:eastAsia="Arial" w:hAnsi="Arial" w:cs="Arial"/>
          <w:sz w:val="24"/>
          <w:szCs w:val="24"/>
        </w:rPr>
      </w:pPr>
    </w:p>
    <w:p w:rsidR="002339F0" w:rsidRDefault="00E8723D">
      <w:pPr>
        <w:numPr>
          <w:ilvl w:val="0"/>
          <w:numId w:val="1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2339F0" w:rsidRDefault="002339F0">
      <w:pPr>
        <w:pBdr>
          <w:top w:val="nil"/>
          <w:left w:val="nil"/>
          <w:bottom w:val="nil"/>
          <w:right w:val="nil"/>
          <w:between w:val="nil"/>
        </w:pBdr>
        <w:spacing w:after="0" w:line="240" w:lineRule="auto"/>
        <w:ind w:left="810"/>
        <w:jc w:val="both"/>
        <w:rPr>
          <w:rFonts w:ascii="Arial" w:eastAsia="Arial" w:hAnsi="Arial" w:cs="Arial"/>
          <w:b/>
          <w:color w:val="000000"/>
        </w:rPr>
      </w:pPr>
    </w:p>
    <w:p w:rsidR="00CA6C2D" w:rsidRDefault="00CA6C2D" w:rsidP="00CA6C2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A6C2D" w:rsidTr="009433BC">
        <w:tc>
          <w:tcPr>
            <w:tcW w:w="2025" w:type="dxa"/>
          </w:tcPr>
          <w:p w:rsidR="00CA6C2D" w:rsidRDefault="00CA6C2D" w:rsidP="009433B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CA6C2D" w:rsidRDefault="00CA6C2D" w:rsidP="009433B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A6C2D" w:rsidTr="009433BC">
        <w:tc>
          <w:tcPr>
            <w:tcW w:w="2025" w:type="dxa"/>
          </w:tcPr>
          <w:p w:rsidR="00CA6C2D" w:rsidRDefault="00CA6C2D" w:rsidP="009433BC">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rsidR="00CA6C2D" w:rsidRPr="006718DB" w:rsidRDefault="00CA6C2D" w:rsidP="006718DB">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 xml:space="preserve">DSWD-FO </w:t>
            </w:r>
            <w:r w:rsidR="006718DB">
              <w:rPr>
                <w:rFonts w:ascii="Arial" w:eastAsia="Arial" w:hAnsi="Arial" w:cs="Arial"/>
                <w:color w:val="000000"/>
                <w:sz w:val="20"/>
                <w:szCs w:val="20"/>
              </w:rPr>
              <w:t>CAR augmented the following to the affected families of TY Odette:</w:t>
            </w:r>
          </w:p>
          <w:p w:rsidR="006718DB" w:rsidRDefault="006718DB" w:rsidP="006718DB">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color w:val="000000"/>
                <w:sz w:val="20"/>
                <w:szCs w:val="20"/>
              </w:rPr>
              <w:t>provided 10,200 boxes of FFPs amounting to PHP5,146,328.3 coursed through NRLMB</w:t>
            </w:r>
          </w:p>
          <w:p w:rsidR="006718DB" w:rsidRPr="006718DB" w:rsidRDefault="006718DB" w:rsidP="006718DB">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color w:val="000000"/>
                <w:sz w:val="20"/>
                <w:szCs w:val="20"/>
              </w:rPr>
              <w:t>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CA6C2D" w:rsidRDefault="00CA6C2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lastRenderedPageBreak/>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1E09C4">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2339F0" w:rsidRDefault="00E8723D" w:rsidP="00921C2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hAnsi="Arial" w:cs="Arial"/>
                <w:sz w:val="20"/>
                <w:szCs w:val="20"/>
              </w:rPr>
            </w:pPr>
            <w:r w:rsidRPr="00921C26">
              <w:rPr>
                <w:rFonts w:ascii="Arial" w:eastAsia="Arial" w:hAnsi="Arial" w:cs="Arial"/>
                <w:sz w:val="20"/>
                <w:szCs w:val="20"/>
              </w:rPr>
              <w:t xml:space="preserve">DSWD-FO MIMAROPA </w:t>
            </w:r>
            <w:r w:rsidR="00921C26" w:rsidRPr="00921C26">
              <w:rPr>
                <w:rFonts w:ascii="Arial" w:hAnsi="Arial" w:cs="Arial"/>
                <w:sz w:val="20"/>
                <w:szCs w:val="20"/>
              </w:rPr>
              <w:t xml:space="preserve">attended the consultation dialogue </w:t>
            </w:r>
            <w:r w:rsidR="00921C26">
              <w:rPr>
                <w:rFonts w:ascii="Arial" w:hAnsi="Arial" w:cs="Arial"/>
                <w:sz w:val="20"/>
                <w:szCs w:val="20"/>
              </w:rPr>
              <w:t>with NRLMB and FO</w:t>
            </w:r>
            <w:r w:rsidR="00921C26" w:rsidRPr="00921C26">
              <w:rPr>
                <w:rFonts w:ascii="Arial" w:hAnsi="Arial" w:cs="Arial"/>
                <w:sz w:val="20"/>
                <w:szCs w:val="20"/>
              </w:rPr>
              <w:t xml:space="preserve"> CALABARZON</w:t>
            </w:r>
            <w:r w:rsidR="00921C26">
              <w:rPr>
                <w:rFonts w:ascii="Arial" w:hAnsi="Arial" w:cs="Arial"/>
                <w:sz w:val="20"/>
                <w:szCs w:val="20"/>
              </w:rPr>
              <w:t xml:space="preserve"> to discuss their augmentation plan to Region MIMAROPA. Agreed to provide the following F/NFIs as their initial augmentation to FO MIMAROPA to support the immediate needs of affected families/individuals in the Province of Palawan:</w:t>
            </w:r>
          </w:p>
          <w:p w:rsidR="00921C26" w:rsidRPr="00921C26" w:rsidRDefault="00921C26" w:rsidP="00921C26">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Pr>
                <w:rFonts w:ascii="Arial" w:eastAsia="Arial" w:hAnsi="Arial" w:cs="Arial"/>
                <w:sz w:val="20"/>
                <w:szCs w:val="20"/>
              </w:rPr>
              <w:t>2,000 FFPs</w:t>
            </w:r>
          </w:p>
          <w:p w:rsidR="00921C26" w:rsidRPr="00921C26" w:rsidRDefault="00921C26" w:rsidP="00921C26">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Pr>
                <w:rFonts w:ascii="Arial" w:eastAsia="Arial" w:hAnsi="Arial" w:cs="Arial"/>
                <w:sz w:val="20"/>
                <w:szCs w:val="20"/>
              </w:rPr>
              <w:t>1,000 sleeping kits</w:t>
            </w:r>
          </w:p>
          <w:p w:rsidR="00921C26" w:rsidRPr="00921C26" w:rsidRDefault="00921C26" w:rsidP="00921C26">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Pr>
                <w:rFonts w:ascii="Arial" w:eastAsia="Arial" w:hAnsi="Arial" w:cs="Arial"/>
                <w:sz w:val="20"/>
                <w:szCs w:val="20"/>
              </w:rPr>
              <w:t>500 family tent</w:t>
            </w:r>
          </w:p>
          <w:p w:rsidR="00921C26" w:rsidRPr="00921C26" w:rsidRDefault="00921C26" w:rsidP="00921C26">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hAnsi="Arial" w:cs="Arial"/>
                <w:sz w:val="20"/>
                <w:szCs w:val="20"/>
              </w:rPr>
            </w:pPr>
            <w:r>
              <w:rPr>
                <w:rFonts w:ascii="Arial" w:eastAsia="Arial" w:hAnsi="Arial" w:cs="Arial"/>
                <w:sz w:val="20"/>
                <w:szCs w:val="20"/>
              </w:rPr>
              <w:t>500 modular tent</w:t>
            </w:r>
          </w:p>
        </w:tc>
      </w:tr>
      <w:tr w:rsidR="001E09C4">
        <w:tc>
          <w:tcPr>
            <w:tcW w:w="2025" w:type="dxa"/>
          </w:tcPr>
          <w:p w:rsidR="001E09C4" w:rsidRDefault="001E09C4">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1E09C4" w:rsidRDefault="001E09C4" w:rsidP="001E09C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NROC, Air Asia, OCD, AFP, and PCG Oriental Mindoro on the hauling and transportation of FFPs. FFPs updates are the following:</w:t>
            </w:r>
          </w:p>
          <w:p w:rsidR="001E09C4" w:rsidRDefault="001E09C4" w:rsidP="001E09C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1E09C4" w:rsidRDefault="001E09C4" w:rsidP="001E09C4">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1E09C4" w:rsidRDefault="001E09C4" w:rsidP="001E09C4">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2339F0" w:rsidRDefault="00E8723D">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sz w:val="20"/>
                <w:szCs w:val="20"/>
              </w:rPr>
            </w:pPr>
            <w:r>
              <w:rPr>
                <w:rFonts w:ascii="Arial" w:eastAsia="Arial" w:hAnsi="Arial" w:cs="Arial"/>
                <w:sz w:val="20"/>
                <w:szCs w:val="20"/>
              </w:rPr>
              <w:t>DSWD-FO V facilitated and delivered a total of 6,200 FFPs as augmentation support to FO VIII.</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2339F0" w:rsidRDefault="00E8723D">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rPr>
                <w:sz w:val="20"/>
                <w:szCs w:val="20"/>
              </w:rPr>
            </w:pPr>
            <w:r>
              <w:rPr>
                <w:rFonts w:ascii="Arial" w:eastAsia="Arial" w:hAnsi="Arial" w:cs="Arial"/>
                <w:color w:val="000000"/>
                <w:sz w:val="20"/>
                <w:szCs w:val="20"/>
              </w:rPr>
              <w:t>DSWD-FO V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9101CB">
            <w:pPr>
              <w:spacing w:after="0" w:line="240" w:lineRule="auto"/>
              <w:ind w:right="57"/>
              <w:jc w:val="center"/>
              <w:rPr>
                <w:rFonts w:ascii="Arial" w:eastAsia="Arial" w:hAnsi="Arial" w:cs="Arial"/>
                <w:b/>
                <w:color w:val="222222"/>
                <w:sz w:val="20"/>
                <w:szCs w:val="20"/>
              </w:rPr>
            </w:pPr>
            <w:r>
              <w:rPr>
                <w:rFonts w:ascii="Arial" w:eastAsia="Arial" w:hAnsi="Arial" w:cs="Arial"/>
                <w:color w:val="222222"/>
                <w:sz w:val="20"/>
                <w:szCs w:val="20"/>
              </w:rPr>
              <w:t>28</w:t>
            </w:r>
            <w:r w:rsidR="00E8723D">
              <w:rPr>
                <w:rFonts w:ascii="Arial" w:eastAsia="Arial" w:hAnsi="Arial" w:cs="Arial"/>
                <w:color w:val="222222"/>
                <w:sz w:val="20"/>
                <w:szCs w:val="20"/>
              </w:rPr>
              <w:t xml:space="preserve"> December 2021</w:t>
            </w:r>
          </w:p>
        </w:tc>
        <w:tc>
          <w:tcPr>
            <w:tcW w:w="6907" w:type="dxa"/>
          </w:tcPr>
          <w:p w:rsidR="002339F0" w:rsidRPr="009101CB" w:rsidRDefault="00E8723D" w:rsidP="009101CB">
            <w:pPr>
              <w:numPr>
                <w:ilvl w:val="0"/>
                <w:numId w:val="10"/>
              </w:numPr>
              <w:spacing w:after="0" w:line="240" w:lineRule="auto"/>
              <w:ind w:left="321" w:right="57" w:hanging="284"/>
              <w:rPr>
                <w:rFonts w:ascii="Arial" w:eastAsia="Arial" w:hAnsi="Arial" w:cs="Arial"/>
                <w:color w:val="222222"/>
                <w:sz w:val="20"/>
                <w:szCs w:val="20"/>
              </w:rPr>
            </w:pPr>
            <w:r>
              <w:rPr>
                <w:rFonts w:ascii="Arial" w:eastAsia="Arial" w:hAnsi="Arial" w:cs="Arial"/>
                <w:color w:val="222222"/>
                <w:sz w:val="20"/>
                <w:szCs w:val="20"/>
              </w:rPr>
              <w:t xml:space="preserve">DSWD-FO VI </w:t>
            </w:r>
            <w:r w:rsidR="009101CB">
              <w:rPr>
                <w:rFonts w:ascii="Arial" w:eastAsia="Arial" w:hAnsi="Arial" w:cs="Arial"/>
                <w:color w:val="222222"/>
                <w:sz w:val="20"/>
                <w:szCs w:val="20"/>
              </w:rPr>
              <w:t>facilitated the delivery of 850 FFPs to each LGUs of Sipalay, Kabankalan, Ilog and Hinoban, Negros Occidental; and 500 FFPs to 500 LGU Cauayan.</w:t>
            </w:r>
          </w:p>
        </w:tc>
      </w:tr>
      <w:tr w:rsidR="009101CB">
        <w:tc>
          <w:tcPr>
            <w:tcW w:w="2025" w:type="dxa"/>
          </w:tcPr>
          <w:p w:rsidR="009101CB" w:rsidRDefault="009101CB">
            <w:pP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907" w:type="dxa"/>
          </w:tcPr>
          <w:p w:rsidR="009101CB" w:rsidRDefault="009101CB" w:rsidP="009101CB">
            <w:pPr>
              <w:numPr>
                <w:ilvl w:val="0"/>
                <w:numId w:val="10"/>
              </w:numPr>
              <w:spacing w:after="0" w:line="240" w:lineRule="auto"/>
              <w:ind w:left="321" w:right="57"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9101CB" w:rsidRDefault="009101CB" w:rsidP="009101CB">
            <w:pPr>
              <w:numPr>
                <w:ilvl w:val="0"/>
                <w:numId w:val="10"/>
              </w:numPr>
              <w:spacing w:after="0" w:line="240" w:lineRule="auto"/>
              <w:ind w:left="321" w:right="57" w:hanging="284"/>
              <w:jc w:val="both"/>
              <w:rPr>
                <w:sz w:val="20"/>
                <w:szCs w:val="20"/>
              </w:rPr>
            </w:pPr>
            <w:r>
              <w:rPr>
                <w:rFonts w:ascii="Arial" w:eastAsia="Arial" w:hAnsi="Arial" w:cs="Arial"/>
                <w:color w:val="222222"/>
                <w:sz w:val="20"/>
                <w:szCs w:val="20"/>
              </w:rPr>
              <w:t>DSWD-FO VI has an ongoing delivery of FFPs as augmentation to the requesting LGUs, and also facilitates delivery of raw materials to strategic areas served as repacking sites in Dumarao, Capiz and San Raphael, Iloilo.</w:t>
            </w:r>
          </w:p>
          <w:p w:rsidR="009101CB" w:rsidRDefault="009101CB" w:rsidP="009101CB">
            <w:pPr>
              <w:numPr>
                <w:ilvl w:val="0"/>
                <w:numId w:val="10"/>
              </w:numPr>
              <w:spacing w:after="0" w:line="240" w:lineRule="auto"/>
              <w:ind w:left="321" w:right="57" w:hanging="284"/>
              <w:rPr>
                <w:rFonts w:ascii="Arial" w:eastAsia="Arial" w:hAnsi="Arial" w:cs="Arial"/>
                <w:color w:val="222222"/>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2339F0" w:rsidRDefault="00E8723D">
            <w:pPr>
              <w:numPr>
                <w:ilvl w:val="0"/>
                <w:numId w:val="10"/>
              </w:numPr>
              <w:pBdr>
                <w:top w:val="nil"/>
                <w:left w:val="nil"/>
                <w:bottom w:val="nil"/>
                <w:right w:val="nil"/>
                <w:between w:val="nil"/>
              </w:pBdr>
              <w:spacing w:after="0" w:line="240" w:lineRule="auto"/>
              <w:ind w:left="321" w:right="57"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scheduled the delivery of 8,000 FFPs to 4 more LGUs in Bohol while additional 21,700 FFPs augmentation support from NRLMB and VDRC were in transit.</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continuously repacking of FFPs in Bohol, Negros Oriental and Cebu hubs with the help of the CFW grantees/beneficiaries and FO personnel.</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facilitated the release of 600 FPPs to LGU Manjuyod.</w:t>
            </w:r>
          </w:p>
          <w:p w:rsidR="002339F0" w:rsidRDefault="00E8723D">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coordinated with AFP to transport 1,700 food packs to Negros Oriental.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22"/>
              </w:numPr>
              <w:pBdr>
                <w:top w:val="nil"/>
                <w:left w:val="nil"/>
                <w:bottom w:val="nil"/>
                <w:right w:val="nil"/>
                <w:between w:val="nil"/>
              </w:pBdr>
              <w:spacing w:after="0" w:line="240" w:lineRule="auto"/>
              <w:ind w:left="322" w:right="57"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2339F0" w:rsidRDefault="00E8723D">
            <w:pPr>
              <w:numPr>
                <w:ilvl w:val="0"/>
                <w:numId w:val="22"/>
              </w:numPr>
              <w:pBdr>
                <w:top w:val="nil"/>
                <w:left w:val="nil"/>
                <w:bottom w:val="nil"/>
                <w:right w:val="nil"/>
                <w:between w:val="nil"/>
              </w:pBdr>
              <w:spacing w:after="0" w:line="240" w:lineRule="auto"/>
              <w:ind w:left="322" w:right="57"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VII ensured the availability of FFPs and other FNIs.</w:t>
            </w:r>
          </w:p>
        </w:tc>
      </w:tr>
    </w:tbl>
    <w:p w:rsidR="002339F0" w:rsidRDefault="002339F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454566" w:rsidRDefault="00454566">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lastRenderedPageBreak/>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continues release and delivery of FFPs to affected LGUs as per allocation to wit:</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t>1,000 FFPs to Matalom, Leyte</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t>Additional 1,400 FFPs to st. Bernard, S. Leyte</w:t>
            </w:r>
          </w:p>
          <w:p w:rsidR="002339F0" w:rsidRDefault="00E8723D">
            <w:pPr>
              <w:numPr>
                <w:ilvl w:val="0"/>
                <w:numId w:val="16"/>
              </w:numPr>
              <w:spacing w:after="0" w:line="240" w:lineRule="auto"/>
              <w:ind w:right="57"/>
              <w:jc w:val="both"/>
              <w:rPr>
                <w:rFonts w:ascii="Arial" w:eastAsia="Arial" w:hAnsi="Arial" w:cs="Arial"/>
                <w:sz w:val="20"/>
                <w:szCs w:val="20"/>
              </w:rPr>
            </w:pPr>
            <w:r>
              <w:rPr>
                <w:rFonts w:ascii="Arial" w:eastAsia="Arial" w:hAnsi="Arial" w:cs="Arial"/>
                <w:sz w:val="20"/>
                <w:szCs w:val="20"/>
              </w:rPr>
              <w:t>Additional 1,000 FFPs to Sogod S. Leyte</w:t>
            </w:r>
          </w:p>
          <w:p w:rsidR="002339F0" w:rsidRDefault="00E8723D">
            <w:pPr>
              <w:numPr>
                <w:ilvl w:val="0"/>
                <w:numId w:val="21"/>
              </w:numPr>
              <w:spacing w:after="0" w:line="240" w:lineRule="auto"/>
              <w:ind w:left="360" w:right="57"/>
              <w:jc w:val="both"/>
              <w:rPr>
                <w:rFonts w:ascii="Arial" w:eastAsia="Arial" w:hAnsi="Arial" w:cs="Arial"/>
                <w:sz w:val="20"/>
                <w:szCs w:val="20"/>
              </w:rPr>
            </w:pPr>
            <w:r>
              <w:rPr>
                <w:rFonts w:ascii="Arial" w:eastAsia="Arial" w:hAnsi="Arial" w:cs="Arial"/>
                <w:sz w:val="20"/>
                <w:szCs w:val="20"/>
              </w:rPr>
              <w:t>DSWD-FO VIII continues the repacking of FFPs at the RROC through the QRT members, DRMD staff and volunteers from PNP and DOH TRC Dulag..</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continues repacking of FFPs at the RROC through the QRT members, DRMD staff and volunteers from PNP.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23</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the unloading of 12,000 FFPs box containers from VDRC.</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1,627 FFPs in Hinundayan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Tomas Oppus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augmented a total of 1,475 FFPs to the Municipality of Dulag and Tacloban City.</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608 FFPs in Silago</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1,700 FFPs in Hinundayan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2,600 FFPs in Hinunangan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2,900 FFPs in Sogod</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Maasis</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Liloan</w:t>
            </w:r>
          </w:p>
          <w:p w:rsidR="002339F0" w:rsidRDefault="00E8723D">
            <w:pPr>
              <w:numPr>
                <w:ilvl w:val="0"/>
                <w:numId w:val="26"/>
              </w:numPr>
              <w:pBdr>
                <w:top w:val="nil"/>
                <w:left w:val="nil"/>
                <w:bottom w:val="nil"/>
                <w:right w:val="nil"/>
                <w:between w:val="nil"/>
              </w:pBdr>
              <w:spacing w:after="0" w:line="240" w:lineRule="auto"/>
              <w:ind w:left="720" w:right="57"/>
              <w:jc w:val="both"/>
              <w:rPr>
                <w:rFonts w:ascii="Arial" w:eastAsia="Arial" w:hAnsi="Arial" w:cs="Arial"/>
                <w:sz w:val="20"/>
                <w:szCs w:val="20"/>
              </w:rPr>
            </w:pPr>
            <w:r>
              <w:rPr>
                <w:rFonts w:ascii="Arial" w:eastAsia="Arial" w:hAnsi="Arial" w:cs="Arial"/>
                <w:sz w:val="20"/>
                <w:szCs w:val="20"/>
              </w:rPr>
              <w:t>1,000 FFPs in Limasawa</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2339F0" w:rsidRDefault="00E8723D">
            <w:pPr>
              <w:numPr>
                <w:ilvl w:val="0"/>
                <w:numId w:val="10"/>
              </w:numPr>
              <w:spacing w:after="0" w:line="240" w:lineRule="auto"/>
              <w:ind w:left="295" w:right="57"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2339F0" w:rsidRDefault="00E8723D">
            <w:pPr>
              <w:numPr>
                <w:ilvl w:val="0"/>
                <w:numId w:val="10"/>
              </w:numPr>
              <w:pBdr>
                <w:top w:val="nil"/>
                <w:left w:val="nil"/>
                <w:bottom w:val="nil"/>
                <w:right w:val="nil"/>
                <w:between w:val="nil"/>
              </w:pBdr>
              <w:spacing w:after="0" w:line="240" w:lineRule="auto"/>
              <w:ind w:left="295" w:right="57"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2339F0">
        <w:tc>
          <w:tcPr>
            <w:tcW w:w="2025" w:type="dxa"/>
            <w:vAlign w:val="center"/>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339F0" w:rsidRDefault="00E8723D">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right="57" w:hanging="270"/>
              <w:jc w:val="both"/>
              <w:rPr>
                <w:sz w:val="20"/>
                <w:szCs w:val="20"/>
              </w:rPr>
            </w:pPr>
            <w:r>
              <w:rPr>
                <w:rFonts w:ascii="Arial" w:eastAsia="Arial" w:hAnsi="Arial" w:cs="Arial"/>
                <w:color w:val="000000"/>
                <w:sz w:val="20"/>
                <w:szCs w:val="20"/>
              </w:rPr>
              <w:t>DSWD-FO VIII ensured the availability of FFPs and other FNIs.</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lastRenderedPageBreak/>
              <w:t>DSWD-FO VIII prepositioned FFPs in Samar Island and Biliran, which could be distributed immediately by the Provincial/City/Municipal Action Teams (P/C/MATs) to LGUs that need augmentation support.</w:t>
            </w:r>
          </w:p>
        </w:tc>
      </w:tr>
    </w:tbl>
    <w:p w:rsidR="002339F0" w:rsidRDefault="002339F0">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905" w:type="dxa"/>
          </w:tcPr>
          <w:p w:rsidR="002339F0" w:rsidRDefault="00E8723D">
            <w:pPr>
              <w:numPr>
                <w:ilvl w:val="0"/>
                <w:numId w:val="11"/>
              </w:numPr>
              <w:pBdr>
                <w:top w:val="nil"/>
                <w:left w:val="nil"/>
                <w:bottom w:val="nil"/>
                <w:right w:val="nil"/>
                <w:between w:val="nil"/>
              </w:pBdr>
              <w:spacing w:after="0" w:line="240" w:lineRule="auto"/>
              <w:ind w:left="346" w:right="57"/>
              <w:jc w:val="both"/>
              <w:rPr>
                <w:color w:val="000000"/>
                <w:sz w:val="20"/>
                <w:szCs w:val="20"/>
              </w:rPr>
            </w:pPr>
            <w:r>
              <w:rPr>
                <w:rFonts w:ascii="Arial" w:eastAsia="Arial" w:hAnsi="Arial" w:cs="Arial"/>
                <w:color w:val="000000"/>
                <w:sz w:val="20"/>
                <w:szCs w:val="20"/>
              </w:rPr>
              <w:t xml:space="preserve">DSWD-FO IX thru DRMD augmented Family Food Packs and Non-Food Items to CARAGA Region was greatly devastated affected by Typhoon Odette last December 19, 2021 with the help of AFP – Western Mindanao Command (WESMINCOM) through the LC298 Cargo Vessel (Navy). Meanwhile, </w:t>
            </w:r>
            <w:r>
              <w:rPr>
                <w:rFonts w:ascii="Arial" w:eastAsia="Arial" w:hAnsi="Arial" w:cs="Arial"/>
                <w:sz w:val="20"/>
                <w:szCs w:val="20"/>
              </w:rPr>
              <w:t>an additional</w:t>
            </w:r>
            <w:r>
              <w:rPr>
                <w:rFonts w:ascii="Arial" w:eastAsia="Arial" w:hAnsi="Arial" w:cs="Arial"/>
                <w:color w:val="000000"/>
                <w:sz w:val="20"/>
                <w:szCs w:val="20"/>
              </w:rPr>
              <w:t xml:space="preserve"> 4,000 FFPs were augmented for Surigao today, December 23, 2021. </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2339F0" w:rsidRDefault="00E8723D">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2339F0" w:rsidRDefault="00E8723D">
            <w:pPr>
              <w:numPr>
                <w:ilvl w:val="0"/>
                <w:numId w:val="24"/>
              </w:numPr>
              <w:pBdr>
                <w:top w:val="nil"/>
                <w:left w:val="nil"/>
                <w:bottom w:val="nil"/>
                <w:right w:val="nil"/>
                <w:between w:val="nil"/>
              </w:pBdr>
              <w:spacing w:after="0" w:line="240" w:lineRule="auto"/>
              <w:ind w:left="255" w:right="57" w:hanging="285"/>
              <w:jc w:val="both"/>
              <w:rPr>
                <w:sz w:val="20"/>
                <w:szCs w:val="20"/>
              </w:rPr>
            </w:pPr>
            <w:r>
              <w:rPr>
                <w:rFonts w:ascii="Arial" w:eastAsia="Arial" w:hAnsi="Arial" w:cs="Arial"/>
                <w:color w:val="000000"/>
                <w:sz w:val="20"/>
                <w:szCs w:val="20"/>
              </w:rPr>
              <w:t>DSWD-FO IX ensured the availability of FFPs and other FNIs.</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rFonts w:ascii="Arial" w:eastAsia="Arial" w:hAnsi="Arial" w:cs="Arial"/>
                <w:sz w:val="20"/>
                <w:szCs w:val="20"/>
              </w:rPr>
            </w:pPr>
            <w:r>
              <w:rPr>
                <w:rFonts w:ascii="Arial" w:eastAsia="Arial" w:hAnsi="Arial" w:cs="Arial"/>
                <w:sz w:val="20"/>
                <w:szCs w:val="20"/>
              </w:rPr>
              <w:t>DSWD-FO X convened the RDRRMC Northern Mindanao via VTC to present and discuss response efforts for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rPr>
          <w:trHeight w:val="161"/>
        </w:trPr>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The LGU Nabunturan in Davao de Oro distributed FFPs, hygiene kits to the IDPs.</w:t>
            </w:r>
          </w:p>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w:t>
            </w:r>
            <w:r>
              <w:rPr>
                <w:rFonts w:ascii="Arial" w:eastAsia="Arial" w:hAnsi="Arial" w:cs="Arial"/>
                <w:color w:val="000000"/>
                <w:sz w:val="20"/>
                <w:szCs w:val="20"/>
              </w:rPr>
              <w:t xml:space="preserve"> Red Cross distributed hot meals in coordination with the Provincial Local Government Unit (PLGU) of Davao de Oro through PDRRMO and PSWDO.</w:t>
            </w:r>
          </w:p>
        </w:tc>
      </w:tr>
      <w:tr w:rsidR="002339F0">
        <w:trPr>
          <w:trHeight w:val="161"/>
        </w:trPr>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2339F0" w:rsidRDefault="00E8723D">
            <w:pPr>
              <w:numPr>
                <w:ilvl w:val="0"/>
                <w:numId w:val="24"/>
              </w:numPr>
              <w:pBdr>
                <w:top w:val="nil"/>
                <w:left w:val="nil"/>
                <w:bottom w:val="nil"/>
                <w:right w:val="nil"/>
                <w:between w:val="nil"/>
              </w:pBdr>
              <w:spacing w:after="0" w:line="240" w:lineRule="auto"/>
              <w:ind w:left="385" w:right="57"/>
              <w:jc w:val="both"/>
              <w:rPr>
                <w:sz w:val="20"/>
                <w:szCs w:val="20"/>
              </w:rPr>
            </w:pPr>
            <w:r>
              <w:rPr>
                <w:rFonts w:ascii="Arial" w:eastAsia="Arial" w:hAnsi="Arial" w:cs="Arial"/>
                <w:color w:val="000000"/>
                <w:sz w:val="20"/>
                <w:szCs w:val="20"/>
              </w:rPr>
              <w:t>DSWD-FO XI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7</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coordinated with WFP on the delivery of food packs from Surigao City to Siargao and Dinagat Island.</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sz w:val="20"/>
                <w:szCs w:val="20"/>
              </w:rPr>
              <w:t>4</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facilitated a total of 49,010 FFPs amounting to P24,946,727.35 AND 95 rolls of laminated sacks amounting to 326,647.05 as augmentation support to the affected LGUs including Dinagat and Siargao Islands.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augmented and delivered a total of 21,355 FFPs to Surigao and Dinagat Islands to the families affected by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Packing of food items was conducted.</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ensured the availability of FFPs and other FNIs.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54566" w:rsidRDefault="00454566">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454566" w:rsidRDefault="00454566">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lastRenderedPageBreak/>
        <w:t>Camp Coordination and Camp Management</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2339F0">
        <w:trPr>
          <w:trHeight w:val="395"/>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numPr>
                <w:ilvl w:val="0"/>
                <w:numId w:val="4"/>
              </w:numPr>
              <w:pBdr>
                <w:top w:val="nil"/>
                <w:left w:val="nil"/>
                <w:bottom w:val="nil"/>
                <w:right w:val="nil"/>
                <w:between w:val="nil"/>
              </w:pBdr>
              <w:spacing w:after="0" w:line="240" w:lineRule="auto"/>
              <w:ind w:left="412" w:right="57"/>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54 LGUs have implemented pre-emptive evacuation.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2339F0" w:rsidRDefault="00E8723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4"/>
          <w:szCs w:val="24"/>
        </w:rPr>
      </w:pPr>
      <w:r>
        <w:rPr>
          <w:rFonts w:ascii="Arial" w:eastAsia="Arial" w:hAnsi="Arial" w:cs="Arial"/>
          <w:b/>
          <w:sz w:val="24"/>
          <w:szCs w:val="24"/>
        </w:rPr>
        <w:lastRenderedPageBreak/>
        <w:t>DSWD-FO CARAGA</w:t>
      </w:r>
    </w:p>
    <w:tbl>
      <w:tblPr>
        <w:tblStyle w:val="af7"/>
        <w:tblW w:w="9073" w:type="dxa"/>
        <w:tblInd w:w="704" w:type="dxa"/>
        <w:tblLayout w:type="fixed"/>
        <w:tblLook w:val="0400" w:firstRow="0" w:lastRow="0" w:firstColumn="0" w:lastColumn="0" w:noHBand="0" w:noVBand="1"/>
      </w:tblPr>
      <w:tblGrid>
        <w:gridCol w:w="2065"/>
        <w:gridCol w:w="7008"/>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2339F0" w:rsidRDefault="00E8723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2339F0" w:rsidRDefault="002339F0">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2339F0" w:rsidRDefault="002339F0">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2339F0" w:rsidRDefault="00E8723D">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2339F0" w:rsidRDefault="00E8723D">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2339F0">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2339F0" w:rsidRDefault="00E8723D">
      <w:pPr>
        <w:numPr>
          <w:ilvl w:val="0"/>
          <w:numId w:val="1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2339F0" w:rsidRDefault="002339F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2339F0" w:rsidRDefault="00E8723D">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c"/>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73EB5" w:rsidRPr="00273EB5" w:rsidRDefault="00273EB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rFonts w:ascii="Arial" w:hAnsi="Arial" w:cs="Arial"/>
                <w:sz w:val="20"/>
                <w:szCs w:val="20"/>
              </w:rPr>
            </w:pPr>
            <w:r w:rsidRPr="00273EB5">
              <w:rPr>
                <w:rFonts w:ascii="Arial" w:hAnsi="Arial" w:cs="Arial"/>
                <w:sz w:val="20"/>
                <w:szCs w:val="20"/>
              </w:rPr>
              <w:t>DSWD</w:t>
            </w:r>
            <w:r>
              <w:rPr>
                <w:rFonts w:ascii="Arial" w:hAnsi="Arial" w:cs="Arial"/>
                <w:sz w:val="20"/>
                <w:szCs w:val="20"/>
              </w:rPr>
              <w:t>-DRMB coordinated with FOs Caraga and VII regarding the IOM’s distribution of Shelter Grade Tarps to the affected areas to be reflected in the CCCM and Protection Report.</w:t>
            </w:r>
          </w:p>
          <w:p w:rsidR="002339F0" w:rsidRDefault="00E8723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Facilitated fund augmentation in support to Response Operations of the following FOs:</w:t>
            </w:r>
          </w:p>
          <w:p w:rsidR="002339F0" w:rsidRDefault="00E8723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CARAGA amounting to Php101,523,600.00</w:t>
            </w:r>
          </w:p>
          <w:p w:rsidR="002339F0" w:rsidRDefault="00E8723D">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Pr>
                <w:rFonts w:ascii="Arial" w:eastAsia="Arial" w:hAnsi="Arial" w:cs="Arial"/>
                <w:sz w:val="20"/>
                <w:szCs w:val="20"/>
              </w:rPr>
              <w:t>FO VII - VDRC amounting to Php148,860,000.00</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DSWD-DRMB coordinated FOs V and X relative to the directive from PRRD to provide Tarps to the severely affected areas. FO V commits 900 rolls of laminated sacks to be delivered to FOs VI and VII and FO X commits 300 laminated sacks plus family tents and modular tents to be delivered in FO CARAGA. </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attended a coordination meeting with OCD-DILG-DBM re: data source/reference for allocation of financial assistance (ayuda) to the families affected by TY Odette.</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lastRenderedPageBreak/>
              <w:t>DSWD-DRMB provides NFIs market scanning and technical specifications to FO CARAGA for their reference.</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coordinated with FO CARAGA on the TRI-CLUSTER  reports, particularly on the protection concern updates.</w:t>
            </w:r>
          </w:p>
          <w:p w:rsidR="002339F0" w:rsidRDefault="00E8723D">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DSWD-DRMB provides TA to FO CARAGA staff in the preparation of the RDRC cluster report particularly on CCCM and IDP Protection.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lastRenderedPageBreak/>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DSWD-DRMB released a memorandum on preparedness for response measures reminding FOs on the CCCM and Protection COVID-19 protocols. </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CCCM are on standby alerts and ready for deployment to identified high risk affected regions.</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QRT members trained on Psychosocial Support Processing, PF, CFS and WFS Management are on standby alert and ready for deployment.</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as the Lead for Gender Based Violence Sub-Cluster and UNFPA as co-lead, convened a meeting with UN, NGAs, and CSOs partners to provide updates on their response actions/initiatives on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Director Clifford Cyril Y. Riveral attended the meeting with the SSWD to discuss the report on the DSWD efforts on TY Odette for the talk to the people.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DSWD-UNFPA Bilateral meeting re: proposed GBV-SC meeting on December 27, 2021.</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DSWD-DRMB attended the coordination meeting together with the DILG and DND to discuss and agree relative to the directive of President Rodrigo Duterte to provide immediate financial assistance to the families affected by TY Odette. Agreements reached during the meeting are the following:</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TWG led by DSWD Asec Relova will finalize the draft JMC for the distribution of financial assistance to the areas affected by TY Odette to immediately commence the distribution of the assistance while waiting for the copy of the local budget circular to be released by the DBM.</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The agreed amount of Php5,000.00 per affected families shall be provided to the priority areas that were hardly hit in the provinces of Palawan, Bohol, and Caraga region following the data from the NDRRMC.</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Funds shall be directly downloaded to the affected LGUs but DILG to conduct functionality tests prior to the distribution to assess if the respective LGU is capable of distributing the financial assistance.</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 xml:space="preserve">To coordinate and mobilize AFP, PNP and BFP to support especially to the areas that electricity has not been restored. </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DSWD to prioritize and initially provide financial assistance to Dapa, Siargao Island as directed by PRRD and to simultaneously distribute FNIs to all the affected areas.</w:t>
            </w:r>
          </w:p>
          <w:p w:rsidR="002339F0" w:rsidRDefault="00E8723D">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RDANA result is expected to be available not later than December 27, 2021 to use as reference as to the number of beneficiaries of the ayuda assistance prior to the PRRDs state of the Nation Address.</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attended the NDRRMC Response Cluster Discussion and Emergency NDRRMC Full Council Meeting on AYUDA to TY Odette.</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DSWD-DRMB coordinated with NRLMB Donations Facilitation Unit regarding the two (2) C130 flights loaded with donated goods from Taiwan Government arriving tomorrow in Cebu. OCD also requested for the technical assistance from DSWD in facilitating the entry of goods from our country as well as securing clearance from the OP regarding the donation.</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sz w:val="20"/>
                <w:szCs w:val="20"/>
              </w:rPr>
              <w:t xml:space="preserve">DSWD-DRMB prepared RIS issuance to FO MIMAROPA on 30,000 </w:t>
            </w:r>
            <w:r>
              <w:rPr>
                <w:rFonts w:ascii="Arial" w:eastAsia="Arial" w:hAnsi="Arial" w:cs="Arial"/>
                <w:sz w:val="20"/>
                <w:szCs w:val="20"/>
              </w:rPr>
              <w:lastRenderedPageBreak/>
              <w:t>FFPs for TY Odette response operation.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continuously coordinate with the deployed team in CARAGA on the initial data on the affected population in Siargao Island:</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134 brgy in nine (9) municipalities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43,114 families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29,709 damaged houses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7,039 partially damaged houses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23 deaths</w:t>
            </w:r>
          </w:p>
          <w:p w:rsidR="002339F0" w:rsidRDefault="00E8723D">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296 injured</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coordinated with OCD on the details of the PIHA Cluster meeting.</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DSWD-DRMB prepared the sub-allotment and transfer of funds for FO VI PHP5,596,000.00 intended for relief augmentation and admin cost.</w:t>
            </w:r>
          </w:p>
          <w:p w:rsidR="002339F0" w:rsidRDefault="00E8723D">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color w:val="000000"/>
                <w:sz w:val="20"/>
                <w:szCs w:val="20"/>
              </w:rPr>
            </w:pPr>
            <w:r>
              <w:rPr>
                <w:rFonts w:ascii="Arial" w:eastAsia="Arial" w:hAnsi="Arial" w:cs="Arial"/>
                <w:color w:val="000000"/>
                <w:sz w:val="20"/>
                <w:szCs w:val="20"/>
              </w:rPr>
              <w:t xml:space="preserve">DSWD-DRMB continuously </w:t>
            </w:r>
            <w:r>
              <w:rPr>
                <w:rFonts w:ascii="Arial" w:eastAsia="Arial" w:hAnsi="Arial" w:cs="Arial"/>
                <w:sz w:val="20"/>
                <w:szCs w:val="20"/>
              </w:rPr>
              <w:t>coordinated</w:t>
            </w:r>
            <w:r>
              <w:rPr>
                <w:rFonts w:ascii="Arial" w:eastAsia="Arial" w:hAnsi="Arial" w:cs="Arial"/>
                <w:color w:val="000000"/>
                <w:sz w:val="20"/>
                <w:szCs w:val="20"/>
              </w:rPr>
              <w:t xml:space="preserve"> with the deployed team in FO CARAGA (Siargao Island) on the initial data on 14,700 FFPs </w:t>
            </w:r>
            <w:r>
              <w:rPr>
                <w:rFonts w:ascii="Arial" w:eastAsia="Arial" w:hAnsi="Arial" w:cs="Arial"/>
                <w:sz w:val="20"/>
                <w:szCs w:val="20"/>
              </w:rPr>
              <w:t>delivered, of which</w:t>
            </w:r>
            <w:r>
              <w:rPr>
                <w:rFonts w:ascii="Arial" w:eastAsia="Arial" w:hAnsi="Arial" w:cs="Arial"/>
                <w:color w:val="000000"/>
                <w:sz w:val="20"/>
                <w:szCs w:val="20"/>
              </w:rPr>
              <w:t xml:space="preserve"> 7,000 FPPs </w:t>
            </w:r>
            <w:r>
              <w:rPr>
                <w:rFonts w:ascii="Arial" w:eastAsia="Arial" w:hAnsi="Arial" w:cs="Arial"/>
                <w:sz w:val="20"/>
                <w:szCs w:val="20"/>
              </w:rPr>
              <w:t>were augmented</w:t>
            </w:r>
            <w:r>
              <w:rPr>
                <w:rFonts w:ascii="Arial" w:eastAsia="Arial" w:hAnsi="Arial" w:cs="Arial"/>
                <w:color w:val="000000"/>
                <w:sz w:val="20"/>
                <w:szCs w:val="20"/>
              </w:rPr>
              <w:t xml:space="preserve"> from FO IX. </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color w:val="000000"/>
                <w:sz w:val="20"/>
                <w:szCs w:val="20"/>
              </w:rPr>
              <w:t>DSWD-DRMB attended the PDRA for weather updates on LPA outside PAR.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meeting with IOM on the support of the Displacement Tracking Matrix (DTM).</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DSWD-DRMB facilitated the approved sub-allotment and transfer of funds to FO X amounting to PHP365,825.00.</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the CARAGA Region to monitor, assist and provide technical assistance to the FO relative to the disaster response and recovery operations.</w:t>
            </w:r>
          </w:p>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QRT members and emergency equipment are on standby and ready for deployment.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Disaster Response Operations and Management Division (DROMD) continuously coordinates with CCCM and IDP Protection Focal Persons for significant updates on disaster response operations relative to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following meetings:</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EOC Briefing/Response Clusters Meeting.</w:t>
            </w:r>
          </w:p>
          <w:p w:rsidR="002339F0" w:rsidRDefault="00E8723D">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NDRRMC TWG Response emergency meeting.</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lastRenderedPageBreak/>
              <w:t>DSWD-DRMB facilitated the downloading of funds to DSWD-FO VII as their standby fund.</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VDRC and DSWD-FOs affected by Typhoon ODETTE relative to the FNI requests.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right="57"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d"/>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D208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w:t>
            </w:r>
            <w:r w:rsidR="00E8723D">
              <w:rPr>
                <w:rFonts w:ascii="Arial" w:eastAsia="Arial" w:hAnsi="Arial" w:cs="Arial"/>
                <w:sz w:val="20"/>
                <w:szCs w:val="20"/>
              </w:rPr>
              <w:t xml:space="preserve">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 xml:space="preserve">DSWD-NRLMB were able to release and transported </w:t>
            </w:r>
            <w:r w:rsidR="00CA255D">
              <w:rPr>
                <w:rFonts w:ascii="Arial" w:eastAsia="Arial" w:hAnsi="Arial" w:cs="Arial"/>
                <w:color w:val="000000"/>
                <w:sz w:val="20"/>
                <w:szCs w:val="20"/>
              </w:rPr>
              <w:t>the following FFPs and NFIs:</w:t>
            </w:r>
          </w:p>
          <w:p w:rsidR="002339F0" w:rsidRDefault="0004592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VI released 6,800 FPPs and 1,700 FFPs delivered to Himaymaylan and Oton via WFP Service Provider</w:t>
            </w:r>
          </w:p>
          <w:p w:rsidR="002339F0" w:rsidRDefault="0004592F">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500</w:t>
            </w:r>
            <w:r w:rsidR="00407C9B">
              <w:rPr>
                <w:rFonts w:ascii="Arial" w:eastAsia="Arial" w:hAnsi="Arial" w:cs="Arial"/>
                <w:color w:val="000000"/>
                <w:sz w:val="20"/>
                <w:szCs w:val="20"/>
              </w:rPr>
              <w:t xml:space="preserve"> laminated sacks </w:t>
            </w:r>
            <w:r w:rsidR="00E8723D">
              <w:rPr>
                <w:rFonts w:ascii="Arial" w:eastAsia="Arial" w:hAnsi="Arial" w:cs="Arial"/>
                <w:color w:val="000000"/>
                <w:sz w:val="20"/>
                <w:szCs w:val="20"/>
              </w:rPr>
              <w:t xml:space="preserve">delivered to </w:t>
            </w:r>
            <w:r w:rsidR="00407C9B">
              <w:rPr>
                <w:rFonts w:ascii="Arial" w:eastAsia="Arial" w:hAnsi="Arial" w:cs="Arial"/>
                <w:color w:val="000000"/>
                <w:sz w:val="20"/>
                <w:szCs w:val="20"/>
              </w:rPr>
              <w:t>Surigao via Clark Cargo Plane</w:t>
            </w:r>
          </w:p>
          <w:p w:rsidR="002339F0" w:rsidRPr="00E25DFD" w:rsidRDefault="00E8723D" w:rsidP="00407C9B">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w:t>
            </w:r>
            <w:r w:rsidR="00407C9B">
              <w:rPr>
                <w:rFonts w:ascii="Arial" w:eastAsia="Arial" w:hAnsi="Arial" w:cs="Arial"/>
                <w:color w:val="000000"/>
                <w:sz w:val="20"/>
                <w:szCs w:val="20"/>
              </w:rPr>
              <w:t>RLMB continuously coordinate the ongoing loading of JICA in-kind donations at Pier 13 and, received assorted relief items from Mayor “Bistek” Bautista, AMIAI Residences and MMDA.</w:t>
            </w:r>
          </w:p>
          <w:p w:rsidR="00E25DFD" w:rsidRDefault="00E25DFD" w:rsidP="00E25DF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E25DFD" w:rsidRDefault="00E25DFD" w:rsidP="00E25DF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3,200 prepacked FFPs from 2GO International Corp.</w:t>
            </w:r>
          </w:p>
          <w:p w:rsidR="00E25DFD" w:rsidRPr="00E25DFD" w:rsidRDefault="00E25DFD" w:rsidP="00E25DFD">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2,038 Hygiene Kits and 240 kitchen kits from Dextel Trading</w:t>
            </w:r>
          </w:p>
          <w:p w:rsidR="002339F0" w:rsidRDefault="00E8723D">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 xml:space="preserve">DSWD-NRLMB facilitated the production of </w:t>
            </w:r>
            <w:r w:rsidR="00BD5680">
              <w:rPr>
                <w:rFonts w:ascii="Arial" w:eastAsia="Arial" w:hAnsi="Arial" w:cs="Arial"/>
                <w:color w:val="000000"/>
                <w:sz w:val="20"/>
                <w:szCs w:val="20"/>
              </w:rPr>
              <w:t xml:space="preserve"> FFPS at NROC and produced 6,600</w:t>
            </w:r>
            <w:r>
              <w:rPr>
                <w:rFonts w:ascii="Arial" w:eastAsia="Arial" w:hAnsi="Arial" w:cs="Arial"/>
                <w:color w:val="000000"/>
                <w:sz w:val="20"/>
                <w:szCs w:val="20"/>
              </w:rPr>
              <w:t xml:space="preserve"> FFPs with a total of 74 volunteers assisting in the repacking of FFPs.</w:t>
            </w:r>
          </w:p>
        </w:tc>
      </w:tr>
      <w:tr w:rsidR="00D20895">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20895" w:rsidRDefault="00D2089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D20895" w:rsidRDefault="00D20895" w:rsidP="00D20895">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were able to release and transported a total of 4,040 FFPs and 4,129 NFIs with following details:</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 xml:space="preserve">FO VI released 120 FPPs delivered to Iloilo </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Caraga released 2,000 FPPs delivered to Surigao</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lastRenderedPageBreak/>
              <w:t>FO MIMAROPA released 2,040 FPPs delivered to Puerto Princesa, Palawan</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FO MIMAROPA released 150 laminated sacks, 1,899 hygiene kits, 1,040 family kits, and 1,040 sleeping kits delivered to Palawan</w:t>
            </w:r>
          </w:p>
          <w:p w:rsidR="00D20895" w:rsidRDefault="00D20895" w:rsidP="00D20895">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color w:val="000000"/>
                <w:sz w:val="20"/>
                <w:szCs w:val="20"/>
              </w:rPr>
            </w:pPr>
            <w:r>
              <w:rPr>
                <w:rFonts w:ascii="Arial" w:eastAsia="Arial" w:hAnsi="Arial" w:cs="Arial"/>
                <w:color w:val="000000"/>
                <w:sz w:val="20"/>
                <w:szCs w:val="20"/>
              </w:rPr>
              <w:t>DSWD-NRLMB facilitated the incoming deliveries at NROC and received the following:</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4,800 prepacked FFPs from 2GO International Corp.</w:t>
            </w:r>
          </w:p>
          <w:p w:rsidR="00D20895" w:rsidRDefault="00D20895" w:rsidP="00D20895">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color w:val="000000"/>
                <w:sz w:val="20"/>
                <w:szCs w:val="20"/>
              </w:rPr>
            </w:pPr>
            <w:r>
              <w:rPr>
                <w:rFonts w:ascii="Arial" w:eastAsia="Arial" w:hAnsi="Arial" w:cs="Arial"/>
                <w:color w:val="000000"/>
                <w:sz w:val="20"/>
                <w:szCs w:val="20"/>
              </w:rPr>
              <w:t>2,326 Hygiene Kits from Dextel Trading</w:t>
            </w:r>
          </w:p>
          <w:p w:rsidR="00D20895" w:rsidRDefault="00D20895" w:rsidP="00D20895">
            <w:pPr>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02" w:right="57"/>
              <w:jc w:val="both"/>
              <w:rPr>
                <w:rFonts w:ascii="Arial" w:eastAsia="Arial" w:hAnsi="Arial" w:cs="Arial"/>
                <w:color w:val="000000"/>
                <w:sz w:val="20"/>
                <w:szCs w:val="20"/>
              </w:rPr>
            </w:pPr>
            <w:r>
              <w:rPr>
                <w:rFonts w:ascii="Arial" w:eastAsia="Arial" w:hAnsi="Arial" w:cs="Arial"/>
                <w:color w:val="000000"/>
                <w:sz w:val="20"/>
                <w:szCs w:val="20"/>
              </w:rPr>
              <w:t>DSWD-NRLMB facilitated the production of  FFPS at NROC and produced 8,500 FFPs with a total of 74 volunteers assisting in the repacking of FFPs.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release and transported a total 83,720 FFPs and 1,784 NFIs to FOs VI, VII, VIII,CARAGA, MIMAROPA.</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DSWD-NRLMB were able to repack 5,000 FFPs through the help of various volunteers from Brgy. 178 and 194 and the Philippine National Police.</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1,757 sets of Hygiene Kits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rsidR="002339F0" w:rsidRDefault="00E8723D">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6,697 Family Food Pack from FO III</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receiving and checking of the following delivered items in NROC:</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2,513 sets of Family KIts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4,800 pre-packed FFPs</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845 set of kitchen kit</w:t>
            </w:r>
          </w:p>
          <w:p w:rsidR="002339F0" w:rsidRDefault="00E8723D">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the CARAGA Region to monitor, assist and provide technical assistance to the FO relative to the disaster response and recovery operations.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loading of 8,100 FFPs bound for Iligan City, Bukidnon and Bacolod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facilitated and coordinated PAF loading of 100 FFPs to through C130 bound for Surigao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unloading and receiving of 7 cargo truck containers with a total of 3,500 of 50 kilos bags of donated china rice to support response operations for TY Odette affected areas.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volunteers from Brgy. 178, PNP and PCG personnel.</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3E66B0" w:rsidRDefault="00FD1FA0" w:rsidP="004545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CAR</w:t>
      </w:r>
    </w:p>
    <w:tbl>
      <w:tblPr>
        <w:tblStyle w:val="afe"/>
        <w:tblW w:w="8909" w:type="dxa"/>
        <w:tblInd w:w="805" w:type="dxa"/>
        <w:tblLayout w:type="fixed"/>
        <w:tblLook w:val="0400" w:firstRow="0" w:lastRow="0" w:firstColumn="0" w:lastColumn="0" w:noHBand="0" w:noVBand="1"/>
      </w:tblPr>
      <w:tblGrid>
        <w:gridCol w:w="2065"/>
        <w:gridCol w:w="6844"/>
      </w:tblGrid>
      <w:tr w:rsidR="003E66B0" w:rsidTr="009433BC">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E66B0" w:rsidRDefault="003E66B0" w:rsidP="009433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E66B0" w:rsidRDefault="003E66B0" w:rsidP="009433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3E66B0" w:rsidTr="009433BC">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E66B0" w:rsidRDefault="003E66B0" w:rsidP="009433B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E66B0" w:rsidRPr="00FD1FA0" w:rsidRDefault="003E66B0" w:rsidP="003E66B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CAR </w:t>
            </w:r>
            <w:r w:rsidR="006B6748">
              <w:rPr>
                <w:rFonts w:ascii="Arial" w:eastAsia="Arial" w:hAnsi="Arial" w:cs="Arial"/>
                <w:sz w:val="20"/>
                <w:szCs w:val="20"/>
              </w:rPr>
              <w:t>facilitated the donations received through the DSWD Operations Desk with 4,338 pcs. Of bottled drinking water and 150 pcs blankets already delivered to Clark Airbase Staging Area amounting to PHP83,770.00.</w:t>
            </w:r>
          </w:p>
          <w:p w:rsidR="00FD1FA0" w:rsidRDefault="00FD1FA0" w:rsidP="00FD1FA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CAR conducted the post evaluation on the First Hauling </w:t>
            </w:r>
            <w:r>
              <w:rPr>
                <w:rFonts w:ascii="Arial" w:eastAsia="Arial" w:hAnsi="Arial" w:cs="Arial"/>
                <w:sz w:val="20"/>
                <w:szCs w:val="20"/>
              </w:rPr>
              <w:lastRenderedPageBreak/>
              <w:t>activity from the 27 Dec. 2021.</w:t>
            </w:r>
          </w:p>
          <w:p w:rsidR="00FD1FA0" w:rsidRDefault="00FD1FA0" w:rsidP="00FD1FA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FD1FA0" w:rsidRPr="00FD1FA0" w:rsidRDefault="00FD1FA0" w:rsidP="00FD1FA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PAF, TOG 1 to provide three (3) vehicles (1 KM 250 and 2 KM 450) to deliver the goods and to coordinate with TOWNOL</w:t>
            </w:r>
          </w:p>
          <w:p w:rsidR="00FD1FA0" w:rsidRPr="00FD1FA0" w:rsidRDefault="00FD1FA0" w:rsidP="00FD1FA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OCD to inform Kennon Road on the convoy and will provide for the fuel of the vehicles</w:t>
            </w:r>
          </w:p>
          <w:p w:rsidR="00FD1FA0" w:rsidRPr="00FD1FA0" w:rsidRDefault="00FD1FA0" w:rsidP="00FD1FA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Convoy to leave Baguio at 10:30AM</w:t>
            </w:r>
          </w:p>
          <w:p w:rsidR="00FD1FA0" w:rsidRPr="00A15C1F" w:rsidRDefault="00FD1FA0" w:rsidP="00FD1FA0">
            <w:pPr>
              <w:pStyle w:val="ListParagraph"/>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02" w:right="57"/>
              <w:jc w:val="both"/>
              <w:rPr>
                <w:b/>
                <w:sz w:val="20"/>
                <w:szCs w:val="20"/>
              </w:rPr>
            </w:pPr>
            <w:r>
              <w:rPr>
                <w:rFonts w:ascii="Arial" w:eastAsia="Arial" w:hAnsi="Arial" w:cs="Arial"/>
                <w:sz w:val="20"/>
                <w:szCs w:val="20"/>
              </w:rPr>
              <w:t xml:space="preserve">Goods to deliver to Clark Airbase Staging Area: FO CAR with 608 FFPs, FO I with 6,250 FFPs, FO III with </w:t>
            </w:r>
            <w:r w:rsidR="00A15C1F">
              <w:rPr>
                <w:rFonts w:ascii="Arial" w:eastAsia="Arial" w:hAnsi="Arial" w:cs="Arial"/>
                <w:sz w:val="20"/>
                <w:szCs w:val="20"/>
              </w:rPr>
              <w:t>540 hygiene kits, 2,00 family kits, and 1,040 sleeping kits</w:t>
            </w:r>
          </w:p>
          <w:p w:rsidR="00A15C1F" w:rsidRPr="00A15C1F" w:rsidRDefault="00A15C1F" w:rsidP="00A15C1F">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coordinated with FOs VIII and IV-B on the delivery of relief goods.</w:t>
            </w:r>
          </w:p>
          <w:p w:rsidR="00A15C1F" w:rsidRPr="00115532" w:rsidRDefault="00A15C1F" w:rsidP="00A15C1F">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 xml:space="preserve">DSWD-FO CAR coordinated with </w:t>
            </w:r>
            <w:r w:rsidR="00115532">
              <w:rPr>
                <w:rFonts w:ascii="Arial" w:hAnsi="Arial" w:cs="Arial"/>
                <w:sz w:val="20"/>
                <w:szCs w:val="20"/>
              </w:rPr>
              <w:t>San Fernando La Union Naval Office and National Naval Office, Public Affairs Officer for the possible delivery of FFPs to Palawan.</w:t>
            </w:r>
          </w:p>
          <w:p w:rsidR="00115532" w:rsidRPr="00115532" w:rsidRDefault="00115532" w:rsidP="00A15C1F">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mobilized 53 volunteers for the repacking of goods for augmentation.</w:t>
            </w:r>
          </w:p>
          <w:p w:rsidR="00115532" w:rsidRPr="00A15C1F" w:rsidRDefault="00115532" w:rsidP="00A15C1F">
            <w:pPr>
              <w:pStyle w:val="ListParagraph"/>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2" w:right="57"/>
              <w:jc w:val="both"/>
              <w:rPr>
                <w:b/>
                <w:sz w:val="20"/>
                <w:szCs w:val="20"/>
              </w:rPr>
            </w:pPr>
            <w:r>
              <w:rPr>
                <w:rFonts w:ascii="Arial" w:hAnsi="Arial" w:cs="Arial"/>
                <w:sz w:val="20"/>
                <w:szCs w:val="20"/>
              </w:rPr>
              <w:t>DSWD-FO CAR conducted core division meeting for the possible activation of QRT for the production of FFPs.</w:t>
            </w:r>
          </w:p>
          <w:p w:rsidR="00FD1FA0" w:rsidRPr="00FD1FA0" w:rsidRDefault="00FD1FA0" w:rsidP="00A15C1F">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b/>
                <w:sz w:val="20"/>
                <w:szCs w:val="20"/>
              </w:rPr>
            </w:pPr>
          </w:p>
        </w:tc>
      </w:tr>
    </w:tbl>
    <w:p w:rsidR="003E66B0" w:rsidRDefault="003E66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Style w:val="afe"/>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EOC remains on heightened alert status to provide coordination support to the ongoing humanitarian assistance and disaster response operations relative to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lastRenderedPageBreak/>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0"/>
        <w:tblW w:w="8909" w:type="dxa"/>
        <w:tblInd w:w="805" w:type="dxa"/>
        <w:tblLayout w:type="fixed"/>
        <w:tblLook w:val="0400" w:firstRow="0" w:lastRow="0" w:firstColumn="0" w:lastColumn="0" w:noHBand="0" w:noVBand="1"/>
      </w:tblPr>
      <w:tblGrid>
        <w:gridCol w:w="2070"/>
        <w:gridCol w:w="6839"/>
      </w:tblGrid>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921C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28</w:t>
            </w:r>
            <w:r w:rsidR="00E8723D">
              <w:rPr>
                <w:rFonts w:ascii="Arial" w:eastAsia="Arial" w:hAnsi="Arial" w:cs="Arial"/>
                <w:sz w:val="20"/>
                <w:szCs w:val="20"/>
              </w:rPr>
              <w:t xml:space="preserve">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rsidP="00E52505">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MIMAROPA continuously </w:t>
            </w:r>
            <w:r w:rsidR="00E52505">
              <w:rPr>
                <w:rFonts w:ascii="Arial" w:eastAsia="Arial" w:hAnsi="Arial" w:cs="Arial"/>
                <w:sz w:val="20"/>
                <w:szCs w:val="20"/>
              </w:rPr>
              <w:t>coordinate the ongoing distribution of Financial Assistance to 61 families with damaged houses in Municipality of Kalayaan amounting to PHP3,000.00  for each family.</w:t>
            </w:r>
          </w:p>
        </w:tc>
      </w:tr>
      <w:tr w:rsidR="00921C26">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21C26" w:rsidRDefault="00921C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21C26" w:rsidRDefault="00921C26" w:rsidP="00921C2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delivers relief assistance as part of their augmentation support to the affected LGUs in Palawan areas.</w:t>
            </w:r>
          </w:p>
          <w:p w:rsidR="00921C26" w:rsidRDefault="00921C26" w:rsidP="00921C26">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inter-office Meetings for Regional and National to present updates and to discuss issues and concerns relative to the ongoing disaster response operations for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25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attended the scheduled response cluster consultation dialogue to present updates and discussed issues and concerns arising during disaster response operations and on the efforts of RDRRMC cluster member agencies related to the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witnessed the visit and distribution of relief assistance led by President Rodrigo R. Duterte in Barangay Bagong sikat, Puerto Princesa City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continuously and in close coordination with the National Resource Operations Center (NROC), Office of Civil Defense (OCD), Armed Forces  of THe Philippines (AFP) Air Asia, and Philippine Coast Guard (PCG) Oriental Mindoro relative to the hauling and transportation of the FFPs to the Province of Palawan.</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 in the Province of Palawan brought by TY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mobilization of P/C/M/QRT to conduct RDANA.</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SWDA-Ayala Foundation as another option in transporting F/NFIs and deployment of staff through Air Swift Airline.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CAAP in terms of communication with SWADT Palawan to support the gathering of report and response effort.</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Palawan Province.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requested C130 to OCD for the transportation of 10,000 FFPs to support the immediate needs of the affected populace in Palawan Province.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2339F0">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2339F0" w:rsidRDefault="002339F0">
      <w:pPr>
        <w:spacing w:after="0" w:line="240" w:lineRule="auto"/>
        <w:ind w:right="57"/>
        <w:rPr>
          <w:rFonts w:ascii="Arial" w:eastAsia="Arial" w:hAnsi="Arial" w:cs="Arial"/>
          <w:b/>
          <w:sz w:val="24"/>
          <w:szCs w:val="24"/>
        </w:rPr>
      </w:pPr>
    </w:p>
    <w:p w:rsidR="002339F0" w:rsidRDefault="00E8723D">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Style w:val="aff1"/>
        <w:tblW w:w="8909" w:type="dxa"/>
        <w:tblInd w:w="805" w:type="dxa"/>
        <w:tblLayout w:type="fixed"/>
        <w:tblLook w:val="0400" w:firstRow="0" w:lastRow="0" w:firstColumn="0" w:lastColumn="0" w:noHBand="0" w:noVBand="1"/>
      </w:tblPr>
      <w:tblGrid>
        <w:gridCol w:w="2067"/>
        <w:gridCol w:w="6842"/>
      </w:tblGrid>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continuously coordinates with the SWADTs and LGUs for any resource augmentation need,</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 facilitates the delivery of FFPs as augmentation support to FO VIII.</w:t>
            </w:r>
          </w:p>
        </w:tc>
      </w:tr>
      <w:tr w:rsidR="002339F0">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continuously monitored weather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RROS of DSWD-FO V ensures the availability of FFPs and NFIs.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closely coordinates with the Local Disaster Risk Reduction and Management Offices (LDRRMOs) for status reports and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2339F0" w:rsidRDefault="00E8723D" w:rsidP="004545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lastRenderedPageBreak/>
        <w:t>DSWD-FO VI</w:t>
      </w:r>
    </w:p>
    <w:tbl>
      <w:tblPr>
        <w:tblStyle w:val="a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2339F0">
        <w:trPr>
          <w:trHeight w:val="20"/>
        </w:trPr>
        <w:tc>
          <w:tcPr>
            <w:tcW w:w="2065"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Mar>
              <w:top w:w="0" w:type="dxa"/>
              <w:left w:w="115" w:type="dxa"/>
              <w:bottom w:w="0" w:type="dxa"/>
              <w:right w:w="115" w:type="dxa"/>
            </w:tcMar>
            <w:vAlign w:val="center"/>
          </w:tcPr>
          <w:p w:rsidR="002339F0" w:rsidRDefault="006A2A3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28</w:t>
            </w:r>
            <w:r w:rsidR="00E8723D">
              <w:rPr>
                <w:rFonts w:ascii="Arial" w:eastAsia="Arial" w:hAnsi="Arial" w:cs="Arial"/>
                <w:color w:val="222222"/>
                <w:sz w:val="20"/>
                <w:szCs w:val="20"/>
              </w:rPr>
              <w:t xml:space="preserve"> December 2021</w:t>
            </w:r>
          </w:p>
        </w:tc>
        <w:tc>
          <w:tcPr>
            <w:tcW w:w="6844" w:type="dxa"/>
            <w:tcMar>
              <w:top w:w="0" w:type="dxa"/>
              <w:left w:w="115" w:type="dxa"/>
              <w:bottom w:w="0" w:type="dxa"/>
              <w:right w:w="115" w:type="dxa"/>
            </w:tcMar>
          </w:tcPr>
          <w:p w:rsidR="002339F0" w:rsidRPr="006A2A3C" w:rsidRDefault="006A2A3C" w:rsidP="006A2A3C">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Ms. Judith T. Barredo of DRMD Division Chief attended the RDRRMC VI Full Council Special and provided updates on the F/NFI, CCCM, and IDP Protection.</w:t>
            </w:r>
          </w:p>
          <w:p w:rsidR="006A2A3C" w:rsidRPr="00B7605D" w:rsidRDefault="00B7605D" w:rsidP="006A2A3C">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facilitated the delivery of raw materials to San Rafael repacking site.</w:t>
            </w:r>
          </w:p>
          <w:p w:rsidR="00B7605D" w:rsidRPr="00520D58" w:rsidRDefault="00B7605D" w:rsidP="00520D5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sz w:val="20"/>
                <w:szCs w:val="20"/>
              </w:rPr>
              <w:t>DSWD-FO VI continuously coordinate the ongoing repacking of food packs in the regional warehouse and repacking sites (San Rafael, Iloilo, and Dumarao) by volunteers from BLGU and municipal staff of LGU New Washington.</w:t>
            </w:r>
          </w:p>
        </w:tc>
      </w:tr>
      <w:tr w:rsidR="006A2A3C">
        <w:trPr>
          <w:trHeight w:val="20"/>
        </w:trPr>
        <w:tc>
          <w:tcPr>
            <w:tcW w:w="2065" w:type="dxa"/>
            <w:tcMar>
              <w:top w:w="0" w:type="dxa"/>
              <w:left w:w="115" w:type="dxa"/>
              <w:bottom w:w="0" w:type="dxa"/>
              <w:right w:w="115" w:type="dxa"/>
            </w:tcMar>
            <w:vAlign w:val="center"/>
          </w:tcPr>
          <w:p w:rsidR="006A2A3C" w:rsidRDefault="006A2A3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6A2A3C" w:rsidRDefault="006A2A3C">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color w:val="222222"/>
                <w:sz w:val="20"/>
                <w:szCs w:val="20"/>
              </w:rPr>
            </w:pPr>
            <w:r>
              <w:rPr>
                <w:rFonts w:ascii="Arial" w:eastAsia="Arial" w:hAnsi="Arial" w:cs="Arial"/>
                <w:color w:val="222222"/>
                <w:sz w:val="20"/>
                <w:szCs w:val="20"/>
              </w:rPr>
              <w:t>DSWD-FO VI provided a total of Php265,000.00 cash assistance thru AICS in Candoni,Cauayan, ILog, Kabankalan, La Carlota, Manapla, San Carlos and Sipalay, Negros Occidental and in Miag-Ao, ILoilo.</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25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provided technical assistance on DROMIC Reporting to the LGUs of La Castellana, Moises Padilla, Hinigaran and Valladolid, Negros Occidental.</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24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Disaster Response Management Division (DRMD) provides technical assistance to negros Occidental SWAD office to establish their Operation Center in the Province.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through its DRMD-DRIMS is conducting field visit and assessment to the severely affected LGUs in Negros Occidental and to provide technical assistance in disaster monitoring and reporting, and to collect and validate disaster data.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are continuously repacking FFPs at the regional warehouse located in San Raphael, Iloilo through the help of various volunteers from different organizations.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23 December 2021</w:t>
            </w:r>
          </w:p>
        </w:tc>
        <w:tc>
          <w:tcPr>
            <w:tcW w:w="6844" w:type="dxa"/>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with Usec. Danilo Pamonag visited the Field Office Operations Center and DSWD warehouse to inspect the current situation and repacking of goods for the region.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conducted the orientation to the QRT on Response Actions.</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Regional Director Ma. Evelyn Macapobre visited the staff working the night shift at the DSWD Operations Center and discussed updates on the coordination with the Action Officer on duty.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t>DSWD-FO VI Division Chief Judith T. Barredo attended the virtual meeting on the RED Alert Regional Emergency and Disaster Risk Management Program convened by the OCD.</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color w:val="222222"/>
                <w:sz w:val="20"/>
                <w:szCs w:val="20"/>
              </w:rPr>
              <w:lastRenderedPageBreak/>
              <w:t>DSWD-FO VI convened the Response Cluster to conduct regular meetings to discuss and address issues, concerns related to the ongoing Response Operations for TY Odette.</w:t>
            </w:r>
          </w:p>
          <w:p w:rsidR="002339F0" w:rsidRDefault="00E8723D">
            <w:pPr>
              <w:numPr>
                <w:ilvl w:val="0"/>
                <w:numId w:val="12"/>
              </w:numPr>
              <w:spacing w:after="0" w:line="240" w:lineRule="auto"/>
              <w:ind w:left="360" w:right="57"/>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Mar>
              <w:top w:w="0" w:type="dxa"/>
              <w:left w:w="115" w:type="dxa"/>
              <w:bottom w:w="0" w:type="dxa"/>
              <w:right w:w="115" w:type="dxa"/>
            </w:tcMar>
          </w:tcPr>
          <w:p w:rsidR="002339F0" w:rsidRDefault="00E8723D">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VI headed by Dir Ma. Evelyn Macapobre inspected the FFPs in Sibalom, </w:t>
            </w:r>
            <w:r>
              <w:rPr>
                <w:rFonts w:ascii="Arial" w:eastAsia="Arial" w:hAnsi="Arial" w:cs="Arial"/>
                <w:sz w:val="20"/>
                <w:szCs w:val="20"/>
              </w:rPr>
              <w:t>Antique, to ensure</w:t>
            </w:r>
            <w:r>
              <w:rPr>
                <w:rFonts w:ascii="Arial" w:eastAsia="Arial" w:hAnsi="Arial" w:cs="Arial"/>
                <w:color w:val="000000"/>
                <w:sz w:val="20"/>
                <w:szCs w:val="20"/>
              </w:rPr>
              <w:t xml:space="preserve"> good quality before </w:t>
            </w:r>
            <w:r>
              <w:rPr>
                <w:rFonts w:ascii="Arial" w:eastAsia="Arial" w:hAnsi="Arial" w:cs="Arial"/>
                <w:sz w:val="20"/>
                <w:szCs w:val="20"/>
              </w:rPr>
              <w:t>distributing them to the</w:t>
            </w:r>
            <w:r>
              <w:rPr>
                <w:rFonts w:ascii="Arial" w:eastAsia="Arial" w:hAnsi="Arial" w:cs="Arial"/>
                <w:color w:val="000000"/>
                <w:sz w:val="20"/>
                <w:szCs w:val="20"/>
              </w:rPr>
              <w:t xml:space="preserve"> affected families in the area.</w:t>
            </w:r>
          </w:p>
          <w:p w:rsidR="002339F0" w:rsidRDefault="00E8723D">
            <w:pPr>
              <w:numPr>
                <w:ilvl w:val="0"/>
                <w:numId w:val="12"/>
              </w:numPr>
              <w:spacing w:after="0" w:line="240" w:lineRule="auto"/>
              <w:ind w:left="360" w:right="57"/>
              <w:jc w:val="both"/>
              <w:rPr>
                <w:color w:val="000000"/>
              </w:rPr>
            </w:pPr>
            <w:r>
              <w:rPr>
                <w:rFonts w:ascii="Arial" w:eastAsia="Arial" w:hAnsi="Arial" w:cs="Arial"/>
                <w:color w:val="000000"/>
                <w:sz w:val="20"/>
                <w:szCs w:val="20"/>
              </w:rPr>
              <w:t xml:space="preserve">DSWD-FO </w:t>
            </w:r>
            <w:r>
              <w:rPr>
                <w:rFonts w:ascii="Arial" w:eastAsia="Arial" w:hAnsi="Arial" w:cs="Arial"/>
                <w:sz w:val="20"/>
                <w:szCs w:val="20"/>
              </w:rPr>
              <w:t>VI, through</w:t>
            </w:r>
            <w:r>
              <w:rPr>
                <w:rFonts w:ascii="Arial" w:eastAsia="Arial" w:hAnsi="Arial" w:cs="Arial"/>
                <w:color w:val="000000"/>
                <w:sz w:val="20"/>
                <w:szCs w:val="20"/>
              </w:rPr>
              <w:t xml:space="preserve"> </w:t>
            </w:r>
            <w:r>
              <w:rPr>
                <w:rFonts w:ascii="Arial" w:eastAsia="Arial" w:hAnsi="Arial" w:cs="Arial"/>
                <w:sz w:val="20"/>
                <w:szCs w:val="20"/>
              </w:rPr>
              <w:t>AICS, released</w:t>
            </w:r>
            <w:r>
              <w:rPr>
                <w:rFonts w:ascii="Arial" w:eastAsia="Arial" w:hAnsi="Arial" w:cs="Arial"/>
                <w:color w:val="000000"/>
                <w:sz w:val="20"/>
                <w:szCs w:val="20"/>
              </w:rPr>
              <w:t xml:space="preserve"> 25,000 FFPs intended for TY Odette survivors in Iloilo City.</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RDRRMC-6 for the logistics requirement to transfer FFPs.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staff conducted an emergency meeting with LGU Tobias Fornier, Antique.</w:t>
            </w:r>
          </w:p>
          <w:p w:rsidR="002339F0" w:rsidRDefault="00E8723D">
            <w:pPr>
              <w:numPr>
                <w:ilvl w:val="0"/>
                <w:numId w:val="10"/>
              </w:numPr>
              <w:pBdr>
                <w:top w:val="nil"/>
                <w:left w:val="nil"/>
                <w:bottom w:val="nil"/>
                <w:right w:val="nil"/>
                <w:between w:val="nil"/>
              </w:pBdr>
              <w:spacing w:after="0" w:line="240" w:lineRule="auto"/>
              <w:ind w:left="321" w:right="57"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Response Section of DSWD-FO VI DRMD coordinated with the LGUs for possible relief augmentation.</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continuously monitored weather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2339F0">
        <w:trPr>
          <w:trHeight w:val="20"/>
        </w:trPr>
        <w:tc>
          <w:tcPr>
            <w:tcW w:w="2065" w:type="dxa"/>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Additional raw materials were delivered to the Regional Warehouse.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right="57"/>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3"/>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through its DRMD-DRRS Head continuously represent in the RDRRMC Operations Center in Mactan Airbase for easier coordination, monitoring and feedback relative to the TY Odette response operations.</w:t>
            </w:r>
          </w:p>
          <w:p w:rsidR="002339F0" w:rsidRDefault="00E8723D">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QRT leaders and assigned TARA focal persons are continuously coordinating and assisting the LSWDOs in completing the list of affected families as a basis  for the emergency cash assistance.</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Regional Director Rebecca Geamala received the donations from the taiwan government during the ceremonial turn-over held at Mactan-Benito Ebuen Air Base.</w:t>
            </w:r>
          </w:p>
          <w:p w:rsidR="00F8605B" w:rsidRDefault="00F8605B" w:rsidP="00F8605B">
            <w:pPr>
              <w:numPr>
                <w:ilvl w:val="0"/>
                <w:numId w:val="22"/>
              </w:numPr>
              <w:spacing w:after="0" w:line="240" w:lineRule="auto"/>
              <w:ind w:left="322" w:right="57" w:hanging="284"/>
              <w:jc w:val="both"/>
              <w:rPr>
                <w:b/>
                <w:sz w:val="20"/>
                <w:szCs w:val="20"/>
              </w:rPr>
            </w:pPr>
            <w:r>
              <w:rPr>
                <w:rFonts w:ascii="Arial" w:eastAsia="Arial" w:hAnsi="Arial" w:cs="Arial"/>
                <w:sz w:val="20"/>
                <w:szCs w:val="20"/>
              </w:rPr>
              <w:t>DSWD-FO VII received and facilitated relief augmentation requests from 73 LGUs.</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t>DSWD-FO VII continuous coordination with the VisCom for the transport and other logistical needs relative to TY Odette response OPerations.</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t>DSWD-FO VII is in close coordination with NROC and VDRC for the dispatching of requested resource augmentation for the Province of Cebu, Negros Oriental and Bohol.</w:t>
            </w:r>
          </w:p>
          <w:p w:rsidR="00F8605B" w:rsidRDefault="00F8605B" w:rsidP="00F8605B">
            <w:pPr>
              <w:numPr>
                <w:ilvl w:val="0"/>
                <w:numId w:val="22"/>
              </w:numPr>
              <w:spacing w:after="0" w:line="240" w:lineRule="auto"/>
              <w:ind w:left="322" w:right="57" w:hanging="284"/>
              <w:jc w:val="both"/>
              <w:rPr>
                <w:sz w:val="20"/>
                <w:szCs w:val="20"/>
              </w:rPr>
            </w:pPr>
            <w:r>
              <w:rPr>
                <w:rFonts w:ascii="Arial" w:eastAsia="Arial" w:hAnsi="Arial" w:cs="Arial"/>
                <w:sz w:val="20"/>
                <w:szCs w:val="20"/>
              </w:rPr>
              <w:lastRenderedPageBreak/>
              <w:t>DSWD-FO VII QRTs,Provincial SWAD and CMATS are still on 24 hours duty to facilitate requests coming from LGUs, survey affected areas, assisting in DAFAC administration, assessment and field validation of data.</w:t>
            </w:r>
          </w:p>
        </w:tc>
      </w:tr>
      <w:tr w:rsidR="00F8605B">
        <w:trPr>
          <w:trHeight w:val="20"/>
        </w:trPr>
        <w:tc>
          <w:tcPr>
            <w:tcW w:w="2065" w:type="dxa"/>
          </w:tcPr>
          <w:p w:rsidR="00F8605B" w:rsidRDefault="00F8605B" w:rsidP="00F8605B">
            <w:pPr>
              <w:spacing w:after="0" w:line="240" w:lineRule="auto"/>
              <w:ind w:right="57"/>
              <w:jc w:val="center"/>
              <w:rPr>
                <w:rFonts w:ascii="Arial" w:eastAsia="Arial" w:hAnsi="Arial" w:cs="Arial"/>
                <w:sz w:val="20"/>
                <w:szCs w:val="20"/>
              </w:rPr>
            </w:pPr>
          </w:p>
        </w:tc>
        <w:tc>
          <w:tcPr>
            <w:tcW w:w="6844" w:type="dxa"/>
          </w:tcPr>
          <w:p w:rsidR="00F8605B" w:rsidRDefault="00F8605B" w:rsidP="00F8605B">
            <w:pPr>
              <w:spacing w:after="0" w:line="240" w:lineRule="auto"/>
              <w:ind w:right="57"/>
              <w:jc w:val="both"/>
              <w:rPr>
                <w:sz w:val="20"/>
                <w:szCs w:val="20"/>
              </w:rPr>
            </w:pP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continuously manning and rendering 24 hrs duty on a 12 hours shift (6AM-6PM and 6PM-6AM) sched</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sz w:val="20"/>
                <w:szCs w:val="20"/>
              </w:rPr>
              <w:t>DSWD-FO VII continuously repacking of Family Food Packs in the regional warehouses located in Bohol, Cebu and Negros Oriental</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23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mobilized the social workers from SWAD Cebu Office to render 24-hr duty together with the QRT in order to fast track the processing and assessment of LGU requests received at the FO for relief augmentation.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continuously conducts an inventory of personnel affected by the typhoon as well as the updates on the provisions of assistance through cash for those with totally and partially damaged houses. </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 xml:space="preserve">DSWD-FO VII conducts regular coordination meetings presided by RD Geamala together with the FO Management Team and QRTs to present and discuss response actions and plan out activities related to TY Odette ongoing response operations. </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F8605B" w:rsidRDefault="00F8605B" w:rsidP="00F8605B">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F8605B">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605B" w:rsidRDefault="00F8605B" w:rsidP="00F8605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ensured the availability of FFPs and other FNIs.</w:t>
            </w:r>
          </w:p>
          <w:p w:rsidR="00F8605B" w:rsidRDefault="00F8605B" w:rsidP="00F8605B">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2339F0" w:rsidRDefault="00E8723D" w:rsidP="00454566">
      <w:pPr>
        <w:spacing w:after="0" w:line="240" w:lineRule="auto"/>
        <w:ind w:right="57" w:firstLine="851"/>
        <w:rPr>
          <w:rFonts w:ascii="Arial" w:eastAsia="Arial" w:hAnsi="Arial" w:cs="Arial"/>
          <w:b/>
          <w:sz w:val="24"/>
          <w:szCs w:val="24"/>
        </w:rPr>
      </w:pPr>
      <w:r>
        <w:rPr>
          <w:rFonts w:ascii="Arial" w:eastAsia="Arial" w:hAnsi="Arial" w:cs="Arial"/>
          <w:b/>
          <w:sz w:val="24"/>
          <w:szCs w:val="24"/>
        </w:rPr>
        <w:lastRenderedPageBreak/>
        <w:t>DSWD-FO VIII</w:t>
      </w:r>
    </w:p>
    <w:tbl>
      <w:tblPr>
        <w:tblStyle w:val="aff4"/>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Press Briefing for the Eastern Visayas Inter-Agency Response on TY Odette.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conducts regular feedback meetings to the Regional Director Grace Subong and QRT Team Leaders.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and participated in the morning regular RDRRMC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morning RDRRMC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2339F0" w:rsidRDefault="00E8723D">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2339F0">
        <w:tc>
          <w:tcPr>
            <w:tcW w:w="2025" w:type="dxa"/>
          </w:tcPr>
          <w:p w:rsidR="002339F0" w:rsidRDefault="00E8723D">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2339F0" w:rsidRDefault="00E8723D">
            <w:pPr>
              <w:numPr>
                <w:ilvl w:val="0"/>
                <w:numId w:val="24"/>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 Odette.</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23 December 2021</w:t>
            </w:r>
          </w:p>
        </w:tc>
        <w:tc>
          <w:tcPr>
            <w:tcW w:w="6885" w:type="dxa"/>
          </w:tcPr>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together with LGU of Zamboanga provided family food packs (5 kls. of rice, 3 cans of sardines and corned beef), plastic mat and blanket to the families in Brgy. Lagbuan.</w:t>
            </w:r>
          </w:p>
        </w:tc>
      </w:tr>
      <w:tr w:rsidR="002339F0">
        <w:tc>
          <w:tcPr>
            <w:tcW w:w="2025" w:type="dxa"/>
          </w:tcPr>
          <w:p w:rsidR="002339F0" w:rsidRDefault="00E8723D">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2339F0" w:rsidRDefault="00E8723D">
            <w:pPr>
              <w:numPr>
                <w:ilvl w:val="0"/>
                <w:numId w:val="24"/>
              </w:numPr>
              <w:pBdr>
                <w:top w:val="nil"/>
                <w:left w:val="nil"/>
                <w:bottom w:val="nil"/>
                <w:right w:val="nil"/>
                <w:between w:val="nil"/>
              </w:pBdr>
              <w:spacing w:after="0" w:line="240" w:lineRule="auto"/>
              <w:ind w:left="401" w:right="57"/>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6"/>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QRT assisted in the escorting and delivery of food packs to different provinces in the Region.</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contextualSpacing/>
              <w:jc w:val="both"/>
              <w:rPr>
                <w:sz w:val="20"/>
                <w:szCs w:val="20"/>
              </w:rPr>
            </w:pPr>
            <w:r>
              <w:rPr>
                <w:rFonts w:ascii="Arial" w:eastAsia="Arial" w:hAnsi="Arial" w:cs="Arial"/>
                <w:sz w:val="20"/>
                <w:szCs w:val="20"/>
              </w:rPr>
              <w:t>DSWD-FO X personnel conducted Rapid Damaged Assessment and Needs Analysis (RDANA) in the areas affected by the TY Odette provinces of Bukidnon and Camiguin.</w:t>
            </w:r>
          </w:p>
        </w:tc>
      </w:tr>
      <w:tr w:rsidR="00454566" w:rsidTr="00454566">
        <w:trPr>
          <w:trHeight w:val="58"/>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54566" w:rsidRDefault="0045456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tcBorders>
            <w:tcMar>
              <w:top w:w="0" w:type="dxa"/>
              <w:left w:w="115" w:type="dxa"/>
              <w:bottom w:w="0" w:type="dxa"/>
              <w:right w:w="115" w:type="dxa"/>
            </w:tcMar>
          </w:tcPr>
          <w:p w:rsidR="00454566" w:rsidRDefault="00454566">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contextualSpacing/>
              <w:jc w:val="both"/>
              <w:rPr>
                <w:sz w:val="20"/>
                <w:szCs w:val="20"/>
              </w:rPr>
            </w:pPr>
            <w:r>
              <w:rPr>
                <w:rFonts w:ascii="Arial" w:eastAsia="Arial" w:hAnsi="Arial" w:cs="Arial"/>
                <w:sz w:val="20"/>
                <w:szCs w:val="20"/>
              </w:rPr>
              <w:t xml:space="preserve">DSWD-FO X QRT members were on standby alert and ready for mobilization for any assistance and augmentation support needed by </w:t>
            </w:r>
            <w:r>
              <w:rPr>
                <w:rFonts w:ascii="Arial" w:eastAsia="Arial" w:hAnsi="Arial" w:cs="Arial"/>
                <w:sz w:val="20"/>
                <w:szCs w:val="20"/>
              </w:rPr>
              <w:lastRenderedPageBreak/>
              <w:t>the LGUs.</w:t>
            </w:r>
          </w:p>
        </w:tc>
      </w:tr>
    </w:tbl>
    <w:p w:rsidR="002339F0" w:rsidRDefault="002339F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7"/>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rsidR="002339F0" w:rsidRDefault="002339F0">
      <w:pPr>
        <w:spacing w:after="0" w:line="240" w:lineRule="auto"/>
        <w:ind w:right="57"/>
        <w:rPr>
          <w:rFonts w:ascii="Arial" w:eastAsia="Arial" w:hAnsi="Arial" w:cs="Arial"/>
          <w:b/>
          <w:sz w:val="20"/>
          <w:szCs w:val="20"/>
        </w:rPr>
      </w:pPr>
    </w:p>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8"/>
        <w:tblW w:w="8909" w:type="dxa"/>
        <w:tblInd w:w="805" w:type="dxa"/>
        <w:tblLayout w:type="fixed"/>
        <w:tblLook w:val="0400" w:firstRow="0" w:lastRow="0" w:firstColumn="0" w:lastColumn="0" w:noHBand="0" w:noVBand="1"/>
      </w:tblPr>
      <w:tblGrid>
        <w:gridCol w:w="2065"/>
        <w:gridCol w:w="6844"/>
      </w:tblGrid>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tri-cluster joint assessment teams together with other humanitarian actors are deployed to conduct assessment on IDP Protection, CCCM and FNFI on 27-29 Dec. 2021.</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Deployed augmentation team in Siargao and Dinagat Islands are currently assisting the LGUs for the conduct of RDANA in the area.</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is preparing for the deployment of the second batch augmentation team to be detailed in the EOCs in Surigao City, Siargao and Dinagat Islands.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conducts Regional Disaster Response Cluster coordination meetings relative to the updating of response efforts for TY Odette. The said meeting was attended by DRMG Cluster Head Usec Fel Budiongan, Usec Luz ILagan of the DSWD-CO and Regional Directors from different RDRMMC member agencies of the MIndanao Cluster.</w:t>
            </w:r>
          </w:p>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coordinated with the World Food Programme (WFP) related to the delivery of relief goods from Surigao City going to Siargao and Dinagat Islands.</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together with various International Organizations conducted rapid needs assessments particularly on F/FNIs, CCCM and IDP Protection.</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sz w:val="20"/>
                <w:szCs w:val="20"/>
              </w:rPr>
            </w:pPr>
            <w:r>
              <w:rPr>
                <w:rFonts w:ascii="Arial" w:eastAsia="Arial" w:hAnsi="Arial" w:cs="Arial"/>
                <w:sz w:val="20"/>
                <w:szCs w:val="20"/>
              </w:rPr>
              <w:t xml:space="preserve">DSWD-FO CARAGA deployed seven (7) staff in Surigao City and Surigao del Norte mainland areas, seven (7) personnel for Dapa, Surigao del Norte and Siargao Island areas, five (5) staff of the </w:t>
            </w:r>
            <w:r>
              <w:rPr>
                <w:rFonts w:ascii="Arial" w:eastAsia="Arial" w:hAnsi="Arial" w:cs="Arial"/>
                <w:sz w:val="20"/>
                <w:szCs w:val="20"/>
              </w:rPr>
              <w:lastRenderedPageBreak/>
              <w:t>Municipalities of Province of Dinagat Islands for the period of 21-27 December 2021.</w:t>
            </w:r>
          </w:p>
        </w:tc>
      </w:tr>
      <w:tr w:rsidR="002339F0">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lastRenderedPageBreak/>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2339F0">
        <w:trPr>
          <w:trHeight w:val="193"/>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339F0" w:rsidRDefault="00E8723D">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CARAGA activated its QRTs and reported on 24/7 shift.</w:t>
            </w:r>
          </w:p>
        </w:tc>
      </w:tr>
    </w:tbl>
    <w:p w:rsidR="002339F0" w:rsidRDefault="002339F0">
      <w:pPr>
        <w:rPr>
          <w:rFonts w:ascii="Arial" w:eastAsia="Arial" w:hAnsi="Arial" w:cs="Arial"/>
          <w:b/>
          <w:sz w:val="24"/>
          <w:szCs w:val="24"/>
        </w:rPr>
      </w:pPr>
    </w:p>
    <w:p w:rsidR="002339F0" w:rsidRDefault="00E8723D">
      <w:pPr>
        <w:numPr>
          <w:ilvl w:val="0"/>
          <w:numId w:val="1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t>Photo Documentation</w:t>
      </w:r>
    </w:p>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p>
    <w:p w:rsidR="002339F0" w:rsidRDefault="00E8723D">
      <w:pPr>
        <w:pBdr>
          <w:top w:val="nil"/>
          <w:left w:val="nil"/>
          <w:bottom w:val="nil"/>
          <w:right w:val="nil"/>
          <w:between w:val="nil"/>
        </w:pBdr>
        <w:spacing w:after="0" w:line="240" w:lineRule="auto"/>
        <w:ind w:left="1350" w:hanging="180"/>
        <w:jc w:val="both"/>
        <w:rPr>
          <w:rFonts w:ascii="Arial" w:eastAsia="Arial" w:hAnsi="Arial" w:cs="Arial"/>
          <w:b/>
          <w:color w:val="000000"/>
        </w:rPr>
      </w:pPr>
      <w:r>
        <w:rPr>
          <w:rFonts w:ascii="Arial" w:eastAsia="Arial" w:hAnsi="Arial" w:cs="Arial"/>
          <w:b/>
          <w:noProof/>
          <w:color w:val="000000"/>
        </w:rPr>
        <w:drawing>
          <wp:inline distT="0" distB="0" distL="0" distR="0">
            <wp:extent cx="5073649" cy="3805237"/>
            <wp:effectExtent l="0" t="0" r="0" b="508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073649" cy="3805237"/>
                    </a:xfrm>
                    <a:prstGeom prst="rect">
                      <a:avLst/>
                    </a:prstGeom>
                    <a:ln/>
                  </pic:spPr>
                </pic:pic>
              </a:graphicData>
            </a:graphic>
          </wp:inline>
        </w:drawing>
      </w: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2339F0" w:rsidRDefault="00773D17">
      <w:pPr>
        <w:ind w:left="-180" w:firstLine="1350"/>
        <w:rPr>
          <w:rFonts w:ascii="Arial" w:eastAsia="Arial" w:hAnsi="Arial" w:cs="Arial"/>
          <w:b/>
          <w:sz w:val="24"/>
          <w:szCs w:val="24"/>
        </w:rPr>
      </w:pPr>
      <w:r>
        <w:rPr>
          <w:rFonts w:ascii="Arial" w:eastAsia="Arial" w:hAnsi="Arial" w:cs="Arial"/>
          <w:b/>
          <w:noProof/>
          <w:color w:val="000000"/>
        </w:rPr>
        <w:lastRenderedPageBreak/>
        <w:drawing>
          <wp:anchor distT="0" distB="0" distL="114300" distR="114300" simplePos="0" relativeHeight="251659264" behindDoc="0" locked="0" layoutInCell="1" allowOverlap="1" wp14:anchorId="41FFDBAE" wp14:editId="0F9B7B27">
            <wp:simplePos x="0" y="0"/>
            <wp:positionH relativeFrom="column">
              <wp:posOffset>746760</wp:posOffset>
            </wp:positionH>
            <wp:positionV relativeFrom="paragraph">
              <wp:posOffset>3947160</wp:posOffset>
            </wp:positionV>
            <wp:extent cx="5073015" cy="3804920"/>
            <wp:effectExtent l="0" t="0" r="0" b="5080"/>
            <wp:wrapSquare wrapText="bothSides"/>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073015" cy="3804920"/>
                    </a:xfrm>
                    <a:prstGeom prst="rect">
                      <a:avLst/>
                    </a:prstGeom>
                    <a:ln/>
                  </pic:spPr>
                </pic:pic>
              </a:graphicData>
            </a:graphic>
            <wp14:sizeRelH relativeFrom="page">
              <wp14:pctWidth>0</wp14:pctWidth>
            </wp14:sizeRelH>
            <wp14:sizeRelV relativeFrom="page">
              <wp14:pctHeight>0</wp14:pctHeight>
            </wp14:sizeRelV>
          </wp:anchor>
        </w:drawing>
      </w:r>
      <w:r w:rsidR="00E8723D">
        <w:rPr>
          <w:rFonts w:ascii="Arial" w:eastAsia="Arial" w:hAnsi="Arial" w:cs="Arial"/>
          <w:b/>
          <w:noProof/>
          <w:color w:val="000000"/>
        </w:rPr>
        <w:drawing>
          <wp:inline distT="0" distB="0" distL="0" distR="0" wp14:anchorId="57894261" wp14:editId="47C46A90">
            <wp:extent cx="5081588" cy="3811191"/>
            <wp:effectExtent l="0" t="0" r="508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sidR="00E8723D">
        <w:rPr>
          <w:rFonts w:ascii="Arial" w:eastAsia="Arial" w:hAnsi="Arial" w:cs="Arial"/>
          <w:b/>
          <w:sz w:val="24"/>
          <w:szCs w:val="24"/>
        </w:rPr>
        <w:br/>
      </w:r>
    </w:p>
    <w:p w:rsidR="002339F0" w:rsidRDefault="002339F0">
      <w:pPr>
        <w:ind w:left="-180" w:firstLine="1350"/>
        <w:rPr>
          <w:rFonts w:ascii="Arial" w:eastAsia="Arial" w:hAnsi="Arial" w:cs="Arial"/>
          <w:b/>
          <w:sz w:val="24"/>
          <w:szCs w:val="24"/>
        </w:rPr>
      </w:pPr>
    </w:p>
    <w:p w:rsidR="002339F0" w:rsidRDefault="002339F0">
      <w:pPr>
        <w:ind w:left="-180" w:firstLine="1350"/>
        <w:rPr>
          <w:rFonts w:ascii="Arial" w:eastAsia="Arial" w:hAnsi="Arial" w:cs="Arial"/>
          <w:b/>
          <w:sz w:val="24"/>
          <w:szCs w:val="24"/>
        </w:rPr>
      </w:pPr>
    </w:p>
    <w:p w:rsidR="002339F0" w:rsidRDefault="002339F0">
      <w:pPr>
        <w:pBdr>
          <w:top w:val="nil"/>
          <w:left w:val="nil"/>
          <w:bottom w:val="nil"/>
          <w:right w:val="nil"/>
          <w:between w:val="nil"/>
        </w:pBdr>
        <w:spacing w:after="0" w:line="240" w:lineRule="auto"/>
        <w:ind w:left="1350" w:hanging="180"/>
        <w:jc w:val="both"/>
        <w:rPr>
          <w:rFonts w:ascii="Arial" w:eastAsia="Arial" w:hAnsi="Arial" w:cs="Arial"/>
          <w:b/>
          <w:color w:val="000000"/>
        </w:rPr>
      </w:pPr>
    </w:p>
    <w:p w:rsidR="00624321" w:rsidRDefault="00624321">
      <w:pPr>
        <w:pBdr>
          <w:top w:val="nil"/>
          <w:left w:val="nil"/>
          <w:bottom w:val="nil"/>
          <w:right w:val="nil"/>
          <w:between w:val="nil"/>
        </w:pBdr>
        <w:spacing w:after="0" w:line="240" w:lineRule="auto"/>
        <w:ind w:left="1350" w:hanging="180"/>
        <w:jc w:val="both"/>
        <w:rPr>
          <w:rFonts w:ascii="Arial" w:eastAsia="Arial" w:hAnsi="Arial" w:cs="Arial"/>
          <w:b/>
          <w:color w:val="000000"/>
        </w:rPr>
      </w:pPr>
    </w:p>
    <w:p w:rsidR="00624321" w:rsidRPr="00773D17" w:rsidRDefault="00E8723D" w:rsidP="00773D17">
      <w:pPr>
        <w:ind w:left="-180" w:firstLine="1350"/>
        <w:rPr>
          <w:rFonts w:ascii="Arial" w:eastAsia="Arial" w:hAnsi="Arial" w:cs="Arial"/>
          <w:b/>
          <w:sz w:val="24"/>
          <w:szCs w:val="24"/>
        </w:rPr>
      </w:pPr>
      <w:r>
        <w:rPr>
          <w:rFonts w:ascii="Arial" w:eastAsia="Arial" w:hAnsi="Arial" w:cs="Arial"/>
          <w:b/>
          <w:noProof/>
          <w:color w:val="000000"/>
        </w:rPr>
        <w:lastRenderedPageBreak/>
        <w:drawing>
          <wp:inline distT="0" distB="0" distL="0" distR="0">
            <wp:extent cx="5081588" cy="3811191"/>
            <wp:effectExtent l="0" t="0" r="508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081588" cy="3811191"/>
                    </a:xfrm>
                    <a:prstGeom prst="rect">
                      <a:avLst/>
                    </a:prstGeom>
                    <a:ln/>
                  </pic:spPr>
                </pic:pic>
              </a:graphicData>
            </a:graphic>
          </wp:inline>
        </w:drawing>
      </w:r>
      <w:r>
        <w:rPr>
          <w:rFonts w:ascii="Arial" w:eastAsia="Arial" w:hAnsi="Arial" w:cs="Arial"/>
          <w:b/>
          <w:sz w:val="24"/>
          <w:szCs w:val="24"/>
        </w:rPr>
        <w:br/>
      </w:r>
    </w:p>
    <w:p w:rsidR="002339F0" w:rsidRDefault="00E8723D">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2339F0" w:rsidRDefault="00E8723D">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2339F0" w:rsidRDefault="002339F0">
      <w:pPr>
        <w:spacing w:after="0" w:line="240" w:lineRule="auto"/>
        <w:rPr>
          <w:rFonts w:ascii="Arial" w:eastAsia="Arial" w:hAnsi="Arial" w:cs="Arial"/>
          <w:b/>
          <w:color w:val="002060"/>
          <w:sz w:val="24"/>
          <w:szCs w:val="24"/>
        </w:rPr>
      </w:pPr>
    </w:p>
    <w:tbl>
      <w:tblPr>
        <w:tblStyle w:val="a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2339F0">
        <w:tc>
          <w:tcPr>
            <w:tcW w:w="4868"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2339F0" w:rsidRDefault="002339F0">
            <w:pPr>
              <w:pBdr>
                <w:top w:val="nil"/>
                <w:left w:val="nil"/>
                <w:bottom w:val="nil"/>
                <w:right w:val="nil"/>
                <w:between w:val="nil"/>
              </w:pBdr>
              <w:jc w:val="both"/>
              <w:rPr>
                <w:rFonts w:ascii="Arial" w:eastAsia="Arial" w:hAnsi="Arial" w:cs="Arial"/>
                <w:b/>
                <w:color w:val="000000"/>
                <w:sz w:val="24"/>
                <w:szCs w:val="24"/>
              </w:rPr>
            </w:pPr>
          </w:p>
          <w:p w:rsidR="000421B0" w:rsidRPr="000421B0" w:rsidRDefault="000421B0" w:rsidP="000421B0">
            <w:pPr>
              <w:pBdr>
                <w:top w:val="nil"/>
                <w:left w:val="nil"/>
                <w:bottom w:val="nil"/>
                <w:right w:val="nil"/>
                <w:between w:val="nil"/>
              </w:pBdr>
              <w:jc w:val="both"/>
              <w:rPr>
                <w:rFonts w:ascii="Arial" w:eastAsia="Arial" w:hAnsi="Arial" w:cs="Arial"/>
                <w:b/>
                <w:sz w:val="24"/>
                <w:szCs w:val="24"/>
              </w:rPr>
            </w:pPr>
            <w:r w:rsidRPr="000421B0">
              <w:rPr>
                <w:rFonts w:ascii="Arial" w:eastAsia="Arial" w:hAnsi="Arial" w:cs="Arial"/>
                <w:b/>
                <w:sz w:val="24"/>
                <w:szCs w:val="24"/>
              </w:rPr>
              <w:t>PHIL JOBERT A. ZALDIVAR</w:t>
            </w:r>
          </w:p>
          <w:p w:rsidR="000421B0" w:rsidRPr="000421B0" w:rsidRDefault="000421B0" w:rsidP="000421B0">
            <w:pPr>
              <w:pBdr>
                <w:top w:val="nil"/>
                <w:left w:val="nil"/>
                <w:bottom w:val="nil"/>
                <w:right w:val="nil"/>
                <w:between w:val="nil"/>
              </w:pBdr>
              <w:jc w:val="both"/>
              <w:rPr>
                <w:rFonts w:ascii="Arial" w:eastAsia="Arial" w:hAnsi="Arial" w:cs="Arial"/>
                <w:b/>
                <w:sz w:val="24"/>
                <w:szCs w:val="24"/>
              </w:rPr>
            </w:pPr>
            <w:r w:rsidRPr="000421B0">
              <w:rPr>
                <w:rFonts w:ascii="Arial" w:eastAsia="Arial" w:hAnsi="Arial" w:cs="Arial"/>
                <w:b/>
                <w:sz w:val="24"/>
                <w:szCs w:val="24"/>
              </w:rPr>
              <w:t>MARIE JOYCE G. RAFANAN</w:t>
            </w:r>
          </w:p>
          <w:p w:rsidR="00624321" w:rsidRDefault="000421B0" w:rsidP="000421B0">
            <w:pPr>
              <w:pBdr>
                <w:top w:val="nil"/>
                <w:left w:val="nil"/>
                <w:bottom w:val="nil"/>
                <w:right w:val="nil"/>
                <w:between w:val="nil"/>
              </w:pBdr>
              <w:jc w:val="both"/>
              <w:rPr>
                <w:rFonts w:ascii="Arial" w:eastAsia="Arial" w:hAnsi="Arial" w:cs="Arial"/>
                <w:b/>
                <w:color w:val="000000"/>
                <w:sz w:val="24"/>
                <w:szCs w:val="24"/>
              </w:rPr>
            </w:pPr>
            <w:r w:rsidRPr="000421B0">
              <w:rPr>
                <w:rFonts w:ascii="Arial" w:eastAsia="Arial" w:hAnsi="Arial" w:cs="Arial"/>
                <w:b/>
                <w:sz w:val="24"/>
                <w:szCs w:val="24"/>
              </w:rPr>
              <w:t>JAN ERWIN ANDREW I. ONTANILLAS</w:t>
            </w:r>
          </w:p>
        </w:tc>
        <w:tc>
          <w:tcPr>
            <w:tcW w:w="4869" w:type="dxa"/>
          </w:tcPr>
          <w:p w:rsidR="002339F0" w:rsidRDefault="00E8723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2339F0" w:rsidRDefault="002339F0">
            <w:pPr>
              <w:pBdr>
                <w:top w:val="nil"/>
                <w:left w:val="nil"/>
                <w:bottom w:val="nil"/>
                <w:right w:val="nil"/>
                <w:between w:val="nil"/>
              </w:pBdr>
              <w:jc w:val="both"/>
              <w:rPr>
                <w:rFonts w:ascii="Arial" w:eastAsia="Arial" w:hAnsi="Arial" w:cs="Arial"/>
                <w:color w:val="000000"/>
                <w:sz w:val="24"/>
                <w:szCs w:val="24"/>
              </w:rPr>
            </w:pPr>
          </w:p>
          <w:p w:rsidR="002339F0" w:rsidRDefault="000421B0">
            <w:pPr>
              <w:pBdr>
                <w:top w:val="nil"/>
                <w:left w:val="nil"/>
                <w:bottom w:val="nil"/>
                <w:right w:val="nil"/>
                <w:between w:val="nil"/>
              </w:pBdr>
              <w:jc w:val="both"/>
              <w:rPr>
                <w:rFonts w:ascii="Arial" w:eastAsia="Arial" w:hAnsi="Arial" w:cs="Arial"/>
                <w:b/>
                <w:color w:val="000000"/>
                <w:sz w:val="24"/>
                <w:szCs w:val="24"/>
              </w:rPr>
            </w:pPr>
            <w:r w:rsidRPr="000421B0">
              <w:rPr>
                <w:rFonts w:ascii="Arial" w:eastAsia="Arial" w:hAnsi="Arial" w:cs="Arial"/>
                <w:b/>
                <w:sz w:val="24"/>
                <w:szCs w:val="24"/>
              </w:rPr>
              <w:t>LESLIE R. JAWILI</w:t>
            </w:r>
          </w:p>
        </w:tc>
      </w:tr>
    </w:tbl>
    <w:p w:rsidR="002339F0" w:rsidRDefault="002339F0">
      <w:pPr>
        <w:pBdr>
          <w:top w:val="nil"/>
          <w:left w:val="nil"/>
          <w:bottom w:val="nil"/>
          <w:right w:val="nil"/>
          <w:between w:val="nil"/>
        </w:pBdr>
        <w:spacing w:after="0" w:line="240" w:lineRule="auto"/>
        <w:jc w:val="both"/>
        <w:rPr>
          <w:rFonts w:ascii="Arial" w:eastAsia="Arial" w:hAnsi="Arial" w:cs="Arial"/>
          <w:b/>
          <w:color w:val="000000"/>
          <w:sz w:val="24"/>
          <w:szCs w:val="24"/>
        </w:rPr>
      </w:pPr>
      <w:bookmarkStart w:id="5" w:name="_tyjcwt" w:colFirst="0" w:colLast="0"/>
      <w:bookmarkEnd w:id="5"/>
    </w:p>
    <w:sectPr w:rsidR="002339F0">
      <w:headerReference w:type="default" r:id="rId13"/>
      <w:footerReference w:type="default" r:id="rId14"/>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04E" w:rsidRDefault="00F9604E">
      <w:pPr>
        <w:spacing w:after="0" w:line="240" w:lineRule="auto"/>
      </w:pPr>
      <w:r>
        <w:separator/>
      </w:r>
    </w:p>
  </w:endnote>
  <w:endnote w:type="continuationSeparator" w:id="0">
    <w:p w:rsidR="00F9604E" w:rsidRDefault="00F96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altName w:val="Times New Roman"/>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22B" w:rsidRDefault="0012722B">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12722B" w:rsidRDefault="0012722B">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#29 on Typhoon "ODETTE" as of 29 December 2021, 6AM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8D7B7A">
      <w:rPr>
        <w:b/>
        <w:noProof/>
        <w:color w:val="000000"/>
        <w:sz w:val="16"/>
        <w:szCs w:val="16"/>
      </w:rPr>
      <w:t>11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8D7B7A">
      <w:rPr>
        <w:b/>
        <w:noProof/>
        <w:color w:val="000000"/>
        <w:sz w:val="16"/>
        <w:szCs w:val="16"/>
      </w:rPr>
      <w:t>66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04E" w:rsidRDefault="00F9604E">
      <w:pPr>
        <w:spacing w:after="0" w:line="240" w:lineRule="auto"/>
      </w:pPr>
      <w:r>
        <w:separator/>
      </w:r>
    </w:p>
  </w:footnote>
  <w:footnote w:type="continuationSeparator" w:id="0">
    <w:p w:rsidR="00F9604E" w:rsidRDefault="00F960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22B" w:rsidRDefault="0012722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12722B" w:rsidRDefault="0012722B">
    <w:pPr>
      <w:tabs>
        <w:tab w:val="center" w:pos="4680"/>
        <w:tab w:val="right" w:pos="9360"/>
      </w:tabs>
      <w:spacing w:after="0" w:line="240" w:lineRule="auto"/>
    </w:pPr>
    <w:r>
      <w:rPr>
        <w:noProof/>
      </w:rPr>
      <w:drawing>
        <wp:inline distT="0" distB="0" distL="0" distR="0">
          <wp:extent cx="2279039" cy="655224"/>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12722B" w:rsidRDefault="0012722B">
    <w:pPr>
      <w:pBdr>
        <w:bottom w:val="single" w:sz="6" w:space="1" w:color="000000"/>
      </w:pBdr>
      <w:tabs>
        <w:tab w:val="center" w:pos="4680"/>
        <w:tab w:val="right" w:pos="9360"/>
      </w:tabs>
      <w:spacing w:after="0" w:line="240" w:lineRule="auto"/>
      <w:jc w:val="right"/>
    </w:pPr>
  </w:p>
  <w:p w:rsidR="0012722B" w:rsidRDefault="001272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30DD8"/>
    <w:multiLevelType w:val="multilevel"/>
    <w:tmpl w:val="A5E606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C56BE"/>
    <w:multiLevelType w:val="multilevel"/>
    <w:tmpl w:val="F6DA9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D4120"/>
    <w:multiLevelType w:val="multilevel"/>
    <w:tmpl w:val="686201F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05248"/>
    <w:multiLevelType w:val="multilevel"/>
    <w:tmpl w:val="AD38C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CD740A"/>
    <w:multiLevelType w:val="multilevel"/>
    <w:tmpl w:val="D4E8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A331A"/>
    <w:multiLevelType w:val="multilevel"/>
    <w:tmpl w:val="373E93C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370E04"/>
    <w:multiLevelType w:val="multilevel"/>
    <w:tmpl w:val="E46CB8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4A3439"/>
    <w:multiLevelType w:val="multilevel"/>
    <w:tmpl w:val="39EEE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6A64BE"/>
    <w:multiLevelType w:val="multilevel"/>
    <w:tmpl w:val="0E58948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DE2452"/>
    <w:multiLevelType w:val="multilevel"/>
    <w:tmpl w:val="41A235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7E1A3E"/>
    <w:multiLevelType w:val="multilevel"/>
    <w:tmpl w:val="C064741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1" w15:restartNumberingAfterBreak="0">
    <w:nsid w:val="22501986"/>
    <w:multiLevelType w:val="multilevel"/>
    <w:tmpl w:val="9BE8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CC0620"/>
    <w:multiLevelType w:val="multilevel"/>
    <w:tmpl w:val="3A18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14374C"/>
    <w:multiLevelType w:val="multilevel"/>
    <w:tmpl w:val="5A32B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56F39B3"/>
    <w:multiLevelType w:val="multilevel"/>
    <w:tmpl w:val="AD4CD326"/>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67689A"/>
    <w:multiLevelType w:val="multilevel"/>
    <w:tmpl w:val="5494450C"/>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1F0A61"/>
    <w:multiLevelType w:val="hybridMultilevel"/>
    <w:tmpl w:val="952C59B2"/>
    <w:lvl w:ilvl="0" w:tplc="A23429A4">
      <w:start w:val="2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AF1F30"/>
    <w:multiLevelType w:val="multilevel"/>
    <w:tmpl w:val="705CE03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59526C6"/>
    <w:multiLevelType w:val="multilevel"/>
    <w:tmpl w:val="414A4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1A4014"/>
    <w:multiLevelType w:val="multilevel"/>
    <w:tmpl w:val="0666E85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 w15:restartNumberingAfterBreak="0">
    <w:nsid w:val="4B997D2B"/>
    <w:multiLevelType w:val="hybridMultilevel"/>
    <w:tmpl w:val="79AA065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50C2B"/>
    <w:multiLevelType w:val="hybridMultilevel"/>
    <w:tmpl w:val="FF1A50F2"/>
    <w:lvl w:ilvl="0" w:tplc="6A0A8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27608"/>
    <w:multiLevelType w:val="multilevel"/>
    <w:tmpl w:val="C2E0A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C475D24"/>
    <w:multiLevelType w:val="multilevel"/>
    <w:tmpl w:val="F676C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E8278E3"/>
    <w:multiLevelType w:val="multilevel"/>
    <w:tmpl w:val="D5B057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936732"/>
    <w:multiLevelType w:val="multilevel"/>
    <w:tmpl w:val="8B608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ED7307"/>
    <w:multiLevelType w:val="multilevel"/>
    <w:tmpl w:val="32345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2556D16"/>
    <w:multiLevelType w:val="multilevel"/>
    <w:tmpl w:val="8D78AEB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50D474B"/>
    <w:multiLevelType w:val="multilevel"/>
    <w:tmpl w:val="7256D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9"/>
  </w:num>
  <w:num w:numId="2">
    <w:abstractNumId w:val="17"/>
  </w:num>
  <w:num w:numId="3">
    <w:abstractNumId w:val="7"/>
  </w:num>
  <w:num w:numId="4">
    <w:abstractNumId w:val="24"/>
  </w:num>
  <w:num w:numId="5">
    <w:abstractNumId w:val="15"/>
  </w:num>
  <w:num w:numId="6">
    <w:abstractNumId w:val="14"/>
  </w:num>
  <w:num w:numId="7">
    <w:abstractNumId w:val="0"/>
  </w:num>
  <w:num w:numId="8">
    <w:abstractNumId w:val="2"/>
  </w:num>
  <w:num w:numId="9">
    <w:abstractNumId w:val="25"/>
  </w:num>
  <w:num w:numId="10">
    <w:abstractNumId w:val="6"/>
  </w:num>
  <w:num w:numId="11">
    <w:abstractNumId w:val="22"/>
  </w:num>
  <w:num w:numId="12">
    <w:abstractNumId w:val="26"/>
  </w:num>
  <w:num w:numId="13">
    <w:abstractNumId w:val="5"/>
  </w:num>
  <w:num w:numId="14">
    <w:abstractNumId w:val="23"/>
  </w:num>
  <w:num w:numId="15">
    <w:abstractNumId w:val="1"/>
  </w:num>
  <w:num w:numId="16">
    <w:abstractNumId w:val="12"/>
  </w:num>
  <w:num w:numId="17">
    <w:abstractNumId w:val="4"/>
  </w:num>
  <w:num w:numId="18">
    <w:abstractNumId w:val="27"/>
  </w:num>
  <w:num w:numId="19">
    <w:abstractNumId w:val="8"/>
  </w:num>
  <w:num w:numId="20">
    <w:abstractNumId w:val="11"/>
  </w:num>
  <w:num w:numId="21">
    <w:abstractNumId w:val="18"/>
  </w:num>
  <w:num w:numId="22">
    <w:abstractNumId w:val="10"/>
  </w:num>
  <w:num w:numId="23">
    <w:abstractNumId w:val="28"/>
  </w:num>
  <w:num w:numId="24">
    <w:abstractNumId w:val="9"/>
  </w:num>
  <w:num w:numId="25">
    <w:abstractNumId w:val="3"/>
  </w:num>
  <w:num w:numId="26">
    <w:abstractNumId w:val="13"/>
  </w:num>
  <w:num w:numId="27">
    <w:abstractNumId w:val="16"/>
  </w:num>
  <w:num w:numId="28">
    <w:abstractNumId w:val="21"/>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9F0"/>
    <w:rsid w:val="000421B0"/>
    <w:rsid w:val="0004592F"/>
    <w:rsid w:val="00115532"/>
    <w:rsid w:val="0012722B"/>
    <w:rsid w:val="001672F8"/>
    <w:rsid w:val="00171A89"/>
    <w:rsid w:val="001E09C4"/>
    <w:rsid w:val="001F19D9"/>
    <w:rsid w:val="002272B7"/>
    <w:rsid w:val="002339F0"/>
    <w:rsid w:val="00273EB5"/>
    <w:rsid w:val="00364C04"/>
    <w:rsid w:val="00382641"/>
    <w:rsid w:val="003C3EF5"/>
    <w:rsid w:val="003D62F7"/>
    <w:rsid w:val="003E66B0"/>
    <w:rsid w:val="004025D3"/>
    <w:rsid w:val="00407C9B"/>
    <w:rsid w:val="00454566"/>
    <w:rsid w:val="00520D58"/>
    <w:rsid w:val="0053607C"/>
    <w:rsid w:val="005741D3"/>
    <w:rsid w:val="005F69C4"/>
    <w:rsid w:val="00606BF6"/>
    <w:rsid w:val="00624321"/>
    <w:rsid w:val="00666BB8"/>
    <w:rsid w:val="006718DB"/>
    <w:rsid w:val="006A2A3C"/>
    <w:rsid w:val="006B6748"/>
    <w:rsid w:val="006F13A3"/>
    <w:rsid w:val="00773D17"/>
    <w:rsid w:val="00863E3E"/>
    <w:rsid w:val="008679BC"/>
    <w:rsid w:val="008D7B7A"/>
    <w:rsid w:val="009101CB"/>
    <w:rsid w:val="00921C26"/>
    <w:rsid w:val="009433BC"/>
    <w:rsid w:val="00A15C1F"/>
    <w:rsid w:val="00A4549F"/>
    <w:rsid w:val="00AE19D0"/>
    <w:rsid w:val="00B433C3"/>
    <w:rsid w:val="00B7605D"/>
    <w:rsid w:val="00B930CF"/>
    <w:rsid w:val="00BA5CA4"/>
    <w:rsid w:val="00BC1E5F"/>
    <w:rsid w:val="00BD5680"/>
    <w:rsid w:val="00CA255D"/>
    <w:rsid w:val="00CA6C2D"/>
    <w:rsid w:val="00D20895"/>
    <w:rsid w:val="00E25DFD"/>
    <w:rsid w:val="00E52505"/>
    <w:rsid w:val="00E61FBC"/>
    <w:rsid w:val="00E8723D"/>
    <w:rsid w:val="00F51C89"/>
    <w:rsid w:val="00F81357"/>
    <w:rsid w:val="00F8605B"/>
    <w:rsid w:val="00F9604E"/>
    <w:rsid w:val="00FD1FA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331FD"/>
  <w15:docId w15:val="{A5DA2A39-F325-470C-8F2B-D925BC98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rsid w:val="006718DB"/>
    <w:pPr>
      <w:ind w:left="720"/>
      <w:contextualSpacing/>
    </w:pPr>
  </w:style>
  <w:style w:type="paragraph" w:styleId="Header">
    <w:name w:val="header"/>
    <w:basedOn w:val="Normal"/>
    <w:link w:val="HeaderChar"/>
    <w:uiPriority w:val="99"/>
    <w:unhideWhenUsed/>
    <w:rsid w:val="00BC1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E5F"/>
  </w:style>
  <w:style w:type="paragraph" w:styleId="Footer">
    <w:name w:val="footer"/>
    <w:basedOn w:val="Normal"/>
    <w:link w:val="FooterChar"/>
    <w:uiPriority w:val="99"/>
    <w:unhideWhenUsed/>
    <w:rsid w:val="00BC1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E5F"/>
  </w:style>
  <w:style w:type="character" w:styleId="Hyperlink">
    <w:name w:val="Hyperlink"/>
    <w:basedOn w:val="DefaultParagraphFont"/>
    <w:uiPriority w:val="99"/>
    <w:semiHidden/>
    <w:unhideWhenUsed/>
    <w:rsid w:val="003C3EF5"/>
    <w:rPr>
      <w:color w:val="0563C1"/>
      <w:u w:val="single"/>
    </w:rPr>
  </w:style>
  <w:style w:type="character" w:styleId="FollowedHyperlink">
    <w:name w:val="FollowedHyperlink"/>
    <w:basedOn w:val="DefaultParagraphFont"/>
    <w:uiPriority w:val="99"/>
    <w:semiHidden/>
    <w:unhideWhenUsed/>
    <w:rsid w:val="003C3EF5"/>
    <w:rPr>
      <w:color w:val="0563C1"/>
      <w:u w:val="single"/>
    </w:rPr>
  </w:style>
  <w:style w:type="paragraph" w:customStyle="1" w:styleId="msonormal0">
    <w:name w:val="msonormal"/>
    <w:basedOn w:val="Normal"/>
    <w:rsid w:val="003C3E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C3EF5"/>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C3EF5"/>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C3EF5"/>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C3EF5"/>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C3EF5"/>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C3EF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C3E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C3EF5"/>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C3EF5"/>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C3EF5"/>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C3EF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C3EF5"/>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C3EF5"/>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C3EF5"/>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C3EF5"/>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C3EF5"/>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C3EF5"/>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C3EF5"/>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C3EF5"/>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5">
    <w:name w:val="xl115"/>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6">
    <w:name w:val="xl116"/>
    <w:basedOn w:val="Normal"/>
    <w:rsid w:val="003C3EF5"/>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3C3E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3C3EF5"/>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3C3EF5"/>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21">
    <w:name w:val="xl121"/>
    <w:basedOn w:val="Normal"/>
    <w:rsid w:val="003C3EF5"/>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3C3EF5"/>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3C3EF5"/>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C3EF5"/>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C3EF5"/>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C3EF5"/>
    <w:pPr>
      <w:pBdr>
        <w:top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C3EF5"/>
    <w:pPr>
      <w:pBdr>
        <w:top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3C3EF5"/>
    <w:pPr>
      <w:pBdr>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3C3EF5"/>
    <w:pPr>
      <w:pBdr>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3C3EF5"/>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4">
    <w:name w:val="xl134"/>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5">
    <w:name w:val="xl135"/>
    <w:basedOn w:val="Normal"/>
    <w:rsid w:val="003C3EF5"/>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C3EF5"/>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C3EF5"/>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C3EF5"/>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C3EF5"/>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C3EF5"/>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C3EF5"/>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C3EF5"/>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C3EF5"/>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3C3EF5"/>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3C3EF5"/>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9027">
      <w:bodyDiv w:val="1"/>
      <w:marLeft w:val="0"/>
      <w:marRight w:val="0"/>
      <w:marTop w:val="0"/>
      <w:marBottom w:val="0"/>
      <w:divBdr>
        <w:top w:val="none" w:sz="0" w:space="0" w:color="auto"/>
        <w:left w:val="none" w:sz="0" w:space="0" w:color="auto"/>
        <w:bottom w:val="none" w:sz="0" w:space="0" w:color="auto"/>
        <w:right w:val="none" w:sz="0" w:space="0" w:color="auto"/>
      </w:divBdr>
    </w:div>
    <w:div w:id="274093030">
      <w:bodyDiv w:val="1"/>
      <w:marLeft w:val="0"/>
      <w:marRight w:val="0"/>
      <w:marTop w:val="0"/>
      <w:marBottom w:val="0"/>
      <w:divBdr>
        <w:top w:val="none" w:sz="0" w:space="0" w:color="auto"/>
        <w:left w:val="none" w:sz="0" w:space="0" w:color="auto"/>
        <w:bottom w:val="none" w:sz="0" w:space="0" w:color="auto"/>
        <w:right w:val="none" w:sz="0" w:space="0" w:color="auto"/>
      </w:divBdr>
    </w:div>
    <w:div w:id="525563117">
      <w:bodyDiv w:val="1"/>
      <w:marLeft w:val="0"/>
      <w:marRight w:val="0"/>
      <w:marTop w:val="0"/>
      <w:marBottom w:val="0"/>
      <w:divBdr>
        <w:top w:val="none" w:sz="0" w:space="0" w:color="auto"/>
        <w:left w:val="none" w:sz="0" w:space="0" w:color="auto"/>
        <w:bottom w:val="none" w:sz="0" w:space="0" w:color="auto"/>
        <w:right w:val="none" w:sz="0" w:space="0" w:color="auto"/>
      </w:divBdr>
    </w:div>
    <w:div w:id="571815015">
      <w:bodyDiv w:val="1"/>
      <w:marLeft w:val="0"/>
      <w:marRight w:val="0"/>
      <w:marTop w:val="0"/>
      <w:marBottom w:val="0"/>
      <w:divBdr>
        <w:top w:val="none" w:sz="0" w:space="0" w:color="auto"/>
        <w:left w:val="none" w:sz="0" w:space="0" w:color="auto"/>
        <w:bottom w:val="none" w:sz="0" w:space="0" w:color="auto"/>
        <w:right w:val="none" w:sz="0" w:space="0" w:color="auto"/>
      </w:divBdr>
    </w:div>
    <w:div w:id="687945941">
      <w:bodyDiv w:val="1"/>
      <w:marLeft w:val="0"/>
      <w:marRight w:val="0"/>
      <w:marTop w:val="0"/>
      <w:marBottom w:val="0"/>
      <w:divBdr>
        <w:top w:val="none" w:sz="0" w:space="0" w:color="auto"/>
        <w:left w:val="none" w:sz="0" w:space="0" w:color="auto"/>
        <w:bottom w:val="none" w:sz="0" w:space="0" w:color="auto"/>
        <w:right w:val="none" w:sz="0" w:space="0" w:color="auto"/>
      </w:divBdr>
    </w:div>
    <w:div w:id="1011446206">
      <w:bodyDiv w:val="1"/>
      <w:marLeft w:val="0"/>
      <w:marRight w:val="0"/>
      <w:marTop w:val="0"/>
      <w:marBottom w:val="0"/>
      <w:divBdr>
        <w:top w:val="none" w:sz="0" w:space="0" w:color="auto"/>
        <w:left w:val="none" w:sz="0" w:space="0" w:color="auto"/>
        <w:bottom w:val="none" w:sz="0" w:space="0" w:color="auto"/>
        <w:right w:val="none" w:sz="0" w:space="0" w:color="auto"/>
      </w:divBdr>
    </w:div>
    <w:div w:id="1039356347">
      <w:bodyDiv w:val="1"/>
      <w:marLeft w:val="0"/>
      <w:marRight w:val="0"/>
      <w:marTop w:val="0"/>
      <w:marBottom w:val="0"/>
      <w:divBdr>
        <w:top w:val="none" w:sz="0" w:space="0" w:color="auto"/>
        <w:left w:val="none" w:sz="0" w:space="0" w:color="auto"/>
        <w:bottom w:val="none" w:sz="0" w:space="0" w:color="auto"/>
        <w:right w:val="none" w:sz="0" w:space="0" w:color="auto"/>
      </w:divBdr>
    </w:div>
    <w:div w:id="1111360218">
      <w:bodyDiv w:val="1"/>
      <w:marLeft w:val="0"/>
      <w:marRight w:val="0"/>
      <w:marTop w:val="0"/>
      <w:marBottom w:val="0"/>
      <w:divBdr>
        <w:top w:val="none" w:sz="0" w:space="0" w:color="auto"/>
        <w:left w:val="none" w:sz="0" w:space="0" w:color="auto"/>
        <w:bottom w:val="none" w:sz="0" w:space="0" w:color="auto"/>
        <w:right w:val="none" w:sz="0" w:space="0" w:color="auto"/>
      </w:divBdr>
    </w:div>
    <w:div w:id="1364018314">
      <w:bodyDiv w:val="1"/>
      <w:marLeft w:val="0"/>
      <w:marRight w:val="0"/>
      <w:marTop w:val="0"/>
      <w:marBottom w:val="0"/>
      <w:divBdr>
        <w:top w:val="none" w:sz="0" w:space="0" w:color="auto"/>
        <w:left w:val="none" w:sz="0" w:space="0" w:color="auto"/>
        <w:bottom w:val="none" w:sz="0" w:space="0" w:color="auto"/>
        <w:right w:val="none" w:sz="0" w:space="0" w:color="auto"/>
      </w:divBdr>
    </w:div>
    <w:div w:id="1801874538">
      <w:bodyDiv w:val="1"/>
      <w:marLeft w:val="0"/>
      <w:marRight w:val="0"/>
      <w:marTop w:val="0"/>
      <w:marBottom w:val="0"/>
      <w:divBdr>
        <w:top w:val="none" w:sz="0" w:space="0" w:color="auto"/>
        <w:left w:val="none" w:sz="0" w:space="0" w:color="auto"/>
        <w:bottom w:val="none" w:sz="0" w:space="0" w:color="auto"/>
        <w:right w:val="none" w:sz="0" w:space="0" w:color="auto"/>
      </w:divBdr>
    </w:div>
    <w:div w:id="1879581225">
      <w:bodyDiv w:val="1"/>
      <w:marLeft w:val="0"/>
      <w:marRight w:val="0"/>
      <w:marTop w:val="0"/>
      <w:marBottom w:val="0"/>
      <w:divBdr>
        <w:top w:val="none" w:sz="0" w:space="0" w:color="auto"/>
        <w:left w:val="none" w:sz="0" w:space="0" w:color="auto"/>
        <w:bottom w:val="none" w:sz="0" w:space="0" w:color="auto"/>
        <w:right w:val="none" w:sz="0" w:space="0" w:color="auto"/>
      </w:divBdr>
    </w:div>
    <w:div w:id="1888255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25793</Words>
  <Characters>147024</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172473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Marie Joyce G. Rafanan</cp:lastModifiedBy>
  <cp:revision>2</cp:revision>
  <dcterms:created xsi:type="dcterms:W3CDTF">2021-12-28T20:34:00Z</dcterms:created>
  <dcterms:modified xsi:type="dcterms:W3CDTF">2021-12-28T20:34:00Z</dcterms:modified>
</cp:coreProperties>
</file>