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rsidP="00AA0A30">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6355D6">
        <w:rPr>
          <w:rFonts w:ascii="Arial" w:eastAsia="Arial" w:hAnsi="Arial" w:cs="Arial"/>
          <w:b/>
          <w:sz w:val="32"/>
          <w:szCs w:val="32"/>
        </w:rPr>
        <w:t>SWD DROMIC Report #3</w:t>
      </w:r>
      <w:r w:rsidR="0048277F">
        <w:rPr>
          <w:rFonts w:ascii="Arial" w:eastAsia="Arial" w:hAnsi="Arial" w:cs="Arial"/>
          <w:b/>
          <w:sz w:val="32"/>
          <w:szCs w:val="32"/>
        </w:rPr>
        <w:t>5</w:t>
      </w:r>
      <w:r>
        <w:rPr>
          <w:rFonts w:ascii="Arial" w:eastAsia="Arial" w:hAnsi="Arial" w:cs="Arial"/>
          <w:b/>
          <w:sz w:val="32"/>
          <w:szCs w:val="32"/>
        </w:rPr>
        <w:t xml:space="preserve"> on Typhoon “ODETTE”</w:t>
      </w:r>
    </w:p>
    <w:p w:rsidR="002339F0" w:rsidRDefault="002B0904" w:rsidP="00AA0A30">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w:t>
      </w:r>
      <w:r w:rsidR="0048277F">
        <w:rPr>
          <w:rFonts w:ascii="Arial" w:eastAsia="Arial" w:hAnsi="Arial" w:cs="Arial"/>
          <w:sz w:val="24"/>
          <w:szCs w:val="24"/>
        </w:rPr>
        <w:t>01 January 2022</w:t>
      </w:r>
      <w:r w:rsidR="006355D6">
        <w:rPr>
          <w:rFonts w:ascii="Arial" w:eastAsia="Arial" w:hAnsi="Arial" w:cs="Arial"/>
          <w:sz w:val="24"/>
          <w:szCs w:val="24"/>
        </w:rPr>
        <w:t>, 6</w:t>
      </w:r>
      <w:r w:rsidR="0048277F">
        <w:rPr>
          <w:rFonts w:ascii="Arial" w:eastAsia="Arial" w:hAnsi="Arial" w:cs="Arial"/>
          <w:sz w:val="24"/>
          <w:szCs w:val="24"/>
        </w:rPr>
        <w:t>A</w:t>
      </w:r>
      <w:r w:rsidR="00E8723D">
        <w:rPr>
          <w:rFonts w:ascii="Arial" w:eastAsia="Arial" w:hAnsi="Arial" w:cs="Arial"/>
          <w:sz w:val="24"/>
          <w:szCs w:val="24"/>
        </w:rPr>
        <w:t>M</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rsidP="00AA0A30">
      <w:pPr>
        <w:pBdr>
          <w:top w:val="nil"/>
          <w:left w:val="nil"/>
          <w:bottom w:val="nil"/>
          <w:right w:val="nil"/>
          <w:between w:val="nil"/>
        </w:pBdr>
        <w:spacing w:after="0" w:line="240" w:lineRule="auto"/>
        <w:ind w:left="270"/>
        <w:contextualSpacing/>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color w:val="000000"/>
          <w:sz w:val="24"/>
          <w:szCs w:val="24"/>
        </w:rPr>
        <w:t xml:space="preserve">A total of </w:t>
      </w:r>
      <w:r w:rsidR="002B25EF">
        <w:rPr>
          <w:rFonts w:ascii="Arial" w:eastAsia="Arial" w:hAnsi="Arial" w:cs="Arial"/>
          <w:b/>
          <w:color w:val="0070C0"/>
          <w:sz w:val="24"/>
          <w:szCs w:val="24"/>
        </w:rPr>
        <w:t xml:space="preserve">1,808,365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2B25EF" w:rsidRPr="002B25EF">
        <w:rPr>
          <w:rFonts w:ascii="Arial" w:eastAsia="Arial" w:hAnsi="Arial" w:cs="Arial"/>
          <w:b/>
          <w:color w:val="0070C0"/>
          <w:sz w:val="24"/>
          <w:szCs w:val="24"/>
        </w:rPr>
        <w:t xml:space="preserve">6,695,591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F0520F">
        <w:rPr>
          <w:rFonts w:ascii="Arial" w:eastAsia="Arial" w:hAnsi="Arial" w:cs="Arial"/>
          <w:b/>
          <w:color w:val="0070C0"/>
          <w:sz w:val="24"/>
          <w:szCs w:val="24"/>
        </w:rPr>
        <w:t xml:space="preserve"> </w:t>
      </w:r>
      <w:r w:rsidR="002B25EF">
        <w:rPr>
          <w:rFonts w:ascii="Arial" w:eastAsia="Arial" w:hAnsi="Arial" w:cs="Arial"/>
          <w:b/>
          <w:color w:val="0070C0"/>
          <w:sz w:val="24"/>
          <w:szCs w:val="24"/>
        </w:rPr>
        <w:t>7,687</w:t>
      </w:r>
      <w:r w:rsidR="009A2ED6" w:rsidRPr="009A2ED6">
        <w:rPr>
          <w:rFonts w:ascii="Arial" w:eastAsia="Arial" w:hAnsi="Arial" w:cs="Arial"/>
          <w:b/>
          <w:color w:val="0070C0"/>
          <w:sz w:val="24"/>
          <w:szCs w:val="24"/>
        </w:rPr>
        <w:t xml:space="preserve">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2B25EF" w:rsidRPr="002B25EF" w:rsidTr="002B25EF">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2B25EF" w:rsidRPr="002B25EF" w:rsidRDefault="002B25EF" w:rsidP="002B25EF">
            <w:pPr>
              <w:spacing w:after="0" w:line="240" w:lineRule="auto"/>
              <w:ind w:right="57"/>
              <w:contextualSpacing/>
              <w:jc w:val="center"/>
              <w:rPr>
                <w:rFonts w:ascii="Arial" w:hAnsi="Arial" w:cs="Arial"/>
                <w:b/>
                <w:bCs/>
                <w:color w:val="000000"/>
                <w:sz w:val="20"/>
                <w:szCs w:val="20"/>
              </w:rPr>
            </w:pPr>
            <w:r w:rsidRPr="002B25EF">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B25EF" w:rsidRPr="002B25EF" w:rsidRDefault="002B25EF" w:rsidP="002B25EF">
            <w:pPr>
              <w:spacing w:after="0" w:line="240" w:lineRule="auto"/>
              <w:ind w:right="57"/>
              <w:contextualSpacing/>
              <w:jc w:val="center"/>
              <w:rPr>
                <w:rFonts w:ascii="Arial" w:hAnsi="Arial" w:cs="Arial"/>
                <w:b/>
                <w:bCs/>
                <w:color w:val="000000"/>
                <w:sz w:val="20"/>
                <w:szCs w:val="20"/>
              </w:rPr>
            </w:pPr>
            <w:r w:rsidRPr="002B25EF">
              <w:rPr>
                <w:rFonts w:ascii="Arial" w:hAnsi="Arial" w:cs="Arial"/>
                <w:b/>
                <w:bCs/>
                <w:color w:val="000000"/>
                <w:sz w:val="20"/>
                <w:szCs w:val="20"/>
              </w:rPr>
              <w:t xml:space="preserve"> NUMBER OF AFFECTED </w:t>
            </w:r>
          </w:p>
        </w:tc>
      </w:tr>
      <w:tr w:rsidR="002B25EF" w:rsidRPr="002B25EF" w:rsidTr="002B25EF">
        <w:trPr>
          <w:trHeight w:val="5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rsidR="002B25EF" w:rsidRPr="002B25EF" w:rsidRDefault="002B25EF" w:rsidP="002B25EF">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2B25EF" w:rsidRPr="002B25EF" w:rsidRDefault="002B25EF" w:rsidP="002B25EF">
            <w:pPr>
              <w:spacing w:after="0" w:line="240" w:lineRule="auto"/>
              <w:ind w:right="57"/>
              <w:contextualSpacing/>
              <w:jc w:val="center"/>
              <w:rPr>
                <w:rFonts w:ascii="Arial" w:hAnsi="Arial" w:cs="Arial"/>
                <w:b/>
                <w:bCs/>
                <w:color w:val="000000"/>
                <w:sz w:val="20"/>
                <w:szCs w:val="20"/>
              </w:rPr>
            </w:pPr>
            <w:r w:rsidRPr="002B25EF">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2B25EF" w:rsidRPr="002B25EF" w:rsidRDefault="002B25EF" w:rsidP="002B25EF">
            <w:pPr>
              <w:spacing w:after="0" w:line="240" w:lineRule="auto"/>
              <w:ind w:right="57"/>
              <w:contextualSpacing/>
              <w:jc w:val="center"/>
              <w:rPr>
                <w:rFonts w:ascii="Arial" w:hAnsi="Arial" w:cs="Arial"/>
                <w:b/>
                <w:bCs/>
                <w:color w:val="000000"/>
                <w:sz w:val="20"/>
                <w:szCs w:val="20"/>
              </w:rPr>
            </w:pPr>
            <w:r w:rsidRPr="002B25EF">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25EF" w:rsidRPr="002B25EF" w:rsidRDefault="002B25EF" w:rsidP="002B25EF">
            <w:pPr>
              <w:spacing w:after="0" w:line="240" w:lineRule="auto"/>
              <w:ind w:right="57"/>
              <w:contextualSpacing/>
              <w:jc w:val="center"/>
              <w:rPr>
                <w:rFonts w:ascii="Arial" w:hAnsi="Arial" w:cs="Arial"/>
                <w:b/>
                <w:bCs/>
                <w:color w:val="000000"/>
                <w:sz w:val="20"/>
                <w:szCs w:val="20"/>
              </w:rPr>
            </w:pPr>
            <w:r w:rsidRPr="002B25EF">
              <w:rPr>
                <w:rFonts w:ascii="Arial" w:hAnsi="Arial" w:cs="Arial"/>
                <w:b/>
                <w:bCs/>
                <w:color w:val="000000"/>
                <w:sz w:val="20"/>
                <w:szCs w:val="20"/>
              </w:rPr>
              <w:t xml:space="preserve"> Persons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255F1" w:rsidRPr="002B25EF" w:rsidRDefault="004255F1" w:rsidP="002B25EF">
            <w:pPr>
              <w:spacing w:after="0" w:line="240" w:lineRule="auto"/>
              <w:ind w:right="57"/>
              <w:contextualSpacing/>
              <w:jc w:val="center"/>
              <w:rPr>
                <w:rFonts w:ascii="Arial" w:hAnsi="Arial" w:cs="Arial"/>
                <w:b/>
                <w:bCs/>
                <w:color w:val="000000"/>
                <w:sz w:val="20"/>
                <w:szCs w:val="20"/>
              </w:rPr>
            </w:pPr>
            <w:r w:rsidRPr="002B25EF">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7,687 </w:t>
            </w:r>
          </w:p>
        </w:tc>
        <w:tc>
          <w:tcPr>
            <w:tcW w:w="642" w:type="pct"/>
            <w:tcBorders>
              <w:top w:val="nil"/>
              <w:left w:val="nil"/>
              <w:bottom w:val="single" w:sz="4" w:space="0" w:color="000000"/>
              <w:right w:val="single" w:sz="4" w:space="0" w:color="000000"/>
            </w:tcBorders>
            <w:shd w:val="clear" w:color="A5A5A5" w:fill="A5A5A5"/>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1,808,365 </w:t>
            </w:r>
          </w:p>
        </w:tc>
        <w:tc>
          <w:tcPr>
            <w:tcW w:w="641" w:type="pct"/>
            <w:tcBorders>
              <w:top w:val="nil"/>
              <w:left w:val="nil"/>
              <w:bottom w:val="single" w:sz="4" w:space="0" w:color="000000"/>
              <w:right w:val="single" w:sz="4" w:space="0" w:color="000000"/>
            </w:tcBorders>
            <w:shd w:val="clear" w:color="A5A5A5" w:fill="A5A5A5"/>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6,695,591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254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59,525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248,311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268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1,317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135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229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59,039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246,082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4,567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871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292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1,086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2,053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2,057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6,430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2,840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14,200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1,683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8,415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7,681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24,622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94,472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1,482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26,173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1,488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5,689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64,498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305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912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38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4,337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1,241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1,184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57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3,096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1,706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193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248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143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2,670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421,519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1,711,720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256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16,830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65,450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5,428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4,733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544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2,658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2,596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777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1,127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6,821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20,905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687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1,009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3,530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1,859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443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29,832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121,980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6,607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14,127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13,018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4,667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5,750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7,735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11,172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1,211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2,336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8,731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2,674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10,746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1,099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4,538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21,273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785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2,494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4,530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400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37,716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135,081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7,888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2,312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8,627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1,071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27,880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Ma-ayon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1,274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5,048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4,794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7,822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8,418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8,491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7,571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2,540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32,925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2,578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49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8,179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34,877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7,200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1,494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5,694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24,456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985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72,270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272,099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9,681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36,810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Alimodian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332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1,485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1,409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644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2,629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7,426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7,532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16,090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Barotac Viejo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17,100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4,462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14,335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444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1,651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7,112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1,884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4,329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2,918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8,438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7,107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5,491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1,941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274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1,213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1,097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782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2,948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Dionisio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8,134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27,908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4,603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817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261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41,079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344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12,534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537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256,692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1,082,233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9,067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44,334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66,970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91,290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6,924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7,325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27,658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18,487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73,157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49,815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6,464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99,128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52,968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3,984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83,615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Isabela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1,996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135,883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57,585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74,856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11,105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47,060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1,279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4,740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2,154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9,946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5,734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26,923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29,273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2,194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9,581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4,678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14,186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2,588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1,578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4,892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27,219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9,575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2,097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757,526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2,497,874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814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234,349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717,378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2,841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8,523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Alicia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22,754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5,618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17,010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Antequera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4,492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13,476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4,526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13,578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Batuan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6,036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22,500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711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22,533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6,803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1,052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11,937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35,811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Catigbian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22,500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Corella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6,036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Danao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6,000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18,000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11,669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44,730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3,396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10,998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5,390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16,170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9,829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Jetafe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9,266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27,798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13,305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38,721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11,017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33,051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284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1,374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Loboc</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423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8,133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1,759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2,844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22,500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6,335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8,668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7,185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24,300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2,940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8,820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Sikatuna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5,715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20,947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62,841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9,300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27,900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13,303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39,906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24,031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72,093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4,936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21,561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927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397,069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1,264,019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Alcantara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12,777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Alcoy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2,326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6,978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5,854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17,562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Aloguinsan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21,496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64,488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12,520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38,250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1,549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7,236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27,101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78,531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Bogo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4,706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14,118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280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846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1,584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4,752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1,920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25,028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75,116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509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2,341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5,879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Dalaguete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14,813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45,438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6,628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17,848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55,593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72,386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255,568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5,787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Madridejos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3,604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14,502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Malabuyoc</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19,156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9,320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35,598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29,123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2,034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26,929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2,638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10,214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432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1,322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Pinamungahan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5,805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17,417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Poro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4,643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974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5,703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10,650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31,950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10,650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31,950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1,268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1,734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Santander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759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16,604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49,812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8,250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2,048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1,143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80,090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240,270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2,683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1,098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620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2,204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318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364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220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Negros Oriental</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339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125,488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514,273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9,275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30,315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4,196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20,980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18,070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110,494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52,982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1,714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4,305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42,010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18,555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10,165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13,389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66,945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11,375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44,362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15,000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5,866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Catalina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7,790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14,795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1,134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5,670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5,060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11,945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8,680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397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1,395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1,192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249,510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955,176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229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48,168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177,153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17,294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4,782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7,870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2,897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21,275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17,290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1,631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3,889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914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15,921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2,239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4,587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11,402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5,489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17,488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9,640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5,426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4,054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3,648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8,950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12,066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lastRenderedPageBreak/>
              <w:t>Leyte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504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113,737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453,151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21,358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Palo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1,840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6,722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17,002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22,268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10,884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41,017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9,409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8,875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2,135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7,328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36,640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10,410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48,612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45,080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61,482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3,164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12,368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6,220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24,880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28,304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26,535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10,807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37,744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Western Samar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10,027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509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9,408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443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84,938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314,845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24,351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6,426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3,988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14,724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39,580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5,699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15,183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11,395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16,980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2,322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8,575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12,967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13,547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15,980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6,130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19,641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3,032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15,160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28,414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14,600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15,203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10,790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8,049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jc w:val="right"/>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23,280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38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1,387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7,222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34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976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5,167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Dapitan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495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Jose Dalman (Ponot)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Labason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257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1,754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Liloy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157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603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Pres. Manuel A. Roxas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85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411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2,055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Tabina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348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1,740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428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47,228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180,613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53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6,294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21,641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345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9,002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186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1,519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9,649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44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1,984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8,013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974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456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1,559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551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570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19,378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14,856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1,553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1,398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627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421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254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165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25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1,925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6,786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622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288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Bonifacio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1,336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4,153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250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33,418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124,795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7,320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23,731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10,956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1,574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10,031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10,000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6,966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16,035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605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2,672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8,583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4,042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282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1,157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443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9,626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990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901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702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1,789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8,438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539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998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985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371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614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8,884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8,884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8,884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964 </w:t>
            </w:r>
          </w:p>
        </w:tc>
        <w:tc>
          <w:tcPr>
            <w:tcW w:w="642"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267,870 </w:t>
            </w:r>
          </w:p>
        </w:tc>
        <w:tc>
          <w:tcPr>
            <w:tcW w:w="641" w:type="pct"/>
            <w:tcBorders>
              <w:top w:val="nil"/>
              <w:left w:val="nil"/>
              <w:bottom w:val="single" w:sz="4" w:space="0" w:color="000000"/>
              <w:right w:val="single" w:sz="4" w:space="0" w:color="000000"/>
            </w:tcBorders>
            <w:shd w:val="clear" w:color="BFBFBF" w:fill="BFBFBF"/>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 1,080,456 </w:t>
            </w:r>
          </w:p>
        </w:tc>
      </w:tr>
      <w:tr w:rsidR="004255F1" w:rsidRPr="002B25EF" w:rsidTr="002B25EF">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193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47,146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194,513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2,811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10,198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39,801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62,004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781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7,876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27,168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21,278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2,574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17,151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17,346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105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23,769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88,328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2,132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3,778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895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465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476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7,258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25,137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45,977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404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3,162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540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5,250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26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100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37,033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185,165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Basilisa (Rizal)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6,700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33,500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Cagdianao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5,615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28,075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Dinagat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3,415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17,075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5,052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25,260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xml:space="preserve"> Loreto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3,050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15,250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10,633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53,165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Tubajon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2,568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12,840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316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87,917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340,117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3,842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17,100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1,364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6,691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10,137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17,500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9,122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28,086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7,516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16,317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14,519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5,933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23,572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5,856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18,055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3,539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11,687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6,935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34,675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6,029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4,545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22,725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1,039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3,473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10,738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4,361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20,359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5,086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25,350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7,237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27,321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17,720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4,221 </w:t>
            </w:r>
          </w:p>
        </w:tc>
      </w:tr>
      <w:tr w:rsidR="004255F1" w:rsidRPr="002B25EF" w:rsidTr="002B25EF">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rPr>
                <w:rFonts w:ascii="Arial" w:hAnsi="Arial" w:cs="Arial"/>
                <w:b/>
                <w:bCs/>
                <w:color w:val="000000"/>
                <w:sz w:val="20"/>
                <w:szCs w:val="20"/>
              </w:rPr>
            </w:pPr>
            <w:r w:rsidRPr="002B25EF">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250 </w:t>
            </w:r>
          </w:p>
        </w:tc>
        <w:tc>
          <w:tcPr>
            <w:tcW w:w="642"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72,005 </w:t>
            </w:r>
          </w:p>
        </w:tc>
        <w:tc>
          <w:tcPr>
            <w:tcW w:w="641" w:type="pct"/>
            <w:tcBorders>
              <w:top w:val="nil"/>
              <w:left w:val="nil"/>
              <w:bottom w:val="single" w:sz="4" w:space="0" w:color="000000"/>
              <w:right w:val="single" w:sz="4" w:space="0" w:color="000000"/>
            </w:tcBorders>
            <w:shd w:val="clear" w:color="D8D8D8" w:fill="D8D8D8"/>
            <w:vAlign w:val="center"/>
            <w:hideMark/>
          </w:tcPr>
          <w:p w:rsidR="004255F1" w:rsidRPr="002B25EF" w:rsidRDefault="004255F1" w:rsidP="002B25EF">
            <w:pPr>
              <w:spacing w:after="0" w:line="240" w:lineRule="auto"/>
              <w:ind w:right="57"/>
              <w:contextualSpacing/>
              <w:jc w:val="right"/>
              <w:rPr>
                <w:rFonts w:ascii="Arial" w:hAnsi="Arial" w:cs="Arial"/>
                <w:b/>
                <w:bCs/>
                <w:color w:val="000000"/>
                <w:sz w:val="20"/>
                <w:szCs w:val="20"/>
              </w:rPr>
            </w:pPr>
            <w:r w:rsidRPr="002B25EF">
              <w:rPr>
                <w:rFonts w:ascii="Arial" w:hAnsi="Arial" w:cs="Arial"/>
                <w:b/>
                <w:bCs/>
                <w:color w:val="000000"/>
                <w:sz w:val="20"/>
                <w:szCs w:val="20"/>
              </w:rPr>
              <w:t xml:space="preserve">272,333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17,387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Bayabas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228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806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Cagwait</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3,734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14,237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13,431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6,881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7,885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24,586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7,659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41,351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3,786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18,930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12,553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13,013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1,555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5,524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12,767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15,022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4,185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1,429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8,831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29,108 </w:t>
            </w:r>
          </w:p>
        </w:tc>
      </w:tr>
      <w:tr w:rsidR="004255F1" w:rsidRPr="002B25EF" w:rsidTr="002B25EF">
        <w:trPr>
          <w:trHeight w:val="20"/>
        </w:trPr>
        <w:tc>
          <w:tcPr>
            <w:tcW w:w="81" w:type="pct"/>
            <w:tcBorders>
              <w:top w:val="nil"/>
              <w:left w:val="single" w:sz="4" w:space="0" w:color="000000"/>
              <w:bottom w:val="single" w:sz="4" w:space="0" w:color="000000"/>
              <w:right w:val="nil"/>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color w:val="000000"/>
                <w:sz w:val="20"/>
                <w:szCs w:val="20"/>
              </w:rPr>
            </w:pPr>
            <w:r w:rsidRPr="002B25EF">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4255F1" w:rsidRPr="002B25EF" w:rsidRDefault="004255F1" w:rsidP="002B25EF">
            <w:pPr>
              <w:spacing w:after="0" w:line="240" w:lineRule="auto"/>
              <w:ind w:right="57"/>
              <w:contextualSpacing/>
              <w:rPr>
                <w:rFonts w:ascii="Arial" w:hAnsi="Arial" w:cs="Arial"/>
                <w:i/>
                <w:iCs/>
                <w:color w:val="000000"/>
                <w:sz w:val="20"/>
                <w:szCs w:val="20"/>
              </w:rPr>
            </w:pPr>
            <w:r w:rsidRPr="002B25EF">
              <w:rPr>
                <w:rFonts w:ascii="Arial" w:hAnsi="Arial" w:cs="Arial"/>
                <w:i/>
                <w:iCs/>
                <w:color w:val="000000"/>
                <w:sz w:val="20"/>
                <w:szCs w:val="20"/>
              </w:rPr>
              <w:t>City of Tandag (capital)</w:t>
            </w:r>
          </w:p>
        </w:tc>
        <w:tc>
          <w:tcPr>
            <w:tcW w:w="929"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8,594 </w:t>
            </w:r>
          </w:p>
        </w:tc>
        <w:tc>
          <w:tcPr>
            <w:tcW w:w="641" w:type="pct"/>
            <w:tcBorders>
              <w:top w:val="nil"/>
              <w:left w:val="nil"/>
              <w:bottom w:val="single" w:sz="4" w:space="0" w:color="000000"/>
              <w:right w:val="single" w:sz="4" w:space="0" w:color="000000"/>
            </w:tcBorders>
            <w:shd w:val="clear" w:color="auto" w:fill="auto"/>
            <w:noWrap/>
            <w:vAlign w:val="center"/>
            <w:hideMark/>
          </w:tcPr>
          <w:p w:rsidR="004255F1" w:rsidRPr="002B25EF" w:rsidRDefault="004255F1" w:rsidP="002B25EF">
            <w:pPr>
              <w:spacing w:after="0" w:line="240" w:lineRule="auto"/>
              <w:ind w:right="57"/>
              <w:contextualSpacing/>
              <w:jc w:val="right"/>
              <w:rPr>
                <w:rFonts w:ascii="Arial" w:hAnsi="Arial" w:cs="Arial"/>
                <w:i/>
                <w:iCs/>
                <w:color w:val="000000"/>
                <w:sz w:val="20"/>
                <w:szCs w:val="20"/>
              </w:rPr>
            </w:pPr>
            <w:r w:rsidRPr="002B25EF">
              <w:rPr>
                <w:rFonts w:ascii="Arial" w:hAnsi="Arial" w:cs="Arial"/>
                <w:i/>
                <w:iCs/>
                <w:color w:val="000000"/>
                <w:sz w:val="20"/>
                <w:szCs w:val="20"/>
              </w:rPr>
              <w:t xml:space="preserve"> 33,464 </w:t>
            </w:r>
          </w:p>
        </w:tc>
      </w:tr>
    </w:tbl>
    <w:p w:rsidR="0040068A" w:rsidRPr="0036010E" w:rsidRDefault="00E8723D" w:rsidP="0036010E">
      <w:pPr>
        <w:spacing w:after="0" w:line="240" w:lineRule="auto"/>
        <w:ind w:left="450" w:right="27"/>
        <w:contextualSpacing/>
        <w:jc w:val="both"/>
        <w:rPr>
          <w:rFonts w:ascii="Arial" w:eastAsia="Arial" w:hAnsi="Arial" w:cs="Arial"/>
          <w:i/>
          <w:sz w:val="16"/>
          <w:szCs w:val="16"/>
        </w:rPr>
      </w:pPr>
      <w:r>
        <w:rPr>
          <w:rFonts w:ascii="Arial" w:eastAsia="Arial" w:hAnsi="Arial" w:cs="Arial"/>
          <w:i/>
          <w:sz w:val="16"/>
          <w:szCs w:val="16"/>
        </w:rPr>
        <w:t xml:space="preserve">Note: </w:t>
      </w:r>
      <w:r w:rsidR="001D745D" w:rsidRPr="0036010E">
        <w:rPr>
          <w:rFonts w:ascii="Arial" w:eastAsia="Arial" w:hAnsi="Arial" w:cs="Arial"/>
          <w:i/>
          <w:sz w:val="16"/>
          <w:szCs w:val="16"/>
        </w:rPr>
        <w:t xml:space="preserve">Ongoing </w:t>
      </w:r>
      <w:r w:rsidR="00A35A91" w:rsidRPr="0036010E">
        <w:rPr>
          <w:rFonts w:ascii="Arial" w:eastAsia="Arial" w:hAnsi="Arial" w:cs="Arial"/>
          <w:i/>
          <w:sz w:val="16"/>
          <w:szCs w:val="16"/>
        </w:rPr>
        <w:t xml:space="preserve">validation and assessment </w:t>
      </w:r>
      <w:r w:rsidR="001D745D" w:rsidRPr="0036010E">
        <w:rPr>
          <w:rFonts w:ascii="Arial" w:eastAsia="Arial" w:hAnsi="Arial" w:cs="Arial"/>
          <w:i/>
          <w:sz w:val="16"/>
          <w:szCs w:val="16"/>
        </w:rPr>
        <w:t xml:space="preserve">are </w:t>
      </w:r>
      <w:r w:rsidR="00A35A91" w:rsidRPr="0036010E">
        <w:rPr>
          <w:rFonts w:ascii="Arial" w:eastAsia="Arial" w:hAnsi="Arial" w:cs="Arial"/>
          <w:i/>
          <w:sz w:val="16"/>
          <w:szCs w:val="16"/>
        </w:rPr>
        <w:t>being conducted.</w:t>
      </w:r>
    </w:p>
    <w:p w:rsidR="0040068A" w:rsidRDefault="0040068A" w:rsidP="00AA0A30">
      <w:pPr>
        <w:spacing w:after="0" w:line="240" w:lineRule="auto"/>
        <w:ind w:left="450" w:right="27"/>
        <w:contextualSpacing/>
        <w:jc w:val="both"/>
        <w:rPr>
          <w:rFonts w:ascii="Arial" w:eastAsia="Arial" w:hAnsi="Arial" w:cs="Arial"/>
          <w:i/>
          <w:sz w:val="16"/>
          <w:szCs w:val="16"/>
        </w:rPr>
      </w:pP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AA0A30">
      <w:pPr>
        <w:pBdr>
          <w:top w:val="nil"/>
          <w:left w:val="nil"/>
          <w:bottom w:val="nil"/>
          <w:right w:val="nil"/>
          <w:between w:val="nil"/>
        </w:pBdr>
        <w:spacing w:after="0" w:line="240" w:lineRule="auto"/>
        <w:ind w:left="360"/>
        <w:contextualSpacing/>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p>
    <w:p w:rsidR="008A11C7" w:rsidRPr="008A11C7" w:rsidRDefault="008A11C7" w:rsidP="00AA0A30">
      <w:pPr>
        <w:pBdr>
          <w:top w:val="nil"/>
          <w:left w:val="nil"/>
          <w:bottom w:val="nil"/>
          <w:right w:val="nil"/>
          <w:between w:val="nil"/>
        </w:pBdr>
        <w:spacing w:after="0" w:line="240" w:lineRule="auto"/>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5C690F" w:rsidRPr="005C690F">
        <w:rPr>
          <w:rFonts w:ascii="Arial" w:eastAsia="Arial" w:hAnsi="Arial" w:cs="Arial"/>
          <w:b/>
          <w:color w:val="0070C0"/>
          <w:sz w:val="24"/>
          <w:szCs w:val="24"/>
        </w:rPr>
        <w:t xml:space="preserve">89,257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5C690F" w:rsidRPr="005C690F">
        <w:rPr>
          <w:rFonts w:ascii="Arial" w:eastAsia="Arial" w:hAnsi="Arial" w:cs="Arial"/>
          <w:b/>
          <w:color w:val="0070C0"/>
          <w:sz w:val="24"/>
          <w:szCs w:val="24"/>
        </w:rPr>
        <w:t xml:space="preserve">357,458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sidR="00B97235">
        <w:rPr>
          <w:rFonts w:ascii="Arial" w:eastAsia="Arial" w:hAnsi="Arial" w:cs="Arial"/>
          <w:b/>
          <w:color w:val="0070C0"/>
          <w:sz w:val="24"/>
          <w:szCs w:val="24"/>
        </w:rPr>
        <w:t xml:space="preserve"> </w:t>
      </w:r>
      <w:r w:rsidR="005C690F" w:rsidRPr="005C690F">
        <w:rPr>
          <w:rFonts w:ascii="Arial" w:eastAsia="Arial" w:hAnsi="Arial" w:cs="Arial"/>
          <w:b/>
          <w:color w:val="0070C0"/>
          <w:sz w:val="24"/>
          <w:szCs w:val="24"/>
        </w:rPr>
        <w:t xml:space="preserve">1,489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716" w:type="pct"/>
        <w:tblInd w:w="704" w:type="dxa"/>
        <w:tblCellMar>
          <w:left w:w="0" w:type="dxa"/>
          <w:right w:w="0" w:type="dxa"/>
        </w:tblCellMar>
        <w:tblLook w:val="04A0" w:firstRow="1" w:lastRow="0" w:firstColumn="1" w:lastColumn="0" w:noHBand="0" w:noVBand="1"/>
      </w:tblPr>
      <w:tblGrid>
        <w:gridCol w:w="123"/>
        <w:gridCol w:w="3277"/>
        <w:gridCol w:w="968"/>
        <w:gridCol w:w="970"/>
        <w:gridCol w:w="957"/>
        <w:gridCol w:w="968"/>
        <w:gridCol w:w="957"/>
        <w:gridCol w:w="964"/>
      </w:tblGrid>
      <w:tr w:rsidR="005C690F" w:rsidRPr="005C690F" w:rsidTr="005C690F">
        <w:trPr>
          <w:trHeight w:val="20"/>
          <w:tblHeader/>
        </w:trPr>
        <w:tc>
          <w:tcPr>
            <w:tcW w:w="185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REGION / PROVINCE / MUNICIPALITY </w:t>
            </w:r>
          </w:p>
        </w:tc>
        <w:tc>
          <w:tcPr>
            <w:tcW w:w="105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NUMBER OF EVACUATION CENTERS (ECs) </w:t>
            </w:r>
          </w:p>
        </w:tc>
        <w:tc>
          <w:tcPr>
            <w:tcW w:w="20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NUMBER OF DISPLACED </w:t>
            </w:r>
          </w:p>
        </w:tc>
      </w:tr>
      <w:tr w:rsidR="005C690F" w:rsidRPr="005C690F" w:rsidTr="005C690F">
        <w:trPr>
          <w:trHeight w:val="20"/>
          <w:tblHeader/>
        </w:trPr>
        <w:tc>
          <w:tcPr>
            <w:tcW w:w="1851" w:type="pct"/>
            <w:gridSpan w:val="2"/>
            <w:vMerge/>
            <w:tcBorders>
              <w:top w:val="single" w:sz="4" w:space="0" w:color="auto"/>
              <w:left w:val="single" w:sz="4" w:space="0" w:color="auto"/>
              <w:bottom w:val="single" w:sz="4" w:space="0" w:color="auto"/>
              <w:right w:val="single" w:sz="4" w:space="0" w:color="auto"/>
            </w:tcBorders>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p>
        </w:tc>
        <w:tc>
          <w:tcPr>
            <w:tcW w:w="1055" w:type="pct"/>
            <w:gridSpan w:val="2"/>
            <w:vMerge/>
            <w:tcBorders>
              <w:top w:val="single" w:sz="4" w:space="0" w:color="auto"/>
              <w:left w:val="single" w:sz="4" w:space="0" w:color="auto"/>
              <w:bottom w:val="single" w:sz="4" w:space="0" w:color="auto"/>
              <w:right w:val="single" w:sz="4" w:space="0" w:color="auto"/>
            </w:tcBorders>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p>
        </w:tc>
        <w:tc>
          <w:tcPr>
            <w:tcW w:w="20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INSIDE ECs </w:t>
            </w:r>
          </w:p>
        </w:tc>
      </w:tr>
      <w:tr w:rsidR="005C690F" w:rsidRPr="005C690F" w:rsidTr="005C690F">
        <w:trPr>
          <w:trHeight w:val="20"/>
          <w:tblHeader/>
        </w:trPr>
        <w:tc>
          <w:tcPr>
            <w:tcW w:w="1851" w:type="pct"/>
            <w:gridSpan w:val="2"/>
            <w:vMerge/>
            <w:tcBorders>
              <w:top w:val="single" w:sz="4" w:space="0" w:color="auto"/>
              <w:left w:val="single" w:sz="4" w:space="0" w:color="auto"/>
              <w:bottom w:val="single" w:sz="4" w:space="0" w:color="auto"/>
              <w:right w:val="single" w:sz="4" w:space="0" w:color="auto"/>
            </w:tcBorders>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p>
        </w:tc>
        <w:tc>
          <w:tcPr>
            <w:tcW w:w="1055" w:type="pct"/>
            <w:gridSpan w:val="2"/>
            <w:vMerge/>
            <w:tcBorders>
              <w:top w:val="single" w:sz="4" w:space="0" w:color="auto"/>
              <w:left w:val="single" w:sz="4" w:space="0" w:color="auto"/>
              <w:bottom w:val="single" w:sz="4" w:space="0" w:color="auto"/>
              <w:right w:val="single" w:sz="4" w:space="0" w:color="auto"/>
            </w:tcBorders>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Families </w:t>
            </w:r>
          </w:p>
        </w:tc>
        <w:tc>
          <w:tcPr>
            <w:tcW w:w="10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5C690F">
              <w:rPr>
                <w:rFonts w:ascii="Arial" w:hAnsi="Arial" w:cs="Arial"/>
                <w:b/>
                <w:bCs/>
                <w:color w:val="000000"/>
                <w:sz w:val="20"/>
                <w:szCs w:val="20"/>
              </w:rPr>
              <w:t xml:space="preserve"> </w:t>
            </w:r>
          </w:p>
        </w:tc>
      </w:tr>
      <w:tr w:rsidR="005C690F" w:rsidRPr="005C690F" w:rsidTr="005C690F">
        <w:trPr>
          <w:trHeight w:val="20"/>
          <w:tblHeader/>
        </w:trPr>
        <w:tc>
          <w:tcPr>
            <w:tcW w:w="1851" w:type="pct"/>
            <w:gridSpan w:val="2"/>
            <w:vMerge/>
            <w:tcBorders>
              <w:top w:val="single" w:sz="4" w:space="0" w:color="auto"/>
              <w:left w:val="single" w:sz="4" w:space="0" w:color="auto"/>
              <w:bottom w:val="single" w:sz="4" w:space="0" w:color="auto"/>
              <w:right w:val="single" w:sz="4" w:space="0" w:color="auto"/>
            </w:tcBorders>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CUM </w:t>
            </w:r>
          </w:p>
        </w:tc>
        <w:tc>
          <w:tcPr>
            <w:tcW w:w="5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NOW </w:t>
            </w:r>
          </w:p>
        </w:tc>
        <w:tc>
          <w:tcPr>
            <w:tcW w:w="52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CUM </w:t>
            </w:r>
          </w:p>
        </w:tc>
        <w:tc>
          <w:tcPr>
            <w:tcW w:w="5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NOW </w:t>
            </w:r>
          </w:p>
        </w:tc>
        <w:tc>
          <w:tcPr>
            <w:tcW w:w="52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CUM </w:t>
            </w:r>
          </w:p>
        </w:tc>
        <w:tc>
          <w:tcPr>
            <w:tcW w:w="5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 xml:space="preserve"> NOW </w:t>
            </w:r>
          </w:p>
        </w:tc>
      </w:tr>
      <w:tr w:rsidR="005C690F" w:rsidRPr="005C690F" w:rsidTr="005C690F">
        <w:trPr>
          <w:trHeight w:val="20"/>
        </w:trPr>
        <w:tc>
          <w:tcPr>
            <w:tcW w:w="185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center"/>
              <w:rPr>
                <w:rFonts w:ascii="Arial" w:hAnsi="Arial" w:cs="Arial"/>
                <w:b/>
                <w:bCs/>
                <w:color w:val="000000"/>
                <w:sz w:val="20"/>
                <w:szCs w:val="20"/>
              </w:rPr>
            </w:pPr>
            <w:r w:rsidRPr="005C690F">
              <w:rPr>
                <w:rFonts w:ascii="Arial" w:hAnsi="Arial" w:cs="Arial"/>
                <w:b/>
                <w:bCs/>
                <w:color w:val="000000"/>
                <w:sz w:val="20"/>
                <w:szCs w:val="20"/>
              </w:rPr>
              <w:t>GRAND TOTAL</w:t>
            </w:r>
          </w:p>
        </w:tc>
        <w:tc>
          <w:tcPr>
            <w:tcW w:w="527" w:type="pct"/>
            <w:tcBorders>
              <w:top w:val="single" w:sz="4" w:space="0" w:color="auto"/>
              <w:left w:val="nil"/>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8,327 </w:t>
            </w:r>
          </w:p>
        </w:tc>
        <w:tc>
          <w:tcPr>
            <w:tcW w:w="527" w:type="pct"/>
            <w:tcBorders>
              <w:top w:val="single" w:sz="4" w:space="0" w:color="auto"/>
              <w:left w:val="nil"/>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1,489 </w:t>
            </w:r>
          </w:p>
        </w:tc>
        <w:tc>
          <w:tcPr>
            <w:tcW w:w="521" w:type="pct"/>
            <w:tcBorders>
              <w:top w:val="single" w:sz="4" w:space="0" w:color="auto"/>
              <w:left w:val="nil"/>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472,088 </w:t>
            </w:r>
          </w:p>
        </w:tc>
        <w:tc>
          <w:tcPr>
            <w:tcW w:w="527" w:type="pct"/>
            <w:tcBorders>
              <w:top w:val="single" w:sz="4" w:space="0" w:color="auto"/>
              <w:left w:val="nil"/>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89,257 </w:t>
            </w:r>
          </w:p>
        </w:tc>
        <w:tc>
          <w:tcPr>
            <w:tcW w:w="521" w:type="pct"/>
            <w:tcBorders>
              <w:top w:val="single" w:sz="4" w:space="0" w:color="auto"/>
              <w:left w:val="nil"/>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1,819,609 </w:t>
            </w:r>
          </w:p>
        </w:tc>
        <w:tc>
          <w:tcPr>
            <w:tcW w:w="526" w:type="pct"/>
            <w:tcBorders>
              <w:top w:val="single" w:sz="4" w:space="0" w:color="auto"/>
              <w:left w:val="nil"/>
              <w:bottom w:val="single" w:sz="4" w:space="0" w:color="000000"/>
              <w:right w:val="single" w:sz="4" w:space="0" w:color="000000"/>
            </w:tcBorders>
            <w:shd w:val="clear" w:color="A5A5A5" w:fill="A5A5A5"/>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357,458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MIMAROPA</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462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87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51,425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1,182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212,532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5,487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Oriental Mindoro</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262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1,287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Naujan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1,069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Puerto Galera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Victoria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Palawan</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430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87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50,966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1,182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210,457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5,487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Aborlan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4,567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Agutaya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Araceli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1,086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Brooke's Point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Cagayancillo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2,021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Coron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5,202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Culion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Cuyo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5,085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Dumaran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1,439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6,247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El Nido (Bacuit)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390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Linapacan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1,803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Magsaysay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1,874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Narra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460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1,366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Puerto Princesa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20,712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782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81,096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3,653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Quezon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1,482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Roxas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7,527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26,173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Vicente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1,488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5,689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Taytay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12,455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64,498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Kalayaan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Romblon</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197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788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Banton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388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Cajidiocan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Corcuera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Ferrol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Santa Fe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V</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38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1,397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4,337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Albay</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447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1,241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Guinobatan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1,184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Ligao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Masbate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950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3,096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Aroroy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Baleno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Cataingan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Esperanza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585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Masbate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Palanas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Pio V. Corpuz (Limbuhan)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Placer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Jacinto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Uson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VI</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3,426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55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108,284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17,288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434,238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88,264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Aklan</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387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6,546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24,957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Altavas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596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2,116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Balete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Banga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Batan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1,238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Kalibo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1,096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Libacao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Madalag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588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New Washington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1,582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6,259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Buruanga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710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Ibajay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1,751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Lezo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Makato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935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Malay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1,813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Malinao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Nabas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664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2,446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Numancia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Tangalan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Antique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569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9,113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33,632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Anini-y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583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2,037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Belison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Hamtic</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999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3,186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Jose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1,260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Remigio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396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Sibalom</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Tobias Fornier (Dao)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2,486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Valderrama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1,217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Barbaza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1,329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Bugasong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1,795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Caluya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3,855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Culasi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Laua-an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1,838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Libertad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1,471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Pandan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Patnongon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Sebaste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Tibiao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4,653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Capiz</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814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13,707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47,752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Cuartero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1,252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1,735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Dumalag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939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Dumarao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2,458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Ivisan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1,039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Ma-ayon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644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2,755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Mambusao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Panay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2,928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Panitan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1,511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1,852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5,956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Pontevedra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8,418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President Roxas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4,967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Roxas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2,234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7,306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Sapi-an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Sigma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1,756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Tapaz</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2,100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Guimaras</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1,205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3,358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Lorenzo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Jordan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1,410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Nueva Valencia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Sibunag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Iloilo</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892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24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19,021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433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72,948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4,118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Ajuy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1,768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6,302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Anilao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1,029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Badiangan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Balasan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676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Banate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2,572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Barotac Nuevo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7,680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2,515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Batad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650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Bingawan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Calinog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Carles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6,974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Concepcion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6,213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Dingle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Dueñas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Dumangas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Estancia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Guimbal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Iloilo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4,167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Janiuay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Leganes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Lemery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4,967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Leon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Miagao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1,163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Mina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Oton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Passi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1,882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Pavia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Pototan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837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Enrique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Joaquin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1,576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1,568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Rafael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Santa Barbara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2,751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9,807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Tigbauan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Tubungan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Zarraga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Negros Occidental</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692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31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58,692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16,855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251,591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84,146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Bacolod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4,986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Bago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Binalbagan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2,444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Cadiz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6,444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Calatrava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Candoni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1,141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3,248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Cauayan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10,004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Enrique B. Magalona (Saravia)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1,107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Escalante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1,903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6,375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Himamaylan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Hinigaran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13,242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52,968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Hinoba-an (Asia)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3,649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Ilog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16,728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16,728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83,615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83,615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Isabela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1,996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Kabankalan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3,583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12,181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 Carlota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3,043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 Castellana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2,850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Manapla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801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Moises Padilla (Magallon)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Murcia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Pontevedra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2,543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Pulupandan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Sagay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1,251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4,718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Salvador Benedicto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Carlos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3,985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Enrique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510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Silay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2,588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Sipalay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994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3,521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Talisay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4,115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Toboso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1,562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Valladolid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14,588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Victorias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9,575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VII</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1,387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391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116,534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17,176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417,204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62,039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Bohol</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355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143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32,090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4,543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105,393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16,071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Alburquerque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Alicia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Anda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1,876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6,931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Antequera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991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Balilihan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Bilar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711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Calape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1,385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4,120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Candijay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2,785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Dauis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887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Dimiao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Duero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Garcia Hernandez</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2,581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9,829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9,829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Guindulman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3,862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Inabanga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Loon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Mabini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1,654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Maribojoc</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2,844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2,416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Panglao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Isidro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7,185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24,300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919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Sevilla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Sierra Bullones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Tagbilaran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1,063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1,063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Talibon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Trinidad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Tubigon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13,303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1,059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39,906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Valencia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130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Cebu</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863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218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76,291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11,872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277,456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42,943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Alcantara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4,259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12,777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Alcoy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6,978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Alegria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Aloguinsan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Argao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1,261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Asturias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Badian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789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Balamban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1,478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6,970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Bantayan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1,285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Barili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7,236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23,037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1,787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Bogo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762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Boljoon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Borbon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768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Carcar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5,014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Carmen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Catmon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3,425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Cebu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4,400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22,000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Compostela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Consolacion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Cordoba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2,341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2,341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Daanbantayan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1,575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5,879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Dumanjug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Lapu-Lapu City (Opon)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10,766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2,440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44,671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10,802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Liloan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2,028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2,028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2,028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Madridejos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1,886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7,304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Mandaue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9,320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35,598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1,457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Medellin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9,115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29,900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Minglanilla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2,034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Naga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583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10,214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2,242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Oslob</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738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738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738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Ronda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974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393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Samboan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Fernando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1,437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1,437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868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5,243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Remigio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2,601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Santa Fe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1,945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Sogod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8,250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Tabogon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651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Tabuelan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1,151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Talisay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2,555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2,555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13,865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13,865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Toledo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630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2,683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2,683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Tuburan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Tudela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1,098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Siquijor</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15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602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2,150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Enrique Villanueva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710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Larena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Lazi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Maria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Juan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Siquijor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Negros Oriental</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154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30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7,551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761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32,205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3,025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Amlan (Ayuquitan)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Ayungon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Bacong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Bais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Basay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861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Bayawan (Tulong)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3,752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Bindoy (Payabon)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Dauin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920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Dumaguete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2,058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Guihulngan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760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1,661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Jimalalud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916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 Libertad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Mabinay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Manjuyod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Pamplona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Jose</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Santa Catalina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1,279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Siaton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14,795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Sibulan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661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Tayasan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642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Valencia (Luzurriaga)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Vallehermoso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Zamboanguita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VIII</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724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445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34,432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22,957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131,036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86,829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Eastern Samar</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469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2,345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Dolores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2,215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Sulat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Giporlos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Hernani</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Leyte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151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24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7,764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1,177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31,961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5,849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Dulag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3,723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14,682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Abuyog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2,560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8,870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Inopacan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1,137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5,685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5,685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Matalom</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164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Southern Leyte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569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421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26,199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21,780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96,730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80,980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Bontoc</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1,455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14,347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5,735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Limasawa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Maasin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3,229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3,229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12,514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12,514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Macrohon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Malitbog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Padre Burgos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1,067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1,067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3,872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3,872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Tomas Oppus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5,588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5,588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16,980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16,980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Anahawan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2,056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2,056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Hinunangan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1,837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1,837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Hinundayan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Libagon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2,559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2,559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Liloan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832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2,509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Pintuyan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Saint Bernard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3,326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3,326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13,464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13,464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Juan (Cabalian)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1,541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1,541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Ricardo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Silago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1,409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4,615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jc w:val="right"/>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Sogod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3,696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3,696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16,395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16,335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X</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488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36,812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12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143,469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58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Bukidnon</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4,114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13,790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Libona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Malitbog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1,166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Sumilao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Cabanglasan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Impasug-ong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Malaybalay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395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1,519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Maramag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Valencia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3,100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9,649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Camiguin</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43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1,709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6,976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Mahinog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2,898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Mambajao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974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Catarman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1,322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Guinsiliban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1,212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Sagay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570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Lanao del Norte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3,605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19,346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Iligan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2,476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14,856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Bacolod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1,553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Kauswagan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1,398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Kolambugan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Maigo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Matungao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Tubod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Salvador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Misamis Occidental</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791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3,342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Aloran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Lopez Jaena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868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Oroquieta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Panaon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Plaridel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Bonifacio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Don Victoriano Chiongbian (Don Mariano Marcos)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Ozamis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Sinacaban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Misamis Oriental</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301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26,593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12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100,015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Cagayan De Oro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7,320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23,731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Balingasag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2,396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10,956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Balingoan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1,574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Binuangan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504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Gingoog City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2,687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10,031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Kinoguitan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1,150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Lagonglong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1,708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6,966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Magsaysay (Linugos)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Medina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Salay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789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2,672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Sugbongcogon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2,972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8,583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Talisayan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4,042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Alubijid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1,157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Claveria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El Salvador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Initao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Jasaan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1,946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9,626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Libertad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290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990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Lugait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208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901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Manticao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1,012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Naawan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702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Opol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1,789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Tagoloan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2,108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8,438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Villanueva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XI</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295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848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Davao de Oro</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295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848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Nabunturan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New Bataan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REGION XII</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3,096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lastRenderedPageBreak/>
              <w:t>North Cotabato</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3,096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Kabacan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669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3,096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CARAGA</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1,791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508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122,240 </w:t>
            </w:r>
          </w:p>
        </w:tc>
        <w:tc>
          <w:tcPr>
            <w:tcW w:w="527"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30,642 </w:t>
            </w:r>
          </w:p>
        </w:tc>
        <w:tc>
          <w:tcPr>
            <w:tcW w:w="521"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472,849 </w:t>
            </w:r>
          </w:p>
        </w:tc>
        <w:tc>
          <w:tcPr>
            <w:tcW w:w="526" w:type="pct"/>
            <w:tcBorders>
              <w:top w:val="nil"/>
              <w:left w:val="nil"/>
              <w:bottom w:val="single" w:sz="4" w:space="0" w:color="000000"/>
              <w:right w:val="single" w:sz="4" w:space="0" w:color="000000"/>
            </w:tcBorders>
            <w:shd w:val="clear" w:color="BFBFBF" w:fill="BFBFBF"/>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114,781 </w:t>
            </w:r>
          </w:p>
        </w:tc>
      </w:tr>
      <w:tr w:rsidR="005C690F" w:rsidRPr="005C690F" w:rsidTr="005C690F">
        <w:trPr>
          <w:trHeight w:val="20"/>
        </w:trPr>
        <w:tc>
          <w:tcPr>
            <w:tcW w:w="1851" w:type="pct"/>
            <w:gridSpan w:val="2"/>
            <w:tcBorders>
              <w:top w:val="nil"/>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Agusan del Norte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380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26,902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207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111,560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885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2,782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Butuan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9,587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37,756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351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Cabadbaran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6,295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30,839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Carmen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760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Jabonga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1,597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5,124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Kitcharao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5,705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Las Nieves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Magallanes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773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2,550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Nasipit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1,809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Remedios T. Romualdez</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529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1,625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Santiago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1,256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5,140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Tubay</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3,602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17,346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Agusan del Sur</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136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5,441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22,713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Bayugan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2,132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Bunawan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3,730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Esperanza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895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 Paz</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Loreto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Prosperidad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554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2,973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Rosario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756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3,186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Luis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Santa Josefa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Sibagat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1,072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3,018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Talacogon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Trento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983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4,855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Veruela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Dinagat Island</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18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18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475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475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1,553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1,553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Libjo (Albor)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107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Jose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1,231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Surigao del Norte</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718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485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40,536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29,960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150,717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112,343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Alegria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2,555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Bacuag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978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827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3,599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2,985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Burgos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443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259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2,097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1,184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Claver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2,405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2,405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9,048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9,048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Dapa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694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2,882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2,882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Del Carmen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2,726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2,495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10,996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8,613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General Luna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531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2,378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2,378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Gigaquit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3,180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3,083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14,519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14,034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Mainit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5,933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5,933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23,572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23,572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Malimono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2,117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7,125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2,367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2,281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8,121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7,948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Placer</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2,386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8,776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1,841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Benito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Francisco (Anao-aon)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24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2,922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8,031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8,031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Isidro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43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954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772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3,168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2,529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Santa Monica (Sapao)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911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911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Sison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877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3,036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Socorro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960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3,476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Surigao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122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6,414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6,275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23,830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23,697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Tagana-an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2,820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836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8,880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2,629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Tubod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1,062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3,668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rPr>
                <w:rFonts w:ascii="Arial" w:hAnsi="Arial" w:cs="Arial"/>
                <w:b/>
                <w:bCs/>
                <w:color w:val="000000"/>
                <w:sz w:val="20"/>
                <w:szCs w:val="20"/>
              </w:rPr>
            </w:pPr>
            <w:r w:rsidRPr="005C690F">
              <w:rPr>
                <w:rFonts w:ascii="Arial" w:hAnsi="Arial" w:cs="Arial"/>
                <w:b/>
                <w:bCs/>
                <w:color w:val="000000"/>
                <w:sz w:val="20"/>
                <w:szCs w:val="20"/>
              </w:rPr>
              <w:t>Surigao del Sur</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539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48,886 </w:t>
            </w:r>
          </w:p>
        </w:tc>
        <w:tc>
          <w:tcPr>
            <w:tcW w:w="527"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186,306 </w:t>
            </w:r>
          </w:p>
        </w:tc>
        <w:tc>
          <w:tcPr>
            <w:tcW w:w="526" w:type="pct"/>
            <w:tcBorders>
              <w:top w:val="nil"/>
              <w:left w:val="nil"/>
              <w:bottom w:val="single" w:sz="4" w:space="0" w:color="000000"/>
              <w:right w:val="single" w:sz="4" w:space="0" w:color="000000"/>
            </w:tcBorders>
            <w:shd w:val="clear" w:color="D8D8D8" w:fill="D8D8D8"/>
            <w:vAlign w:val="center"/>
            <w:hideMark/>
          </w:tcPr>
          <w:p w:rsidR="005C690F" w:rsidRPr="005C690F" w:rsidRDefault="005C690F" w:rsidP="005C690F">
            <w:pPr>
              <w:spacing w:after="0" w:line="240" w:lineRule="auto"/>
              <w:ind w:right="57"/>
              <w:contextualSpacing/>
              <w:jc w:val="right"/>
              <w:rPr>
                <w:rFonts w:ascii="Arial" w:hAnsi="Arial" w:cs="Arial"/>
                <w:b/>
                <w:bCs/>
                <w:color w:val="000000"/>
                <w:sz w:val="20"/>
                <w:szCs w:val="20"/>
              </w:rPr>
            </w:pPr>
            <w:r w:rsidRPr="005C690F">
              <w:rPr>
                <w:rFonts w:ascii="Arial" w:hAnsi="Arial" w:cs="Arial"/>
                <w:b/>
                <w:bCs/>
                <w:color w:val="000000"/>
                <w:sz w:val="20"/>
                <w:szCs w:val="20"/>
              </w:rPr>
              <w:t xml:space="preserve">-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Barobo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4,259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16,503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Bayabas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228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806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Cagwait</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3,459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12,720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Cantilan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3,490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13,431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xml:space="preserve"> Carmen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1,278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4,664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Carrascal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2,289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7,330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Cortes</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1,992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7,076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Hinatuan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56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9,044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35,983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Lanuza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1,273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4,735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Lianga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2,856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10,801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Lingig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3,168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11,781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Madrid</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1,296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4,741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Marihatag</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1,694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6,746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Agustin</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2,038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7,780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869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3,720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Tagbina</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402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1,429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Tago</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2,485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10,760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r w:rsidR="005C690F" w:rsidRPr="005C690F" w:rsidTr="005C690F">
        <w:trPr>
          <w:trHeight w:val="20"/>
        </w:trPr>
        <w:tc>
          <w:tcPr>
            <w:tcW w:w="67" w:type="pct"/>
            <w:tcBorders>
              <w:top w:val="nil"/>
              <w:left w:val="single" w:sz="4" w:space="0" w:color="000000"/>
              <w:bottom w:val="single" w:sz="4" w:space="0" w:color="000000"/>
              <w:right w:val="nil"/>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color w:val="000000"/>
                <w:sz w:val="20"/>
                <w:szCs w:val="20"/>
              </w:rPr>
            </w:pPr>
            <w:r w:rsidRPr="005C690F">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5C690F" w:rsidRPr="005C690F" w:rsidRDefault="005C690F" w:rsidP="005C690F">
            <w:pPr>
              <w:spacing w:after="0" w:line="240" w:lineRule="auto"/>
              <w:ind w:right="57"/>
              <w:contextualSpacing/>
              <w:rPr>
                <w:rFonts w:ascii="Arial" w:hAnsi="Arial" w:cs="Arial"/>
                <w:i/>
                <w:iCs/>
                <w:color w:val="000000"/>
                <w:sz w:val="20"/>
                <w:szCs w:val="20"/>
              </w:rPr>
            </w:pPr>
            <w:r w:rsidRPr="005C690F">
              <w:rPr>
                <w:rFonts w:ascii="Arial" w:hAnsi="Arial" w:cs="Arial"/>
                <w:i/>
                <w:iCs/>
                <w:color w:val="000000"/>
                <w:sz w:val="20"/>
                <w:szCs w:val="20"/>
              </w:rPr>
              <w:t>City of Tandag (capital)</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61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6,766 </w:t>
            </w:r>
          </w:p>
        </w:tc>
        <w:tc>
          <w:tcPr>
            <w:tcW w:w="527"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25,300 </w:t>
            </w:r>
          </w:p>
        </w:tc>
        <w:tc>
          <w:tcPr>
            <w:tcW w:w="526" w:type="pct"/>
            <w:tcBorders>
              <w:top w:val="nil"/>
              <w:left w:val="nil"/>
              <w:bottom w:val="single" w:sz="4" w:space="0" w:color="000000"/>
              <w:right w:val="single" w:sz="4" w:space="0" w:color="000000"/>
            </w:tcBorders>
            <w:shd w:val="clear" w:color="auto" w:fill="auto"/>
            <w:noWrap/>
            <w:vAlign w:val="center"/>
            <w:hideMark/>
          </w:tcPr>
          <w:p w:rsidR="005C690F" w:rsidRPr="005C690F" w:rsidRDefault="005C690F" w:rsidP="005C690F">
            <w:pPr>
              <w:spacing w:after="0" w:line="240" w:lineRule="auto"/>
              <w:ind w:right="57"/>
              <w:contextualSpacing/>
              <w:jc w:val="right"/>
              <w:rPr>
                <w:rFonts w:ascii="Arial" w:hAnsi="Arial" w:cs="Arial"/>
                <w:i/>
                <w:iCs/>
                <w:color w:val="000000"/>
                <w:sz w:val="20"/>
                <w:szCs w:val="20"/>
              </w:rPr>
            </w:pPr>
            <w:r w:rsidRPr="005C690F">
              <w:rPr>
                <w:rFonts w:ascii="Arial" w:hAnsi="Arial" w:cs="Arial"/>
                <w:i/>
                <w:iCs/>
                <w:color w:val="000000"/>
                <w:sz w:val="20"/>
                <w:szCs w:val="20"/>
              </w:rPr>
              <w:t xml:space="preserve"> -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rsidP="00AA0A30">
      <w:pPr>
        <w:spacing w:after="0" w:line="240" w:lineRule="auto"/>
        <w:ind w:right="27"/>
        <w:contextualSpacing/>
        <w:jc w:val="both"/>
        <w:rPr>
          <w:rFonts w:ascii="Arial" w:eastAsia="Arial" w:hAnsi="Arial" w:cs="Arial"/>
          <w:b/>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7912CD" w:rsidRPr="007912CD">
        <w:rPr>
          <w:rFonts w:ascii="Arial" w:eastAsia="Arial" w:hAnsi="Arial" w:cs="Arial"/>
          <w:b/>
          <w:color w:val="0070C0"/>
          <w:sz w:val="24"/>
          <w:szCs w:val="24"/>
        </w:rPr>
        <w:t xml:space="preserve">69,123 </w:t>
      </w:r>
      <w:r w:rsidRPr="003679F6">
        <w:rPr>
          <w:rFonts w:ascii="Arial" w:eastAsia="Arial" w:hAnsi="Arial" w:cs="Arial"/>
          <w:b/>
          <w:color w:val="0070C0"/>
          <w:sz w:val="24"/>
          <w:szCs w:val="24"/>
        </w:rPr>
        <w:t>families</w:t>
      </w:r>
      <w:r w:rsidRPr="003679F6">
        <w:rPr>
          <w:rFonts w:ascii="Arial" w:eastAsia="Arial" w:hAnsi="Arial" w:cs="Arial"/>
          <w:color w:val="0070C0"/>
          <w:sz w:val="24"/>
          <w:szCs w:val="24"/>
        </w:rPr>
        <w:t xml:space="preserve"> </w:t>
      </w:r>
      <w:r w:rsidRPr="008C59C7">
        <w:rPr>
          <w:rFonts w:ascii="Arial" w:eastAsia="Arial" w:hAnsi="Arial" w:cs="Arial"/>
          <w:color w:val="000000" w:themeColor="text1"/>
          <w:sz w:val="24"/>
          <w:szCs w:val="24"/>
        </w:rPr>
        <w:t>or</w:t>
      </w:r>
      <w:r w:rsidRPr="008C59C7">
        <w:rPr>
          <w:rFonts w:ascii="Arial" w:eastAsia="Arial" w:hAnsi="Arial" w:cs="Arial"/>
          <w:b/>
          <w:color w:val="000000" w:themeColor="text1"/>
          <w:sz w:val="24"/>
          <w:szCs w:val="24"/>
        </w:rPr>
        <w:t xml:space="preserve"> </w:t>
      </w:r>
      <w:r w:rsidR="007912CD" w:rsidRPr="007912CD">
        <w:rPr>
          <w:rFonts w:ascii="Arial" w:eastAsia="Arial" w:hAnsi="Arial" w:cs="Arial"/>
          <w:b/>
          <w:color w:val="0070C0"/>
          <w:sz w:val="24"/>
          <w:szCs w:val="24"/>
        </w:rPr>
        <w:t xml:space="preserve">229,112 </w:t>
      </w:r>
      <w:r w:rsidRPr="003679F6">
        <w:rPr>
          <w:rFonts w:ascii="Arial" w:eastAsia="Arial" w:hAnsi="Arial" w:cs="Arial"/>
          <w:b/>
          <w:color w:val="0070C0"/>
          <w:sz w:val="24"/>
          <w:szCs w:val="24"/>
        </w:rPr>
        <w:t xml:space="preserve">persons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7912CD" w:rsidRPr="007912CD" w:rsidTr="007912CD">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NUMBER OF DISPLACED </w:t>
            </w:r>
          </w:p>
        </w:tc>
      </w:tr>
      <w:tr w:rsidR="007912CD" w:rsidRPr="007912CD" w:rsidTr="007912CD">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OUTSIDE ECs </w:t>
            </w:r>
          </w:p>
        </w:tc>
      </w:tr>
      <w:tr w:rsidR="007912CD" w:rsidRPr="007912CD" w:rsidTr="007912CD">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Persons </w:t>
            </w:r>
          </w:p>
        </w:tc>
      </w:tr>
      <w:tr w:rsidR="007912CD" w:rsidRPr="007912CD" w:rsidTr="007912CD">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 xml:space="preserve"> NOW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912CD" w:rsidRPr="007912CD" w:rsidRDefault="007912CD" w:rsidP="007912CD">
            <w:pPr>
              <w:spacing w:after="0" w:line="240" w:lineRule="auto"/>
              <w:ind w:right="57"/>
              <w:contextualSpacing/>
              <w:jc w:val="center"/>
              <w:rPr>
                <w:rFonts w:ascii="Arial" w:hAnsi="Arial" w:cs="Arial"/>
                <w:b/>
                <w:bCs/>
                <w:color w:val="000000"/>
                <w:sz w:val="20"/>
                <w:szCs w:val="20"/>
              </w:rPr>
            </w:pPr>
            <w:r w:rsidRPr="007912CD">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188,672 </w:t>
            </w:r>
          </w:p>
        </w:tc>
        <w:tc>
          <w:tcPr>
            <w:tcW w:w="614" w:type="pct"/>
            <w:tcBorders>
              <w:top w:val="nil"/>
              <w:left w:val="nil"/>
              <w:bottom w:val="single" w:sz="4" w:space="0" w:color="000000"/>
              <w:right w:val="single" w:sz="4" w:space="0" w:color="000000"/>
            </w:tcBorders>
            <w:shd w:val="clear" w:color="A5A5A5" w:fill="A5A5A5"/>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69,123 </w:t>
            </w:r>
          </w:p>
        </w:tc>
        <w:tc>
          <w:tcPr>
            <w:tcW w:w="614" w:type="pct"/>
            <w:tcBorders>
              <w:top w:val="nil"/>
              <w:left w:val="nil"/>
              <w:bottom w:val="single" w:sz="4" w:space="0" w:color="000000"/>
              <w:right w:val="single" w:sz="4" w:space="0" w:color="000000"/>
            </w:tcBorders>
            <w:shd w:val="clear" w:color="A5A5A5" w:fill="A5A5A5"/>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711,630 </w:t>
            </w:r>
          </w:p>
        </w:tc>
        <w:tc>
          <w:tcPr>
            <w:tcW w:w="614" w:type="pct"/>
            <w:tcBorders>
              <w:top w:val="nil"/>
              <w:left w:val="nil"/>
              <w:bottom w:val="single" w:sz="4" w:space="0" w:color="000000"/>
              <w:right w:val="single" w:sz="4" w:space="0" w:color="000000"/>
            </w:tcBorders>
            <w:shd w:val="clear" w:color="A5A5A5" w:fill="A5A5A5"/>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229,112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5,874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22,117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60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5,853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21,993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60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1,345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957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1,263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6,315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3,910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13,376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60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21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124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139,560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53,758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521,850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176,019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5,513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20,942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999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3,312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720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2,577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1,420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1,500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158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562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330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1,774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176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2,759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2,566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629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8,160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29,415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726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1,320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4,288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406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1,032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475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1,754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1,490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5,467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246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1,316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4,876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320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759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2,548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2,650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1,947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315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7,740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26,600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1,966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6,636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2,454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3,454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Ma-ayon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2,293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1,341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1,757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874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648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1,740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1,078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1,761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151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478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378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83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1,278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288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977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150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163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20,418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71,126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1,452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380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207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1,399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4,820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1,726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4,960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260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2,521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9,530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1,253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3,258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394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2,756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677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1,452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304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879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1,104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1,104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12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987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3,027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7,805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28,288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97,351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53,154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372,489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173,553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590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3,797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18,206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474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24,410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24,258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38,864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38,864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96,598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96,598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334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23,755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100,698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1,223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6,082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2,976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14,500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9,179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45,895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2,197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7,940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1,347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5,596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5,596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842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3,485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229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3,917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58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3,344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23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14,249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133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257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1,014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68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167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Antequera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391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2,890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12,385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65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2,339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9,787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389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1,692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65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193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836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794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3,513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2,906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13,633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11,356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561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2,058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39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2,019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Matalom</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39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2,952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2,898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11,575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11,317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703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686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2,639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2,505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34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17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2,052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2,052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1,297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1,297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741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741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641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641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1,409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jc w:val="right"/>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2,481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2,481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3,295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10,803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2,177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7,421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2,177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7,421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1,116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3,370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382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1,006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2,933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33,086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12,424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128,978 </w:t>
            </w:r>
          </w:p>
        </w:tc>
        <w:tc>
          <w:tcPr>
            <w:tcW w:w="614" w:type="pct"/>
            <w:tcBorders>
              <w:top w:val="nil"/>
              <w:left w:val="nil"/>
              <w:bottom w:val="single" w:sz="4" w:space="0" w:color="000000"/>
              <w:right w:val="single" w:sz="4" w:space="0" w:color="000000"/>
            </w:tcBorders>
            <w:shd w:val="clear" w:color="BFBFBF" w:fill="BFBFBF"/>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41,544 </w:t>
            </w:r>
          </w:p>
        </w:tc>
      </w:tr>
      <w:tr w:rsidR="007912CD" w:rsidRPr="007912CD" w:rsidTr="007912CD">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8,866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39,790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2,045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6,233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31,165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1,141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3,681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860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2,784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2,223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8,699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2,073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8,039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12,179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10,596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39,793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33,380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1,287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1,614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1,614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4,594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4,594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1,089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17,090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17,090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1,971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1,971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1,249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4,770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197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354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354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930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305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526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2,088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2,088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823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823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3,491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3,491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11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rPr>
                <w:rFonts w:ascii="Arial" w:hAnsi="Arial" w:cs="Arial"/>
                <w:b/>
                <w:bCs/>
                <w:color w:val="000000"/>
                <w:sz w:val="20"/>
                <w:szCs w:val="20"/>
              </w:rPr>
            </w:pPr>
            <w:r w:rsidRPr="007912CD">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9,818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40,696 </w:t>
            </w:r>
          </w:p>
        </w:tc>
        <w:tc>
          <w:tcPr>
            <w:tcW w:w="614" w:type="pct"/>
            <w:tcBorders>
              <w:top w:val="nil"/>
              <w:left w:val="nil"/>
              <w:bottom w:val="single" w:sz="4" w:space="0" w:color="000000"/>
              <w:right w:val="single" w:sz="4" w:space="0" w:color="000000"/>
            </w:tcBorders>
            <w:shd w:val="clear" w:color="D8D8D8" w:fill="D8D8D8"/>
            <w:vAlign w:val="center"/>
            <w:hideMark/>
          </w:tcPr>
          <w:p w:rsidR="007912CD" w:rsidRPr="007912CD" w:rsidRDefault="007912CD" w:rsidP="007912CD">
            <w:pPr>
              <w:spacing w:after="0" w:line="240" w:lineRule="auto"/>
              <w:ind w:right="57"/>
              <w:contextualSpacing/>
              <w:jc w:val="right"/>
              <w:rPr>
                <w:rFonts w:ascii="Arial" w:hAnsi="Arial" w:cs="Arial"/>
                <w:b/>
                <w:bCs/>
                <w:color w:val="000000"/>
                <w:sz w:val="20"/>
                <w:szCs w:val="20"/>
              </w:rPr>
            </w:pPr>
            <w:r w:rsidRPr="007912CD">
              <w:rPr>
                <w:rFonts w:ascii="Arial" w:hAnsi="Arial" w:cs="Arial"/>
                <w:b/>
                <w:bCs/>
                <w:color w:val="000000"/>
                <w:sz w:val="20"/>
                <w:szCs w:val="20"/>
              </w:rPr>
              <w:t xml:space="preserve">8,164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884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275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1,517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2,217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139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1,342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5,368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682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440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1,752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340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1,232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259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783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1,377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6,021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1,783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7,242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964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3,786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 </w:t>
            </w:r>
          </w:p>
        </w:tc>
      </w:tr>
      <w:tr w:rsidR="007912CD" w:rsidRPr="007912CD" w:rsidTr="007912C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color w:val="000000"/>
                <w:sz w:val="20"/>
                <w:szCs w:val="20"/>
              </w:rPr>
            </w:pPr>
            <w:r w:rsidRPr="007912CD">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7912CD" w:rsidRPr="007912CD" w:rsidRDefault="007912CD" w:rsidP="007912CD">
            <w:pPr>
              <w:spacing w:after="0" w:line="240" w:lineRule="auto"/>
              <w:ind w:right="57"/>
              <w:contextualSpacing/>
              <w:rPr>
                <w:rFonts w:ascii="Arial" w:hAnsi="Arial" w:cs="Arial"/>
                <w:i/>
                <w:iCs/>
                <w:color w:val="000000"/>
                <w:sz w:val="20"/>
                <w:szCs w:val="20"/>
              </w:rPr>
            </w:pPr>
            <w:r w:rsidRPr="007912CD">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8,164 </w:t>
            </w:r>
          </w:p>
        </w:tc>
        <w:tc>
          <w:tcPr>
            <w:tcW w:w="614" w:type="pct"/>
            <w:tcBorders>
              <w:top w:val="nil"/>
              <w:left w:val="nil"/>
              <w:bottom w:val="single" w:sz="4" w:space="0" w:color="000000"/>
              <w:right w:val="single" w:sz="4" w:space="0" w:color="000000"/>
            </w:tcBorders>
            <w:shd w:val="clear" w:color="auto" w:fill="auto"/>
            <w:noWrap/>
            <w:vAlign w:val="center"/>
            <w:hideMark/>
          </w:tcPr>
          <w:p w:rsidR="007912CD" w:rsidRPr="007912CD" w:rsidRDefault="007912CD" w:rsidP="007912CD">
            <w:pPr>
              <w:spacing w:after="0" w:line="240" w:lineRule="auto"/>
              <w:ind w:right="57"/>
              <w:contextualSpacing/>
              <w:jc w:val="right"/>
              <w:rPr>
                <w:rFonts w:ascii="Arial" w:hAnsi="Arial" w:cs="Arial"/>
                <w:i/>
                <w:iCs/>
                <w:color w:val="000000"/>
                <w:sz w:val="20"/>
                <w:szCs w:val="20"/>
              </w:rPr>
            </w:pPr>
            <w:r w:rsidRPr="007912CD">
              <w:rPr>
                <w:rFonts w:ascii="Arial" w:hAnsi="Arial" w:cs="Arial"/>
                <w:i/>
                <w:iCs/>
                <w:color w:val="000000"/>
                <w:sz w:val="20"/>
                <w:szCs w:val="20"/>
              </w:rPr>
              <w:t xml:space="preserve"> 8,164 </w:t>
            </w:r>
          </w:p>
        </w:tc>
      </w:tr>
    </w:tbl>
    <w:p w:rsidR="008D7B7A" w:rsidRDefault="008D7B7A" w:rsidP="00AA0A30">
      <w:pPr>
        <w:spacing w:after="0" w:line="240" w:lineRule="auto"/>
        <w:ind w:right="27" w:firstLine="720"/>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Pr="00615657" w:rsidRDefault="0048347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0"/>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There are</w:t>
      </w:r>
      <w:r w:rsidR="0040068A" w:rsidRPr="0040068A">
        <w:rPr>
          <w:rFonts w:ascii="Arial" w:eastAsia="Arial" w:hAnsi="Arial" w:cs="Arial"/>
          <w:b/>
          <w:color w:val="0070C0"/>
          <w:sz w:val="24"/>
          <w:szCs w:val="24"/>
        </w:rPr>
        <w:t xml:space="preserve"> </w:t>
      </w:r>
      <w:r w:rsidR="00162FC8" w:rsidRPr="00162FC8">
        <w:rPr>
          <w:rFonts w:ascii="Arial" w:eastAsia="Arial" w:hAnsi="Arial" w:cs="Arial"/>
          <w:b/>
          <w:color w:val="0070C0"/>
          <w:sz w:val="24"/>
          <w:szCs w:val="24"/>
        </w:rPr>
        <w:t xml:space="preserve">158,360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162FC8" w:rsidRPr="00162FC8">
        <w:rPr>
          <w:rFonts w:ascii="Arial" w:eastAsia="Arial" w:hAnsi="Arial" w:cs="Arial"/>
          <w:b/>
          <w:color w:val="0070C0"/>
          <w:sz w:val="24"/>
          <w:szCs w:val="24"/>
        </w:rPr>
        <w:t xml:space="preserve">586,470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162FC8" w:rsidRPr="00162FC8" w:rsidTr="00162FC8">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TOTAL DISPLACED SERVED </w:t>
            </w:r>
          </w:p>
        </w:tc>
      </w:tr>
      <w:tr w:rsidR="00162FC8" w:rsidRPr="00162FC8" w:rsidTr="00162FC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Persons </w:t>
            </w:r>
          </w:p>
        </w:tc>
      </w:tr>
      <w:tr w:rsidR="00162FC8" w:rsidRPr="00162FC8" w:rsidTr="00162FC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Total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Total Persons </w:t>
            </w:r>
          </w:p>
        </w:tc>
      </w:tr>
      <w:tr w:rsidR="00162FC8" w:rsidRPr="00162FC8" w:rsidTr="00162FC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 xml:space="preserve"> NOW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62FC8" w:rsidRPr="00162FC8" w:rsidRDefault="00162FC8" w:rsidP="00162FC8">
            <w:pPr>
              <w:spacing w:after="0" w:line="240" w:lineRule="auto"/>
              <w:ind w:right="57"/>
              <w:contextualSpacing/>
              <w:jc w:val="center"/>
              <w:rPr>
                <w:rFonts w:ascii="Arial" w:hAnsi="Arial" w:cs="Arial"/>
                <w:b/>
                <w:bCs/>
                <w:color w:val="000000"/>
                <w:sz w:val="20"/>
                <w:szCs w:val="20"/>
              </w:rPr>
            </w:pPr>
            <w:r w:rsidRPr="00162FC8">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660,390 </w:t>
            </w:r>
          </w:p>
        </w:tc>
        <w:tc>
          <w:tcPr>
            <w:tcW w:w="614" w:type="pct"/>
            <w:tcBorders>
              <w:top w:val="nil"/>
              <w:left w:val="nil"/>
              <w:bottom w:val="single" w:sz="4" w:space="0" w:color="000000"/>
              <w:right w:val="single" w:sz="4" w:space="0" w:color="000000"/>
            </w:tcBorders>
            <w:shd w:val="clear" w:color="A5A5A5" w:fill="A5A5A5"/>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158,360 </w:t>
            </w:r>
          </w:p>
        </w:tc>
        <w:tc>
          <w:tcPr>
            <w:tcW w:w="614" w:type="pct"/>
            <w:tcBorders>
              <w:top w:val="nil"/>
              <w:left w:val="nil"/>
              <w:bottom w:val="single" w:sz="4" w:space="0" w:color="000000"/>
              <w:right w:val="single" w:sz="4" w:space="0" w:color="000000"/>
            </w:tcBorders>
            <w:shd w:val="clear" w:color="A5A5A5" w:fill="A5A5A5"/>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2,529,389 </w:t>
            </w:r>
          </w:p>
        </w:tc>
        <w:tc>
          <w:tcPr>
            <w:tcW w:w="614" w:type="pct"/>
            <w:tcBorders>
              <w:top w:val="nil"/>
              <w:left w:val="nil"/>
              <w:bottom w:val="single" w:sz="4" w:space="0" w:color="000000"/>
              <w:right w:val="single" w:sz="4" w:space="0" w:color="000000"/>
            </w:tcBorders>
            <w:shd w:val="clear" w:color="A5A5A5" w:fill="A5A5A5"/>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586,470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56,929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1,174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232,799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5,447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262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1,287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56,449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1,174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230,600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5,447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4,567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5,202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6,430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1,439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6,247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925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891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7,681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24,252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92,622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3,613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1,482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7,527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26,173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5,689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12,455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64,498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218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912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1,397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4,337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447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1,241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950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247,844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71,046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956,088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264,283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12,059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45,899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5,428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4,732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6,821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687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5,205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3,530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17,273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63,047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726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6,325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4,218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7,953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1,217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8,731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320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5,462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4,488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3,418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5,902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21,447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74,352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2,293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7,888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939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5,912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1,617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Ma-ayon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5,048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4,685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7,696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8,418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6,963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7,466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3,517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1,583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83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4,636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288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39,439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735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144,074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5,570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6,302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2,075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7,426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7,532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2,775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16,504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2,991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9,471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3,626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2,918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4,967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1,924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1,222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1,104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4,603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1,568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10,556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38,095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156,043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70,009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624,080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257,699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4,986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3,160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4,366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20,650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1,899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6,918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7,325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27,658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24,258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12,450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48,868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38,864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6,375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34,264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99,128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96,598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13,242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52,968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3,983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83,615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83,615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27,338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112,879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9,125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3,599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17,350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9,197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45,954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4,740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2,154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9,946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7,974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4,718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9,581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5,624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3,995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697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3,750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3,653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18,505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9,575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119,878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17,199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431,453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62,172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32,347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4,557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106,407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16,139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Alicia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7,098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Antequera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1,382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Calape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3,033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887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9,829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9,829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284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1,654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2,844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2,416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7,185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24,300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919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Tubigon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13,303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39,906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439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130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79,181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11,881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289,841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43,008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Alcantara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4,259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Alcoy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6,978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Aloguinsan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12,793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439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23,037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1,787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5,014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3,425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4,400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22,000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961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2,341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2,341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5,879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10,766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44,671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10,802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2,028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Madridejos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7,304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9,320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35,598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1,457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9,504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31,592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10,214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2,242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738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393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1,437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5,243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8,250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13,865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13,865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2,683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606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2,164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Larena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Maria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7,744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761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33,041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3,025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Ayungon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Bacong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877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3,752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Bindoy (Payabon)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920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Dumaguete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283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 Libertad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2,959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14,795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37,945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25,863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144,669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98,185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469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2,345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Sulat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8,325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1,185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34,019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5,888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4,276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16,701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2,560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8,870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5,685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5,685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Matalom</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203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29,151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24,678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108,305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92,297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3,666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14,487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5,875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982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3,396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3,129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3,229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3,229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12,514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Macrohon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3,872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16,980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16,980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Anahawan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2,056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2,056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1,871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592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592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4,611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4,611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1,476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Pintuyan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877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13,464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13,464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820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2,282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2,282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1,052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6,024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1,409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jc w:val="right"/>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4,545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4,545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18,876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18,816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40,107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154,272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58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6,291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21,211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345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8,587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3,100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9,649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1,709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6,976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1,322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570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3,607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19,358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2,476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14,856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607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254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165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1,907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6,712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26,593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100,015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58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7,320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23,731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10,956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2,687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10,031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6,966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2,972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8,583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4,042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282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9,626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669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155,326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43,066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601,827 </w:t>
            </w:r>
          </w:p>
        </w:tc>
        <w:tc>
          <w:tcPr>
            <w:tcW w:w="614" w:type="pct"/>
            <w:tcBorders>
              <w:top w:val="nil"/>
              <w:left w:val="nil"/>
              <w:bottom w:val="single" w:sz="4" w:space="0" w:color="000000"/>
              <w:right w:val="single" w:sz="4" w:space="0" w:color="000000"/>
            </w:tcBorders>
            <w:shd w:val="clear" w:color="BFBFBF" w:fill="BFBFBF"/>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156,325 </w:t>
            </w:r>
          </w:p>
        </w:tc>
      </w:tr>
      <w:tr w:rsidR="00162FC8" w:rsidRPr="00162FC8" w:rsidTr="00162FC8">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35,768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207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151,350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885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10,198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39,801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351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62,004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2,738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8,805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2,584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8,489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2,574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1,625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5,140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3,602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17,346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7,664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31,412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2,132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3,778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895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2,627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11,012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756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1,110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1,062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5,250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1,553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1,553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322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322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1,231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52,715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40,556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190,510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145,723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3,842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5,213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4,599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6,691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5,778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10,137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10,137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2,882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2,882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9,122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8,891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28,086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25,703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2,378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2,378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3,180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3,083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14,519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14,034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5,933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5,933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23,572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23,572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2,688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9,096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1,971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2,367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8,121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7,948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3,635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466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13,546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2,038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49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3,276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3,276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8,961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8,961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1,039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857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3,473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2,834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911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911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3,036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528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5,564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2,100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7,237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7,098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27,321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27,188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2,824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840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8,891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2,640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1,198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4,221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rPr>
                <w:rFonts w:ascii="Arial" w:hAnsi="Arial" w:cs="Arial"/>
                <w:b/>
                <w:bCs/>
                <w:color w:val="000000"/>
                <w:sz w:val="20"/>
                <w:szCs w:val="20"/>
              </w:rPr>
            </w:pPr>
            <w:r w:rsidRPr="00162FC8">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58,704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227,002 </w:t>
            </w:r>
          </w:p>
        </w:tc>
        <w:tc>
          <w:tcPr>
            <w:tcW w:w="614" w:type="pct"/>
            <w:tcBorders>
              <w:top w:val="nil"/>
              <w:left w:val="nil"/>
              <w:bottom w:val="single" w:sz="4" w:space="0" w:color="000000"/>
              <w:right w:val="single" w:sz="4" w:space="0" w:color="000000"/>
            </w:tcBorders>
            <w:shd w:val="clear" w:color="D8D8D8" w:fill="D8D8D8"/>
            <w:vAlign w:val="center"/>
            <w:hideMark/>
          </w:tcPr>
          <w:p w:rsidR="00162FC8" w:rsidRPr="00162FC8" w:rsidRDefault="00162FC8" w:rsidP="00162FC8">
            <w:pPr>
              <w:spacing w:after="0" w:line="240" w:lineRule="auto"/>
              <w:ind w:right="57"/>
              <w:contextualSpacing/>
              <w:jc w:val="right"/>
              <w:rPr>
                <w:rFonts w:ascii="Arial" w:hAnsi="Arial" w:cs="Arial"/>
                <w:b/>
                <w:bCs/>
                <w:color w:val="000000"/>
                <w:sz w:val="20"/>
                <w:szCs w:val="20"/>
              </w:rPr>
            </w:pPr>
            <w:r w:rsidRPr="00162FC8">
              <w:rPr>
                <w:rFonts w:ascii="Arial" w:hAnsi="Arial" w:cs="Arial"/>
                <w:b/>
                <w:bCs/>
                <w:color w:val="000000"/>
                <w:sz w:val="20"/>
                <w:szCs w:val="20"/>
              </w:rPr>
              <w:t xml:space="preserve">8,164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4,469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17,387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Bayabas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228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806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3,734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14,237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3,490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13,431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1,865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6,881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2,289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7,330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2,131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7,659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10,386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41,351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1,463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5,417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12,553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3,508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13,013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1,555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5,524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3,071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12,767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3,821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15,022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953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4,185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402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1,429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3,449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14,546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 </w:t>
            </w:r>
          </w:p>
        </w:tc>
      </w:tr>
      <w:tr w:rsidR="00162FC8" w:rsidRPr="00162FC8" w:rsidTr="00162FC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color w:val="000000"/>
                <w:sz w:val="20"/>
                <w:szCs w:val="20"/>
              </w:rPr>
            </w:pPr>
            <w:r w:rsidRPr="00162FC8">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62FC8" w:rsidRPr="00162FC8" w:rsidRDefault="00162FC8" w:rsidP="00162FC8">
            <w:pPr>
              <w:spacing w:after="0" w:line="240" w:lineRule="auto"/>
              <w:ind w:right="57"/>
              <w:contextualSpacing/>
              <w:rPr>
                <w:rFonts w:ascii="Arial" w:hAnsi="Arial" w:cs="Arial"/>
                <w:i/>
                <w:iCs/>
                <w:color w:val="000000"/>
                <w:sz w:val="20"/>
                <w:szCs w:val="20"/>
              </w:rPr>
            </w:pPr>
            <w:r w:rsidRPr="00162FC8">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8,594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33,464 </w:t>
            </w:r>
          </w:p>
        </w:tc>
        <w:tc>
          <w:tcPr>
            <w:tcW w:w="614" w:type="pct"/>
            <w:tcBorders>
              <w:top w:val="nil"/>
              <w:left w:val="nil"/>
              <w:bottom w:val="single" w:sz="4" w:space="0" w:color="000000"/>
              <w:right w:val="single" w:sz="4" w:space="0" w:color="000000"/>
            </w:tcBorders>
            <w:shd w:val="clear" w:color="auto" w:fill="auto"/>
            <w:noWrap/>
            <w:vAlign w:val="center"/>
            <w:hideMark/>
          </w:tcPr>
          <w:p w:rsidR="00162FC8" w:rsidRPr="00162FC8" w:rsidRDefault="00162FC8" w:rsidP="00162FC8">
            <w:pPr>
              <w:spacing w:after="0" w:line="240" w:lineRule="auto"/>
              <w:ind w:right="57"/>
              <w:contextualSpacing/>
              <w:jc w:val="right"/>
              <w:rPr>
                <w:rFonts w:ascii="Arial" w:hAnsi="Arial" w:cs="Arial"/>
                <w:i/>
                <w:iCs/>
                <w:color w:val="000000"/>
                <w:sz w:val="20"/>
                <w:szCs w:val="20"/>
              </w:rPr>
            </w:pPr>
            <w:r w:rsidRPr="00162FC8">
              <w:rPr>
                <w:rFonts w:ascii="Arial" w:hAnsi="Arial" w:cs="Arial"/>
                <w:i/>
                <w:iCs/>
                <w:color w:val="000000"/>
                <w:sz w:val="20"/>
                <w:szCs w:val="20"/>
              </w:rPr>
              <w:t xml:space="preserve"> 8,164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342CD1" w:rsidRPr="00615657" w:rsidRDefault="005741D3"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AB4656" w:rsidRDefault="00AB4656" w:rsidP="00AB4656">
      <w:pPr>
        <w:pBdr>
          <w:top w:val="nil"/>
          <w:left w:val="nil"/>
          <w:bottom w:val="nil"/>
          <w:right w:val="nil"/>
          <w:between w:val="nil"/>
        </w:pBdr>
        <w:spacing w:after="0" w:line="240" w:lineRule="auto"/>
        <w:ind w:left="426"/>
        <w:contextualSpacing/>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8"/>
          <w:szCs w:val="28"/>
        </w:rPr>
      </w:pPr>
      <w:r>
        <w:rPr>
          <w:rFonts w:ascii="Arial" w:eastAsia="Arial" w:hAnsi="Arial" w:cs="Arial"/>
          <w:b/>
          <w:color w:val="002060"/>
          <w:sz w:val="28"/>
          <w:szCs w:val="28"/>
        </w:rPr>
        <w:t>Damaged Houses</w:t>
      </w:r>
    </w:p>
    <w:p w:rsidR="002339F0" w:rsidRDefault="00E8723D" w:rsidP="00AA0A30">
      <w:pPr>
        <w:pBdr>
          <w:top w:val="nil"/>
          <w:left w:val="nil"/>
          <w:bottom w:val="nil"/>
          <w:right w:val="nil"/>
          <w:between w:val="nil"/>
        </w:pBdr>
        <w:spacing w:after="0" w:line="240" w:lineRule="auto"/>
        <w:ind w:left="426"/>
        <w:contextualSpacing/>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621895" w:rsidRPr="00621895">
        <w:rPr>
          <w:rFonts w:ascii="Arial" w:eastAsia="Arial" w:hAnsi="Arial" w:cs="Arial"/>
          <w:b/>
          <w:color w:val="0070C0"/>
          <w:sz w:val="24"/>
          <w:szCs w:val="24"/>
        </w:rPr>
        <w:t xml:space="preserve">777,706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621895" w:rsidRPr="00621895">
        <w:rPr>
          <w:rFonts w:ascii="Arial" w:eastAsia="Arial" w:hAnsi="Arial" w:cs="Arial"/>
          <w:b/>
          <w:color w:val="0070C0"/>
          <w:sz w:val="24"/>
          <w:szCs w:val="24"/>
        </w:rPr>
        <w:t xml:space="preserve">230,026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w:t>
      </w:r>
      <w:r w:rsidR="00B97235">
        <w:rPr>
          <w:rFonts w:ascii="Arial" w:eastAsia="Arial" w:hAnsi="Arial" w:cs="Arial"/>
          <w:sz w:val="24"/>
          <w:szCs w:val="24"/>
        </w:rPr>
        <w:t xml:space="preserve"> </w:t>
      </w:r>
      <w:r w:rsidR="00621895" w:rsidRPr="00621895">
        <w:rPr>
          <w:rFonts w:ascii="Arial" w:eastAsia="Arial" w:hAnsi="Arial" w:cs="Arial"/>
          <w:b/>
          <w:color w:val="0070C0"/>
          <w:sz w:val="24"/>
          <w:szCs w:val="24"/>
        </w:rPr>
        <w:t xml:space="preserve">547,680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03" w:type="pct"/>
        <w:tblInd w:w="421" w:type="dxa"/>
        <w:tblCellMar>
          <w:left w:w="0" w:type="dxa"/>
          <w:right w:w="0" w:type="dxa"/>
        </w:tblCellMar>
        <w:tblLook w:val="04A0" w:firstRow="1" w:lastRow="0" w:firstColumn="1" w:lastColumn="0" w:noHBand="0" w:noVBand="1"/>
      </w:tblPr>
      <w:tblGrid>
        <w:gridCol w:w="166"/>
        <w:gridCol w:w="5357"/>
        <w:gridCol w:w="1276"/>
        <w:gridCol w:w="1276"/>
        <w:gridCol w:w="1278"/>
      </w:tblGrid>
      <w:tr w:rsidR="00621895" w:rsidRPr="00621895" w:rsidTr="00621895">
        <w:trPr>
          <w:trHeight w:val="58"/>
          <w:tblHeader/>
        </w:trPr>
        <w:tc>
          <w:tcPr>
            <w:tcW w:w="29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621895" w:rsidRPr="00621895" w:rsidRDefault="00621895" w:rsidP="00621895">
            <w:pPr>
              <w:spacing w:after="0" w:line="240" w:lineRule="auto"/>
              <w:ind w:right="57"/>
              <w:contextualSpacing/>
              <w:jc w:val="center"/>
              <w:rPr>
                <w:rFonts w:ascii="Arial" w:hAnsi="Arial" w:cs="Arial"/>
                <w:b/>
                <w:bCs/>
                <w:color w:val="000000"/>
                <w:sz w:val="20"/>
                <w:szCs w:val="20"/>
              </w:rPr>
            </w:pPr>
            <w:r w:rsidRPr="00621895">
              <w:rPr>
                <w:rFonts w:ascii="Arial" w:hAnsi="Arial" w:cs="Arial"/>
                <w:b/>
                <w:bCs/>
                <w:color w:val="000000"/>
                <w:sz w:val="20"/>
                <w:szCs w:val="20"/>
              </w:rPr>
              <w:t xml:space="preserve">REGION / PROVINCE / MUNICIPALITY </w:t>
            </w:r>
          </w:p>
        </w:tc>
        <w:tc>
          <w:tcPr>
            <w:tcW w:w="20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21895" w:rsidRPr="00621895" w:rsidRDefault="00621895" w:rsidP="00621895">
            <w:pPr>
              <w:spacing w:after="0" w:line="240" w:lineRule="auto"/>
              <w:ind w:right="57"/>
              <w:contextualSpacing/>
              <w:jc w:val="center"/>
              <w:rPr>
                <w:rFonts w:ascii="Arial" w:hAnsi="Arial" w:cs="Arial"/>
                <w:b/>
                <w:bCs/>
                <w:color w:val="000000"/>
                <w:sz w:val="20"/>
                <w:szCs w:val="20"/>
              </w:rPr>
            </w:pPr>
            <w:r w:rsidRPr="00621895">
              <w:rPr>
                <w:rFonts w:ascii="Arial" w:hAnsi="Arial" w:cs="Arial"/>
                <w:b/>
                <w:bCs/>
                <w:color w:val="000000"/>
                <w:sz w:val="20"/>
                <w:szCs w:val="20"/>
              </w:rPr>
              <w:t xml:space="preserve">NO. OF DAMAGED HOUSES </w:t>
            </w:r>
          </w:p>
        </w:tc>
      </w:tr>
      <w:tr w:rsidR="00621895" w:rsidRPr="00621895" w:rsidTr="00621895">
        <w:trPr>
          <w:trHeight w:val="20"/>
          <w:tblHeader/>
        </w:trPr>
        <w:tc>
          <w:tcPr>
            <w:tcW w:w="2953" w:type="pct"/>
            <w:gridSpan w:val="2"/>
            <w:vMerge/>
            <w:tcBorders>
              <w:top w:val="single" w:sz="4" w:space="0" w:color="000000"/>
              <w:left w:val="single" w:sz="4" w:space="0" w:color="000000"/>
              <w:bottom w:val="single" w:sz="4" w:space="0" w:color="000000"/>
              <w:right w:val="single" w:sz="4" w:space="0" w:color="000000"/>
            </w:tcBorders>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621895" w:rsidRPr="00621895" w:rsidRDefault="00621895" w:rsidP="00621895">
            <w:pPr>
              <w:spacing w:after="0" w:line="240" w:lineRule="auto"/>
              <w:ind w:right="57"/>
              <w:contextualSpacing/>
              <w:jc w:val="center"/>
              <w:rPr>
                <w:rFonts w:ascii="Arial" w:hAnsi="Arial" w:cs="Arial"/>
                <w:b/>
                <w:bCs/>
                <w:color w:val="000000"/>
                <w:sz w:val="20"/>
                <w:szCs w:val="20"/>
              </w:rPr>
            </w:pPr>
            <w:r w:rsidRPr="00621895">
              <w:rPr>
                <w:rFonts w:ascii="Arial" w:hAnsi="Arial" w:cs="Arial"/>
                <w:b/>
                <w:bCs/>
                <w:color w:val="000000"/>
                <w:sz w:val="20"/>
                <w:szCs w:val="20"/>
              </w:rPr>
              <w:t xml:space="preserve"> Total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621895" w:rsidRPr="00621895" w:rsidRDefault="00621895" w:rsidP="00621895">
            <w:pPr>
              <w:spacing w:after="0" w:line="240" w:lineRule="auto"/>
              <w:ind w:right="57"/>
              <w:contextualSpacing/>
              <w:jc w:val="center"/>
              <w:rPr>
                <w:rFonts w:ascii="Arial" w:hAnsi="Arial" w:cs="Arial"/>
                <w:b/>
                <w:bCs/>
                <w:color w:val="000000"/>
                <w:sz w:val="20"/>
                <w:szCs w:val="20"/>
              </w:rPr>
            </w:pPr>
            <w:r w:rsidRPr="00621895">
              <w:rPr>
                <w:rFonts w:ascii="Arial" w:hAnsi="Arial" w:cs="Arial"/>
                <w:b/>
                <w:bCs/>
                <w:color w:val="000000"/>
                <w:sz w:val="20"/>
                <w:szCs w:val="20"/>
              </w:rPr>
              <w:t xml:space="preserve"> Totally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621895" w:rsidRPr="00621895" w:rsidRDefault="00621895" w:rsidP="00621895">
            <w:pPr>
              <w:spacing w:after="0" w:line="240" w:lineRule="auto"/>
              <w:ind w:right="57"/>
              <w:contextualSpacing/>
              <w:jc w:val="center"/>
              <w:rPr>
                <w:rFonts w:ascii="Arial" w:hAnsi="Arial" w:cs="Arial"/>
                <w:b/>
                <w:bCs/>
                <w:color w:val="000000"/>
                <w:sz w:val="20"/>
                <w:szCs w:val="20"/>
              </w:rPr>
            </w:pPr>
            <w:r w:rsidRPr="00621895">
              <w:rPr>
                <w:rFonts w:ascii="Arial" w:hAnsi="Arial" w:cs="Arial"/>
                <w:b/>
                <w:bCs/>
                <w:color w:val="000000"/>
                <w:sz w:val="20"/>
                <w:szCs w:val="20"/>
              </w:rPr>
              <w:t xml:space="preserve"> Partially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21895" w:rsidRPr="00621895" w:rsidRDefault="00621895" w:rsidP="00621895">
            <w:pPr>
              <w:spacing w:after="0" w:line="240" w:lineRule="auto"/>
              <w:ind w:right="57"/>
              <w:contextualSpacing/>
              <w:jc w:val="center"/>
              <w:rPr>
                <w:rFonts w:ascii="Arial" w:hAnsi="Arial" w:cs="Arial"/>
                <w:b/>
                <w:bCs/>
                <w:color w:val="000000"/>
                <w:sz w:val="20"/>
                <w:szCs w:val="20"/>
              </w:rPr>
            </w:pPr>
            <w:r w:rsidRPr="00621895">
              <w:rPr>
                <w:rFonts w:ascii="Arial" w:hAnsi="Arial" w:cs="Arial"/>
                <w:b/>
                <w:bCs/>
                <w:color w:val="000000"/>
                <w:sz w:val="20"/>
                <w:szCs w:val="20"/>
              </w:rPr>
              <w:t>GRAND TOTAL</w:t>
            </w:r>
          </w:p>
        </w:tc>
        <w:tc>
          <w:tcPr>
            <w:tcW w:w="682" w:type="pct"/>
            <w:tcBorders>
              <w:top w:val="nil"/>
              <w:left w:val="nil"/>
              <w:bottom w:val="single" w:sz="4" w:space="0" w:color="000000"/>
              <w:right w:val="single" w:sz="4" w:space="0" w:color="000000"/>
            </w:tcBorders>
            <w:shd w:val="clear" w:color="A5A5A5" w:fill="A5A5A5"/>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777,706 </w:t>
            </w:r>
          </w:p>
        </w:tc>
        <w:tc>
          <w:tcPr>
            <w:tcW w:w="682" w:type="pct"/>
            <w:tcBorders>
              <w:top w:val="nil"/>
              <w:left w:val="nil"/>
              <w:bottom w:val="single" w:sz="4" w:space="0" w:color="000000"/>
              <w:right w:val="single" w:sz="4" w:space="0" w:color="000000"/>
            </w:tcBorders>
            <w:shd w:val="clear" w:color="A5A5A5" w:fill="A5A5A5"/>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230,026 </w:t>
            </w:r>
          </w:p>
        </w:tc>
        <w:tc>
          <w:tcPr>
            <w:tcW w:w="683" w:type="pct"/>
            <w:tcBorders>
              <w:top w:val="nil"/>
              <w:left w:val="nil"/>
              <w:bottom w:val="single" w:sz="4" w:space="0" w:color="000000"/>
              <w:right w:val="single" w:sz="4" w:space="0" w:color="000000"/>
            </w:tcBorders>
            <w:shd w:val="clear" w:color="A5A5A5" w:fill="A5A5A5"/>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547,680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MIMAROPA</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34,398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15,889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18,509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Naujan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34,396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15,887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18,509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Aborlan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Brooke's Point</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Cagayancillo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474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444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Coron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Cuyo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979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922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Dumaran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2,840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690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2,150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Linapacan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Magsaysay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1,683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1,587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Narra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Puerto Princesa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18,096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4,933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13,163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Taytay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10,024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10,024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Kalayaan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44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REGION VI</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209,127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56,836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152,291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Aklan</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324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19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305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Batan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Kalibo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Libacao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Madalag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New Washington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Buruanga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Numancia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98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7,950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1,356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6,594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Belison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717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712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Hamtic</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2,501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193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2,308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Jose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741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705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Remigio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1,203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1,187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Sibalom</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596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549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Tobias Fornier (Dao)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1,126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221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905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Barbaza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Bugasong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Caluya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Culasi</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764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Laua-an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157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Tibiao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Capiz</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34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Guimaras</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1,567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117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1,450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Buenavista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1,440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1,350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100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28,144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534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27,610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Ajuy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550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550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Alimodian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Badiangan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595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589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Banate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1,661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1,647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Barotac Nuevo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3,218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3,134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Barotac Viejo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Cabatuan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251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Dingle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Dueñas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Guimbal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1,651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1,577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Igbaras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421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Janiuay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515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493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Lambunao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2,023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2,023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Leganes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1,799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1,738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Lemery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784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763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Leon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338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Maasin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265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Miagao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554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536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Oton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Passi</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Pototan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Sara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10,563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10,502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Zarraga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2,677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2,630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lastRenderedPageBreak/>
              <w:t>Negros Occidental</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171,108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54,810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116,298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Bacolod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9,067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732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8,335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Bago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11,615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10,089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1,526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Binalbagan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15,535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3,162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12,373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Cadiz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Candoni</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6,420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5,293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Cauayan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12,450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3,479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8,971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Enrique B. Magalona (Saravia)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9,963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9,647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Himamaylan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21,848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13,111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8,737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Ilog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14,504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10,366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4,138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Kabankalan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19,381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4,639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14,742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 Carlota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10,444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9,314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 Castellana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13,899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3,595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10,304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Manapla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2,221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2,100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Moises Padilla (Magallon)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6,532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5,645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Pontevedra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1,766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321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1,445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Pulupandan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1,694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203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1,491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Salvador Benedicto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2,949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296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2,653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3,271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2,969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Silay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Toboso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406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394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Valladolid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6,812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641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6,171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REGION VII</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343,478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92,320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251,158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69,609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26,402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43,207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Alburquerque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1,180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284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896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Alicia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3,857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341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3,516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Balilihan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4,281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563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3,718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Bien Unido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7,299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4,133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3,166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Clarin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5,529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2,376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3,153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Dimiao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2,675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346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2,329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Duero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4,091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908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3,183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Jagna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209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Lila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951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832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6,859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3,790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3,069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Sevilla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2,266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1,958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Tubigon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11,918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3,438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8,480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Ubay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18,349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9,728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8,621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207,125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50,376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156,749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Alcantara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3,198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745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2,453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Alcoy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1,017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875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Alegria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5,854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3,902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1,952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Argao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15,395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2,655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12,740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Barili</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19,310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6,295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13,015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Boljoon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1,216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Catmon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744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686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Cebu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17,928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7,004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10,924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Compostela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Dalaguete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1,612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588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1,024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Lapu-Lapu City (Opon)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68,741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17,157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51,584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761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761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Moalboal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7,193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1,167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6,026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Naga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2,555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1,578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977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162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Poro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1,019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1,019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5,647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299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5,348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Sibonga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11,088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2,423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8,665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Tabuelan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43,030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38,161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Siquijor</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218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77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141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Enrique 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Lazi</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Maria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Siquijor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66,526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15,465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51,061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Amlan (Ayuquitan)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1,855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1,707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Ayungon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4,283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967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3,316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Bacong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519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Bais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448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320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Basay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238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Bayawan (Tulong)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3,614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1,109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2,505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Bindoy (Payabon)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4,802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3,475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Canlaon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2,934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736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2,198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Dauin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184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Dumaguete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417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387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Guihulngan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8,332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1,718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6,614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Jimalalud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3,711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1,226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2,485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 Libertad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2,033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1,495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Mabinay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13,389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3,329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10,060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Manjuyod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8,970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1,313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7,657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Pamplona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1,002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664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Siaton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2,959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2,582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Sibulan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1,141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1,018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Tanjay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1,012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150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862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Tayasan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2,389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669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1,720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Valencia (Luzurriaga)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Vallehermoso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1,736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520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1,216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Zamboanguita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180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145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REGION VIII</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127,877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43,558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84,319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635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60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575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Sulat</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Balangiga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Balangkayan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Giporlos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Guiuan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221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Leyte</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71,158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16,279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54,879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Alangalang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Palo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358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231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230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Dulag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174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199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Mayorga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1,774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1,752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176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174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Ormoc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427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388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Abuyog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7,328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7,049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Bato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10,410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6,561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3,849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Baybay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9,016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501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8,515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Hilongos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16,411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5,094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11,317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Hindang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3,164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810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2,354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Inopacan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4,908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513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4,395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Javier (Bugho)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3,476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3,405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Mahaplag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5,307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564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4,743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Matalom</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7,735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1,628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6,107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56,084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27,219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28,865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Bontoc</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5,889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4,251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Limasawa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1,239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1,116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Macrohon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5,261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4,231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5,113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2,781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1,193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1,588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Tomas Oppus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5,056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3,204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1,852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Anahawan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1,679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391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1,288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Libagon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3,870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893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2,977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1,596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965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631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Pintuyan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2,563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1,552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1,011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Saint Bernard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5,545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2,135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3,410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2,317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2,247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Juan (Cabalian)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3,972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2,200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1,772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Ricardo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2,370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1,714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656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2,177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206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1,971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jc w:val="right"/>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Sogod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4,656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1,866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2,790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REGION IX</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80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80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80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REGION X</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4,255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730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3,525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Bukidnon</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73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35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Sumilao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Cabanglasan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Camiguin</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1,077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311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766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Mahinog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Mambajao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Catarman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263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Guinsiliban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551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503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Sagay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Lanao del Norte</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Bacolod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Kauswagan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Kolambugan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Maigo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Matungao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Misamis Occidental</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27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Aloran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Lopez Jaena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Oroquieta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Don Victoriano Chiongbian (Don Mariano Marcos)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Ozamis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Misamis Oriental</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3,044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369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2,675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504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Balingasag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Gingoog City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723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684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Lagonglong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Magsaysay (Linugos)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Salay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319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292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Sugbongcogon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103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Talisayan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616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589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El Salvador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Jasaan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312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262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Tagoloan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143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CARAGA</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58,356 </w:t>
            </w:r>
          </w:p>
        </w:tc>
        <w:tc>
          <w:tcPr>
            <w:tcW w:w="682"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20,558 </w:t>
            </w:r>
          </w:p>
        </w:tc>
        <w:tc>
          <w:tcPr>
            <w:tcW w:w="683" w:type="pct"/>
            <w:tcBorders>
              <w:top w:val="nil"/>
              <w:left w:val="nil"/>
              <w:bottom w:val="single" w:sz="4" w:space="0" w:color="000000"/>
              <w:right w:val="single" w:sz="4" w:space="0" w:color="000000"/>
            </w:tcBorders>
            <w:shd w:val="clear" w:color="BFBFBF" w:fill="BFBFBF"/>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37,798 </w:t>
            </w:r>
          </w:p>
        </w:tc>
      </w:tr>
      <w:tr w:rsidR="00621895" w:rsidRPr="00621895" w:rsidTr="00621895">
        <w:trPr>
          <w:trHeight w:val="20"/>
        </w:trPr>
        <w:tc>
          <w:tcPr>
            <w:tcW w:w="295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Agusan del Norte</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8,886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2,334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6,552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Butuan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Jabonga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3,323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2,945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Kitcharao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3,932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573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3,359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Tubay</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1,571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1,353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218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Agusan del Sur</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68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36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32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City of Bayugan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Sibagat</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Trento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Dinagat Island</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6,983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3,617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3,366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Basilisa (Rizal)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1,648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799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849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Dinagat</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2,848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2,187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661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xml:space="preserve"> Loreto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2,487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631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1,856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Surigao del Norte</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39,360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14,423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24,937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Bacuag</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3,004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1,295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1,709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1,191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902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289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Claver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1,232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1,181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Malimono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2,686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503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2,183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2,941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2,102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839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Placer</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6,312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1,538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4,774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1,468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634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834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Francisco (Anao-aon)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4,111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1,304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2,807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Santa Monica (Sapao)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2,418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1,610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808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Sison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3,601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545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3,056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Socorro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5,074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2,371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2,703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Surigao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303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191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112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Tagana-an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4,642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1,000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3,642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Tubod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 - </w:t>
            </w:r>
          </w:p>
        </w:tc>
      </w:tr>
      <w:tr w:rsidR="00621895" w:rsidRPr="00621895" w:rsidTr="00621895">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rPr>
                <w:rFonts w:ascii="Arial" w:hAnsi="Arial" w:cs="Arial"/>
                <w:b/>
                <w:bCs/>
                <w:color w:val="000000"/>
                <w:sz w:val="20"/>
                <w:szCs w:val="20"/>
              </w:rPr>
            </w:pPr>
            <w:r w:rsidRPr="00621895">
              <w:rPr>
                <w:rFonts w:ascii="Arial" w:hAnsi="Arial" w:cs="Arial"/>
                <w:b/>
                <w:bCs/>
                <w:color w:val="000000"/>
                <w:sz w:val="20"/>
                <w:szCs w:val="20"/>
              </w:rPr>
              <w:t>Surigao del Sur</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3,059 </w:t>
            </w:r>
          </w:p>
        </w:tc>
        <w:tc>
          <w:tcPr>
            <w:tcW w:w="682"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 148 </w:t>
            </w:r>
          </w:p>
        </w:tc>
        <w:tc>
          <w:tcPr>
            <w:tcW w:w="683" w:type="pct"/>
            <w:tcBorders>
              <w:top w:val="nil"/>
              <w:left w:val="nil"/>
              <w:bottom w:val="single" w:sz="4" w:space="0" w:color="000000"/>
              <w:right w:val="single" w:sz="4" w:space="0" w:color="000000"/>
            </w:tcBorders>
            <w:shd w:val="clear" w:color="D8D8D8" w:fill="D8D8D8"/>
            <w:vAlign w:val="center"/>
            <w:hideMark/>
          </w:tcPr>
          <w:p w:rsidR="00621895" w:rsidRPr="00621895" w:rsidRDefault="00621895" w:rsidP="00621895">
            <w:pPr>
              <w:spacing w:after="0" w:line="240" w:lineRule="auto"/>
              <w:ind w:right="57"/>
              <w:contextualSpacing/>
              <w:jc w:val="right"/>
              <w:rPr>
                <w:rFonts w:ascii="Arial" w:hAnsi="Arial" w:cs="Arial"/>
                <w:b/>
                <w:bCs/>
                <w:color w:val="000000"/>
                <w:sz w:val="20"/>
                <w:szCs w:val="20"/>
              </w:rPr>
            </w:pPr>
            <w:r w:rsidRPr="00621895">
              <w:rPr>
                <w:rFonts w:ascii="Arial" w:hAnsi="Arial" w:cs="Arial"/>
                <w:b/>
                <w:bCs/>
                <w:color w:val="000000"/>
                <w:sz w:val="20"/>
                <w:szCs w:val="20"/>
              </w:rPr>
              <w:t xml:space="preserve">2,911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Barobo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221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196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Cagwait</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867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859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765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753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Carrascal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31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18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Lianga</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260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244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Madrid</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380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345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2 </w:t>
            </w:r>
          </w:p>
        </w:tc>
      </w:tr>
      <w:tr w:rsidR="00621895" w:rsidRPr="00621895" w:rsidTr="00621895">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color w:val="000000"/>
                <w:sz w:val="20"/>
                <w:szCs w:val="20"/>
              </w:rPr>
            </w:pPr>
            <w:r w:rsidRPr="00621895">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21895" w:rsidRPr="00621895" w:rsidRDefault="00621895" w:rsidP="00621895">
            <w:pPr>
              <w:spacing w:after="0" w:line="240" w:lineRule="auto"/>
              <w:ind w:right="57"/>
              <w:contextualSpacing/>
              <w:rPr>
                <w:rFonts w:ascii="Arial" w:hAnsi="Arial" w:cs="Arial"/>
                <w:i/>
                <w:iCs/>
                <w:color w:val="000000"/>
                <w:sz w:val="20"/>
                <w:szCs w:val="20"/>
              </w:rPr>
            </w:pPr>
            <w:r w:rsidRPr="00621895">
              <w:rPr>
                <w:rFonts w:ascii="Arial" w:hAnsi="Arial" w:cs="Arial"/>
                <w:i/>
                <w:iCs/>
                <w:color w:val="000000"/>
                <w:sz w:val="20"/>
                <w:szCs w:val="20"/>
              </w:rPr>
              <w:t>Tago</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532 </w:t>
            </w:r>
          </w:p>
        </w:tc>
        <w:tc>
          <w:tcPr>
            <w:tcW w:w="682"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621895" w:rsidRPr="00621895" w:rsidRDefault="00621895" w:rsidP="00621895">
            <w:pPr>
              <w:spacing w:after="0" w:line="240" w:lineRule="auto"/>
              <w:ind w:right="57"/>
              <w:contextualSpacing/>
              <w:jc w:val="right"/>
              <w:rPr>
                <w:rFonts w:ascii="Arial" w:hAnsi="Arial" w:cs="Arial"/>
                <w:i/>
                <w:iCs/>
                <w:color w:val="000000"/>
                <w:sz w:val="20"/>
                <w:szCs w:val="20"/>
              </w:rPr>
            </w:pPr>
            <w:r w:rsidRPr="00621895">
              <w:rPr>
                <w:rFonts w:ascii="Arial" w:hAnsi="Arial" w:cs="Arial"/>
                <w:i/>
                <w:iCs/>
                <w:color w:val="000000"/>
                <w:sz w:val="20"/>
                <w:szCs w:val="20"/>
              </w:rPr>
              <w:t xml:space="preserve">494 </w:t>
            </w:r>
          </w:p>
        </w:tc>
      </w:tr>
    </w:tbl>
    <w:p w:rsidR="002339F0" w:rsidRPr="00B27E12" w:rsidRDefault="008D7B7A" w:rsidP="00B27E12">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 xml:space="preserve">Note: </w:t>
      </w:r>
      <w:r w:rsidR="006E09C8" w:rsidRPr="00B27E12">
        <w:rPr>
          <w:rFonts w:ascii="Arial" w:eastAsia="Arial" w:hAnsi="Arial" w:cs="Arial"/>
          <w:i/>
          <w:sz w:val="16"/>
          <w:szCs w:val="16"/>
        </w:rPr>
        <w:t xml:space="preserve">This version reflects the actual number of damaged houses in </w:t>
      </w:r>
      <w:r w:rsidR="00CE26F5" w:rsidRPr="00B27E12">
        <w:rPr>
          <w:rFonts w:ascii="Arial" w:eastAsia="Arial" w:hAnsi="Arial" w:cs="Arial"/>
          <w:i/>
          <w:sz w:val="16"/>
          <w:szCs w:val="16"/>
        </w:rPr>
        <w:t xml:space="preserve">Regions </w:t>
      </w:r>
      <w:r w:rsidR="006E09C8" w:rsidRPr="00B27E12">
        <w:rPr>
          <w:rFonts w:ascii="Arial" w:eastAsia="Arial" w:hAnsi="Arial" w:cs="Arial"/>
          <w:i/>
          <w:sz w:val="16"/>
          <w:szCs w:val="16"/>
        </w:rPr>
        <w:t>MIMAROPA and Ca</w:t>
      </w:r>
      <w:r w:rsidR="00D837B4" w:rsidRPr="00B27E12">
        <w:rPr>
          <w:rFonts w:ascii="Arial" w:eastAsia="Arial" w:hAnsi="Arial" w:cs="Arial"/>
          <w:i/>
          <w:sz w:val="16"/>
          <w:szCs w:val="16"/>
        </w:rPr>
        <w:t>raga after data validation on 30</w:t>
      </w:r>
      <w:r w:rsidR="006E09C8" w:rsidRPr="00B27E12">
        <w:rPr>
          <w:rFonts w:ascii="Arial" w:eastAsia="Arial" w:hAnsi="Arial" w:cs="Arial"/>
          <w:i/>
          <w:sz w:val="16"/>
          <w:szCs w:val="16"/>
        </w:rPr>
        <w:t xml:space="preserve"> December 2021</w:t>
      </w:r>
      <w:r w:rsidR="00D837B4" w:rsidRPr="00B27E12">
        <w:rPr>
          <w:rFonts w:ascii="Arial" w:eastAsia="Arial" w:hAnsi="Arial" w:cs="Arial"/>
          <w:i/>
          <w:sz w:val="16"/>
          <w:szCs w:val="16"/>
        </w:rPr>
        <w:t>, 12MN</w:t>
      </w:r>
      <w:r w:rsidR="006E09C8" w:rsidRPr="00B27E12">
        <w:rPr>
          <w:rFonts w:ascii="Arial" w:eastAsia="Arial" w:hAnsi="Arial" w:cs="Arial"/>
          <w:i/>
          <w:sz w:val="16"/>
          <w:szCs w:val="16"/>
        </w:rPr>
        <w:t>. Hence, c</w:t>
      </w:r>
      <w:r w:rsidRPr="00B27E12">
        <w:rPr>
          <w:rFonts w:ascii="Arial" w:eastAsia="Arial" w:hAnsi="Arial" w:cs="Arial"/>
          <w:i/>
          <w:sz w:val="16"/>
          <w:szCs w:val="16"/>
        </w:rPr>
        <w:t>hanges in figures are based on the o</w:t>
      </w:r>
      <w:r w:rsidR="00E8723D" w:rsidRPr="00B27E12">
        <w:rPr>
          <w:rFonts w:ascii="Arial" w:eastAsia="Arial" w:hAnsi="Arial" w:cs="Arial"/>
          <w:i/>
          <w:sz w:val="16"/>
          <w:szCs w:val="16"/>
        </w:rPr>
        <w:t xml:space="preserve">ngoing assessment and validation </w:t>
      </w:r>
      <w:r w:rsidRPr="00B27E12">
        <w:rPr>
          <w:rFonts w:ascii="Arial" w:eastAsia="Arial" w:hAnsi="Arial" w:cs="Arial"/>
          <w:i/>
          <w:sz w:val="16"/>
          <w:szCs w:val="16"/>
        </w:rPr>
        <w:t xml:space="preserve">that </w:t>
      </w:r>
      <w:r w:rsidR="00E8723D" w:rsidRPr="00B27E12">
        <w:rPr>
          <w:rFonts w:ascii="Arial" w:eastAsia="Arial" w:hAnsi="Arial" w:cs="Arial"/>
          <w:i/>
          <w:sz w:val="16"/>
          <w:szCs w:val="16"/>
        </w:rPr>
        <w:t>are continuously being conducted.</w:t>
      </w:r>
    </w:p>
    <w:p w:rsidR="002339F0" w:rsidRDefault="00E8723D" w:rsidP="00AA0A30">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F096F" w:rsidRDefault="008F096F" w:rsidP="00AA0A30">
      <w:pPr>
        <w:spacing w:after="0" w:line="240" w:lineRule="auto"/>
        <w:ind w:left="720"/>
        <w:contextualSpacing/>
        <w:jc w:val="right"/>
        <w:rPr>
          <w:rFonts w:ascii="Arial" w:eastAsia="Arial" w:hAnsi="Arial" w:cs="Arial"/>
          <w:i/>
          <w:color w:val="0070C0"/>
          <w:sz w:val="24"/>
          <w:szCs w:val="16"/>
        </w:rPr>
      </w:pPr>
    </w:p>
    <w:p w:rsidR="00B941B0" w:rsidRPr="00AF63AE" w:rsidRDefault="00B941B0" w:rsidP="00AA0A30">
      <w:pPr>
        <w:spacing w:after="0" w:line="240" w:lineRule="auto"/>
        <w:ind w:left="720"/>
        <w:contextualSpacing/>
        <w:jc w:val="right"/>
        <w:rPr>
          <w:rFonts w:ascii="Arial" w:eastAsia="Arial" w:hAnsi="Arial" w:cs="Arial"/>
          <w:i/>
          <w:color w:val="0070C0"/>
          <w:sz w:val="24"/>
          <w:szCs w:val="16"/>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2339F0" w:rsidRPr="008F096F"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B941B0" w:rsidRPr="00B941B0">
        <w:rPr>
          <w:rFonts w:ascii="Arial" w:eastAsia="Arial" w:hAnsi="Arial" w:cs="Arial"/>
          <w:b/>
          <w:color w:val="0070C0"/>
          <w:sz w:val="24"/>
          <w:szCs w:val="24"/>
        </w:rPr>
        <w:t xml:space="preserve">275,778,189.77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B941B0" w:rsidRPr="00B941B0">
        <w:rPr>
          <w:rFonts w:ascii="Arial" w:eastAsia="Arial" w:hAnsi="Arial" w:cs="Arial"/>
          <w:b/>
          <w:color w:val="0070C0"/>
          <w:sz w:val="24"/>
          <w:szCs w:val="24"/>
        </w:rPr>
        <w:t xml:space="preserve">220,353,151.98 </w:t>
      </w:r>
      <w:r>
        <w:rPr>
          <w:rFonts w:ascii="Arial" w:eastAsia="Arial" w:hAnsi="Arial" w:cs="Arial"/>
          <w:sz w:val="24"/>
          <w:szCs w:val="24"/>
        </w:rPr>
        <w:t>from the</w:t>
      </w:r>
      <w:r>
        <w:rPr>
          <w:rFonts w:ascii="Arial" w:eastAsia="Arial" w:hAnsi="Arial" w:cs="Arial"/>
          <w:b/>
          <w:sz w:val="24"/>
          <w:szCs w:val="24"/>
        </w:rPr>
        <w:t xml:space="preserve"> </w:t>
      </w:r>
      <w:r w:rsidRPr="003C3EF5">
        <w:rPr>
          <w:rFonts w:ascii="Arial" w:eastAsia="Arial" w:hAnsi="Arial" w:cs="Arial"/>
          <w:b/>
          <w:color w:val="0070C0"/>
          <w:sz w:val="24"/>
          <w:szCs w:val="24"/>
        </w:rPr>
        <w:t>DSWD</w:t>
      </w:r>
      <w:r>
        <w:rPr>
          <w:rFonts w:ascii="Arial" w:eastAsia="Arial" w:hAnsi="Arial" w:cs="Arial"/>
          <w:b/>
          <w:sz w:val="24"/>
          <w:szCs w:val="24"/>
        </w:rPr>
        <w:t xml:space="preserve">, </w:t>
      </w:r>
      <w:r w:rsidRPr="00B941B0">
        <w:rPr>
          <w:rFonts w:ascii="Arial" w:eastAsia="Arial" w:hAnsi="Arial" w:cs="Arial"/>
          <w:b/>
          <w:sz w:val="24"/>
          <w:szCs w:val="24"/>
        </w:rPr>
        <w:t>₱</w:t>
      </w:r>
      <w:r w:rsidR="008F096F" w:rsidRPr="00B941B0">
        <w:rPr>
          <w:rFonts w:ascii="Arial" w:eastAsia="Arial" w:hAnsi="Arial" w:cs="Arial"/>
          <w:b/>
          <w:sz w:val="24"/>
          <w:szCs w:val="24"/>
        </w:rPr>
        <w:t>53,635,173.19</w:t>
      </w:r>
      <w:r w:rsidR="00F576BB" w:rsidRPr="00B941B0">
        <w:rPr>
          <w:rFonts w:ascii="Arial" w:eastAsia="Arial" w:hAnsi="Arial" w:cs="Arial"/>
          <w:b/>
          <w:sz w:val="24"/>
          <w:szCs w:val="24"/>
        </w:rPr>
        <w:t xml:space="preserve"> </w:t>
      </w:r>
      <w:r w:rsidRPr="00B941B0">
        <w:rPr>
          <w:rFonts w:ascii="Arial" w:eastAsia="Arial" w:hAnsi="Arial" w:cs="Arial"/>
          <w:sz w:val="24"/>
          <w:szCs w:val="24"/>
        </w:rPr>
        <w:t>was</w:t>
      </w:r>
      <w:r w:rsidRPr="00B941B0">
        <w:rPr>
          <w:rFonts w:ascii="Arial" w:eastAsia="Arial" w:hAnsi="Arial" w:cs="Arial"/>
          <w:b/>
          <w:sz w:val="24"/>
          <w:szCs w:val="24"/>
        </w:rPr>
        <w:t xml:space="preserve"> </w:t>
      </w:r>
      <w:r w:rsidRPr="00B941B0">
        <w:rPr>
          <w:rFonts w:ascii="Arial" w:eastAsia="Arial" w:hAnsi="Arial" w:cs="Arial"/>
          <w:sz w:val="24"/>
          <w:szCs w:val="24"/>
        </w:rPr>
        <w:t xml:space="preserve">provided by the </w:t>
      </w:r>
      <w:r w:rsidR="003A7493" w:rsidRPr="00B941B0">
        <w:rPr>
          <w:rFonts w:ascii="Arial" w:eastAsia="Arial" w:hAnsi="Arial" w:cs="Arial"/>
          <w:b/>
          <w:sz w:val="24"/>
          <w:szCs w:val="24"/>
        </w:rPr>
        <w:t>LGUs</w:t>
      </w:r>
      <w:r w:rsidRPr="00B941B0">
        <w:rPr>
          <w:rFonts w:ascii="Arial" w:eastAsia="Arial" w:hAnsi="Arial" w:cs="Arial"/>
          <w:sz w:val="24"/>
          <w:szCs w:val="24"/>
        </w:rPr>
        <w:t xml:space="preserve">, </w:t>
      </w:r>
      <w:r w:rsidRPr="00B941B0">
        <w:rPr>
          <w:rFonts w:ascii="Arial" w:eastAsia="Arial" w:hAnsi="Arial" w:cs="Arial"/>
          <w:b/>
          <w:sz w:val="24"/>
          <w:szCs w:val="24"/>
        </w:rPr>
        <w:t>₱</w:t>
      </w:r>
      <w:r w:rsidR="00F576BB" w:rsidRPr="00B941B0">
        <w:rPr>
          <w:rFonts w:ascii="Arial" w:eastAsia="Arial" w:hAnsi="Arial" w:cs="Arial"/>
          <w:b/>
          <w:sz w:val="24"/>
          <w:szCs w:val="24"/>
        </w:rPr>
        <w:t xml:space="preserve">1,777,175.00 </w:t>
      </w:r>
      <w:r w:rsidRPr="00B941B0">
        <w:rPr>
          <w:rFonts w:ascii="Arial" w:eastAsia="Arial" w:hAnsi="Arial" w:cs="Arial"/>
          <w:sz w:val="24"/>
          <w:szCs w:val="24"/>
        </w:rPr>
        <w:t>from</w:t>
      </w:r>
      <w:r w:rsidRPr="00B941B0">
        <w:rPr>
          <w:rFonts w:ascii="Arial" w:eastAsia="Arial" w:hAnsi="Arial" w:cs="Arial"/>
          <w:b/>
          <w:sz w:val="24"/>
          <w:szCs w:val="24"/>
        </w:rPr>
        <w:t xml:space="preserve"> Non-Government Organizations (NGOs) </w:t>
      </w:r>
      <w:r w:rsidRPr="00B941B0">
        <w:rPr>
          <w:rFonts w:ascii="Arial" w:eastAsia="Arial" w:hAnsi="Arial" w:cs="Arial"/>
          <w:sz w:val="24"/>
          <w:szCs w:val="24"/>
        </w:rPr>
        <w:t xml:space="preserve">and </w:t>
      </w:r>
      <w:r w:rsidRPr="00B941B0">
        <w:rPr>
          <w:rFonts w:ascii="Arial" w:eastAsia="Arial" w:hAnsi="Arial" w:cs="Arial"/>
          <w:b/>
          <w:sz w:val="24"/>
          <w:szCs w:val="24"/>
        </w:rPr>
        <w:t xml:space="preserve">₱12,500.00 </w:t>
      </w:r>
      <w:r w:rsidRPr="00B941B0">
        <w:rPr>
          <w:rFonts w:ascii="Arial" w:eastAsia="Arial" w:hAnsi="Arial" w:cs="Arial"/>
          <w:sz w:val="24"/>
          <w:szCs w:val="24"/>
        </w:rPr>
        <w:t xml:space="preserve">from </w:t>
      </w:r>
      <w:r w:rsidRPr="00B941B0">
        <w:rPr>
          <w:rFonts w:ascii="Arial" w:eastAsia="Arial" w:hAnsi="Arial" w:cs="Arial"/>
          <w:b/>
          <w:sz w:val="24"/>
          <w:szCs w:val="24"/>
        </w:rPr>
        <w:t xml:space="preserve">Other Partners </w:t>
      </w:r>
      <w:r w:rsidRPr="00B941B0">
        <w:rPr>
          <w:rFonts w:ascii="Arial" w:eastAsia="Arial" w:hAnsi="Arial" w:cs="Arial"/>
          <w:sz w:val="24"/>
          <w:szCs w:val="24"/>
        </w:rPr>
        <w:t>(see Table 6).</w:t>
      </w:r>
    </w:p>
    <w:p w:rsidR="002E3919" w:rsidRPr="008C59C7" w:rsidRDefault="002E3919" w:rsidP="00AA0A30">
      <w:pPr>
        <w:pBdr>
          <w:top w:val="nil"/>
          <w:left w:val="nil"/>
          <w:bottom w:val="nil"/>
          <w:right w:val="nil"/>
          <w:between w:val="nil"/>
        </w:pBdr>
        <w:spacing w:after="0" w:line="240" w:lineRule="auto"/>
        <w:ind w:left="450"/>
        <w:contextualSpacing/>
        <w:jc w:val="both"/>
        <w:rPr>
          <w:rFonts w:ascii="Arial" w:eastAsia="Arial" w:hAnsi="Arial" w:cs="Arial"/>
          <w:color w:val="000000" w:themeColor="text1"/>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09" w:type="pct"/>
        <w:tblInd w:w="421" w:type="dxa"/>
        <w:tblCellMar>
          <w:left w:w="0" w:type="dxa"/>
          <w:right w:w="0" w:type="dxa"/>
        </w:tblCellMar>
        <w:tblLook w:val="04A0" w:firstRow="1" w:lastRow="0" w:firstColumn="1" w:lastColumn="0" w:noHBand="0" w:noVBand="1"/>
      </w:tblPr>
      <w:tblGrid>
        <w:gridCol w:w="123"/>
        <w:gridCol w:w="2569"/>
        <w:gridCol w:w="1511"/>
        <w:gridCol w:w="1349"/>
        <w:gridCol w:w="1235"/>
        <w:gridCol w:w="1066"/>
        <w:gridCol w:w="1512"/>
      </w:tblGrid>
      <w:tr w:rsidR="00B941B0" w:rsidRPr="00B941B0" w:rsidTr="00B941B0">
        <w:trPr>
          <w:trHeight w:val="58"/>
          <w:tblHeader/>
        </w:trPr>
        <w:tc>
          <w:tcPr>
            <w:tcW w:w="143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REGION / PROVINCE / MUNICIPALITY </w:t>
            </w:r>
          </w:p>
        </w:tc>
        <w:tc>
          <w:tcPr>
            <w:tcW w:w="356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 COST OF ASSISTANCE </w:t>
            </w:r>
          </w:p>
        </w:tc>
      </w:tr>
      <w:tr w:rsidR="00B941B0" w:rsidRPr="00B941B0" w:rsidTr="00B941B0">
        <w:trPr>
          <w:trHeight w:val="20"/>
          <w:tblHeader/>
        </w:trPr>
        <w:tc>
          <w:tcPr>
            <w:tcW w:w="1438" w:type="pct"/>
            <w:gridSpan w:val="2"/>
            <w:vMerge/>
            <w:tcBorders>
              <w:top w:val="single" w:sz="4" w:space="0" w:color="000000"/>
              <w:left w:val="single" w:sz="4" w:space="0" w:color="000000"/>
              <w:bottom w:val="single" w:sz="4" w:space="0" w:color="000000"/>
              <w:right w:val="single" w:sz="4" w:space="0" w:color="000000"/>
            </w:tcBorders>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p>
        </w:tc>
        <w:tc>
          <w:tcPr>
            <w:tcW w:w="807" w:type="pct"/>
            <w:tcBorders>
              <w:top w:val="single" w:sz="4" w:space="0" w:color="auto"/>
              <w:left w:val="nil"/>
              <w:bottom w:val="single" w:sz="4" w:space="0" w:color="000000"/>
              <w:right w:val="single" w:sz="4" w:space="0" w:color="000000"/>
            </w:tcBorders>
            <w:shd w:val="clear" w:color="808080" w:fill="808080"/>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 DSWD </w:t>
            </w:r>
          </w:p>
        </w:tc>
        <w:tc>
          <w:tcPr>
            <w:tcW w:w="720" w:type="pct"/>
            <w:tcBorders>
              <w:top w:val="single" w:sz="4" w:space="0" w:color="auto"/>
              <w:left w:val="nil"/>
              <w:bottom w:val="single" w:sz="4" w:space="0" w:color="000000"/>
              <w:right w:val="single" w:sz="4" w:space="0" w:color="000000"/>
            </w:tcBorders>
            <w:shd w:val="clear" w:color="808080" w:fill="808080"/>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 LGUs </w:t>
            </w:r>
          </w:p>
        </w:tc>
        <w:tc>
          <w:tcPr>
            <w:tcW w:w="659" w:type="pct"/>
            <w:tcBorders>
              <w:top w:val="single" w:sz="4" w:space="0" w:color="auto"/>
              <w:left w:val="nil"/>
              <w:bottom w:val="single" w:sz="4" w:space="0" w:color="000000"/>
              <w:right w:val="single" w:sz="4" w:space="0" w:color="000000"/>
            </w:tcBorders>
            <w:shd w:val="clear" w:color="808080" w:fill="808080"/>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 NGOs </w:t>
            </w:r>
          </w:p>
        </w:tc>
        <w:tc>
          <w:tcPr>
            <w:tcW w:w="569" w:type="pct"/>
            <w:tcBorders>
              <w:top w:val="single" w:sz="4" w:space="0" w:color="auto"/>
              <w:left w:val="nil"/>
              <w:bottom w:val="single" w:sz="4" w:space="0" w:color="000000"/>
              <w:right w:val="single" w:sz="4" w:space="0" w:color="000000"/>
            </w:tcBorders>
            <w:shd w:val="clear" w:color="808080" w:fill="808080"/>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 OTHERS </w:t>
            </w:r>
          </w:p>
        </w:tc>
        <w:tc>
          <w:tcPr>
            <w:tcW w:w="807" w:type="pct"/>
            <w:tcBorders>
              <w:top w:val="single" w:sz="4" w:space="0" w:color="auto"/>
              <w:left w:val="nil"/>
              <w:bottom w:val="single" w:sz="4" w:space="0" w:color="000000"/>
              <w:right w:val="single" w:sz="4" w:space="0" w:color="000000"/>
            </w:tcBorders>
            <w:shd w:val="clear" w:color="808080" w:fill="808080"/>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 xml:space="preserve"> GRAND TOTAL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941B0" w:rsidRPr="00B941B0" w:rsidRDefault="00B941B0" w:rsidP="00B941B0">
            <w:pPr>
              <w:spacing w:after="0" w:line="240" w:lineRule="auto"/>
              <w:ind w:right="57"/>
              <w:contextualSpacing/>
              <w:jc w:val="center"/>
              <w:rPr>
                <w:rFonts w:ascii="Arial" w:hAnsi="Arial" w:cs="Arial"/>
                <w:b/>
                <w:bCs/>
                <w:color w:val="000000"/>
                <w:sz w:val="20"/>
                <w:szCs w:val="20"/>
              </w:rPr>
            </w:pPr>
            <w:r w:rsidRPr="00B941B0">
              <w:rPr>
                <w:rFonts w:ascii="Arial" w:hAnsi="Arial" w:cs="Arial"/>
                <w:b/>
                <w:bCs/>
                <w:color w:val="000000"/>
                <w:sz w:val="20"/>
                <w:szCs w:val="20"/>
              </w:rPr>
              <w:t>GRAND TOTAL</w:t>
            </w:r>
          </w:p>
        </w:tc>
        <w:tc>
          <w:tcPr>
            <w:tcW w:w="807" w:type="pct"/>
            <w:tcBorders>
              <w:top w:val="nil"/>
              <w:left w:val="nil"/>
              <w:bottom w:val="single" w:sz="4" w:space="0" w:color="000000"/>
              <w:right w:val="single" w:sz="4" w:space="0" w:color="000000"/>
            </w:tcBorders>
            <w:shd w:val="clear" w:color="A5A5A5" w:fill="A5A5A5"/>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220,353,151.98 </w:t>
            </w:r>
          </w:p>
        </w:tc>
        <w:tc>
          <w:tcPr>
            <w:tcW w:w="720" w:type="pct"/>
            <w:tcBorders>
              <w:top w:val="nil"/>
              <w:left w:val="nil"/>
              <w:bottom w:val="single" w:sz="4" w:space="0" w:color="000000"/>
              <w:right w:val="single" w:sz="4" w:space="0" w:color="000000"/>
            </w:tcBorders>
            <w:shd w:val="clear" w:color="A5A5A5" w:fill="A5A5A5"/>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53,635,362.79 </w:t>
            </w:r>
          </w:p>
        </w:tc>
        <w:tc>
          <w:tcPr>
            <w:tcW w:w="659" w:type="pct"/>
            <w:tcBorders>
              <w:top w:val="nil"/>
              <w:left w:val="nil"/>
              <w:bottom w:val="single" w:sz="4" w:space="0" w:color="000000"/>
              <w:right w:val="single" w:sz="4" w:space="0" w:color="000000"/>
            </w:tcBorders>
            <w:shd w:val="clear" w:color="A5A5A5" w:fill="A5A5A5"/>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1,777,175.00 </w:t>
            </w:r>
          </w:p>
        </w:tc>
        <w:tc>
          <w:tcPr>
            <w:tcW w:w="569" w:type="pct"/>
            <w:tcBorders>
              <w:top w:val="nil"/>
              <w:left w:val="nil"/>
              <w:bottom w:val="single" w:sz="4" w:space="0" w:color="000000"/>
              <w:right w:val="single" w:sz="4" w:space="0" w:color="000000"/>
            </w:tcBorders>
            <w:shd w:val="clear" w:color="A5A5A5" w:fill="A5A5A5"/>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12,500.00 </w:t>
            </w:r>
          </w:p>
        </w:tc>
        <w:tc>
          <w:tcPr>
            <w:tcW w:w="807" w:type="pct"/>
            <w:tcBorders>
              <w:top w:val="nil"/>
              <w:left w:val="nil"/>
              <w:bottom w:val="single" w:sz="4" w:space="0" w:color="000000"/>
              <w:right w:val="single" w:sz="4" w:space="0" w:color="000000"/>
            </w:tcBorders>
            <w:shd w:val="clear" w:color="A5A5A5" w:fill="A5A5A5"/>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275,778,189.77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MIMAROPA</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16,528,697.25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8,677,945.75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25,206,643.00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Oriental Mindoro</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14,213.00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14,213.00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Naujan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3,350.00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Victoria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10,863.00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10,863.00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Palawan</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16,528,697.25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8,663,732.75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25,192,430.00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Aborlan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282,900.00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213,200.00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496,100.00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Agutaya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Araceli</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1,626,500.00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1,308,581.50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2,935,081.50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Cagayancillo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270,309.00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270,309.00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Cuyo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Dumaran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1,706,911.75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2,267,060.00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3,973,971.75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Linapacan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270,309.00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270,309.00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Magsaysay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Narra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157,500.00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215,150.00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372,650.00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Puerto Princesa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3,403,371.75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3,403,371.75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Quezon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349,500.00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349,500.00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Roxas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4,322,881.25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3,167,283.35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7,490,164.60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Vicente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2,840,945.00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195,309.00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3,036,254.00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Taytay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2,030,187.50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2,030,187.50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Kalayaan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157,500.00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32,030.90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189,530.90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REGION VI</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32,039,384.62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B941B0">
              <w:rPr>
                <w:rFonts w:ascii="Arial" w:hAnsi="Arial" w:cs="Arial"/>
                <w:b/>
                <w:bCs/>
                <w:color w:val="000000"/>
                <w:sz w:val="20"/>
                <w:szCs w:val="20"/>
              </w:rPr>
              <w:t xml:space="preserve">0,538,917.84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1,240,175.00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53,818,477.46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Aklan</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1,399,568.00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1,026,023.00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53,415.00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2,479,006.00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Altavas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124,800.00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352,800.00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Balete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33,750.00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33,750.00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Banga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34,200.00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14,853.00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9,583.00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58,636.00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Batan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167,000.00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167,000.00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Kalibo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59,700.00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12,100.00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71,800.00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Libacao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14,900.00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49,900.00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Madalag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213,968.00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99,000.00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312,968.00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New Washington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784,320.00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117,040.00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901,360.00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Ibajay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143,181.00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2,062.00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145,243.00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Lezo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139,080.00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94,579.00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233,659.00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Malay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37,370.00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14,770.00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52,140.00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Numancia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33,750.00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33,750.00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Tangalan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66,000.00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66,000.00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Antique</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3,678,877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2,584,463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6,263,340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Anini-y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135,308.40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262,188.00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397,496.40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Belison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140,608.00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140,608.00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Hamtic</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738,512.00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738,512.00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Remigio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226,000.00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226,000.00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Sibalom</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395,708.22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254,246.00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649,954.22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Tobias Fornier (Dao)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779,638.00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114,000.00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893,638.00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Barbaza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Bugasong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451,408.80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451,408.80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Caluya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47,181.00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47,181.00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Culasi</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999,860.00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525,128.00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1,524,988.00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Laua-an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472,000.00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472,000.00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Libertad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451,780.00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30,600.00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482,380.00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Pandan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146,170.00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146,170.00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Capiz</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2,089,754.66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2,130,968.00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4,220,722.66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Cuartero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295,050.00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520,940.00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Dumalag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60,932.00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60,932.00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Dumarao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228,850.00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Ivisan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179,480.00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179,480.00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Mambusao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78,320.00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78,320.00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Panay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740,269.00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966,159.00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Pontevedra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569,232.34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637,938.00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1,207,170.34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President Roxas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4,200.00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4,200.00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Sapi-an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293,542.32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107,250.00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400,792.32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Sigma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319,200.00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321,050.00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Tapaz</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8,829.00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8,829.00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Guimaras</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1,269,604.00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404,600.00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1,674,204.00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162,884.80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162,884.80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Lorenzo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162,064.80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208,210.00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370,274.80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Jordan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162,884.80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196,390.00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359,274.80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Nueva Valencia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162,884.80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162,884.80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Sibunag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618,884.80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618,884.80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Iloilo</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5,422,549.00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1,434,218.60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174,350.00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7,031,117.60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Balasan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Banate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677,670.00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677,670.00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Batad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Concepcion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Estancia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Guimbal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622,000.00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126,875.00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748,875.00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Igbaras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104,000.00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104,000.00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Iloilo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51,072.00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128,721.60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179,793.60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Janiuay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232,780.00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237,700.00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174,350.00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644,830.00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Lambunao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126,000.00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126,000.00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Leganes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456,000.00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456,000.00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Leon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284,111.00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32,220.00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316,331.00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Maasin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228,912.00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228,912.00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Miagao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100,800.00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100,800.00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New Lucena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99,520.00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99,520.00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Oton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39,600.00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39,600.00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Pototan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11,180.00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11,180.00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Dionisio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502,160.00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728,050.00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Joaquin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227,140.00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114,912.00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342,052.00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508,174.00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508,174.00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Sara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136,850.00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362,740.00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Tubungan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227,140.00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227,140.00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Zarraga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Negros Occidental</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18,179,031.54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12,958,645.24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1,012,410.00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32,150,086.78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Bacolod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1,032,400.00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1,032,400.00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Bago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903,560.00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231,328.00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1,134,888.00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Binalbagan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3,432,486.00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3,432,486.00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Cadiz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675,280.00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372,500.00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1,047,780.00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Candoni</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1,264,616.00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231,328.00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1,495,944.00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Cauayan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836,517.00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236,000.00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1,072,517.00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Enrique B. Magalona (Saravia)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30,000.00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42,000.00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Escalante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236,000.00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461,890.00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Himamaylan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1,677,988.00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1,048,496.00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2,726,484.00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Hinigaran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384,013.00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115,664.00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499,677.00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Hinoba-an (Asia)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789,523.00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484,459.00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609,910.00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1,883,892.00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Ilog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3,511,931.00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346,992.00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3,858,923.00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Isabela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497,998.56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497,998.56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Kabankalan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1,762,368.20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324,496.00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2,086,864.20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La Carlota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384,013.00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231,328.00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615,341.00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La Castellana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607,131.00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412,920.48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1,020,051.48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Manapla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384,013.00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414,013.00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Moises Padilla (Magallon)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516,775.00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121,447.20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638,222.20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Pontevedra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569,232.34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637,938.00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1,207,170.34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Pulupandan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135,534.00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278,146.00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413,680.00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Salvador Benedicto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225,890.00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86,800.00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312,690.00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Carlos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80,000.00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Enrique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248,479.00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714,994.00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963,473.00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Sipalay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2,448,090.00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2,195,820.00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4,643,910.00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Talisay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181,060.00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181,060.00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Toboso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135,534.00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135,534.00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Valladolid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135,534.00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115,664.00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251,198.00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REGION VII</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73,093,670.00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2,860,420.00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12,500.00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75,966,590.00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Bohol</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27,958,672.00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1,082,520.00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29,041,192.00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Alicia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1,154,256.00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1,154,256.00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Anda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Balilihan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Batuan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1,871,160.00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1,871,160.00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Bien Unido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997,360.00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997,360.00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Calape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Candijay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1,325,000.00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465,000.00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1,790,000.00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Clarin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Corella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318,000.00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318,000.00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Dagohoy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Danao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997,360.00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997,360.00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Duero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795,000.00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795,000.00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Garcia Hernandez</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Guindulman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1,154,256.00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1,154,256.00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Inabanga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2,385,000.00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2,385,000.00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Loboc</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Loon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326,430.00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326,430.00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Maribojoc</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417,570.00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417,570.00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Panglao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232,500.00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232,500.00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901,000.00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Pres. Carlos P. Garcia (Pitogo)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2,181,480.00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617,520.00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2,799,000.00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Sevilla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Sikatuna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279,000.00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Talibon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Trinidad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697,500.00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697,500.00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Ubay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1,568,800.00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1,568,800.00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Cebu</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27,210,562.00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1,777,900.00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12,500.00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29,000,962.00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Argao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4,240,000.00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1,777,900.00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12,500.00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6,030,400.00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Balamban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886,160.00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886,160.00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Barili</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1,302,000.00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1,302,000.00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Boljoon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1,590,000.00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1,590,000.00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Carcar</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530,000.00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Cebu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2,325,000.00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2,325,000.00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Cordoba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728,750.00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728,750.00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Dalaguete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Dumanjug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424,000.00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424,000.00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Lapu-Lapu City (Opon)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3,853,647.00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3,853,647.00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Minglanilla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Moalboal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Naga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Ronda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1,060,000.00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Fernando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139,500.00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139,500.00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Sibonga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6,086,505.00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6,086,505.00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Talisay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530,000.00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Negros Oriental</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17,924,436.00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17,924,436.00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Ayungon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1,302,000.00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1,302,000.00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Bacong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348,750.00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348,750.00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Bais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557,295.00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557,295.00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Basay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790,500.00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790,500.00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Bayawan (Tulong)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434,070.00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434,070.00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Bindoy (Payabon)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930,000.00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Canlaon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2,156,397.00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2,156,397.00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Guihulngan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1,164,360.00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1,164,360.00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Jimalalud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1,226,397.00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1,226,397.00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La Libertad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1,961,000.00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1,961,000.00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Mabinay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790,500.00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790,500.00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Manjuyod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2,686,770.00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2,686,770.00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Pamplona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583,000.00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583,000.00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Siaton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1,395,000.00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1,395,000.00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Tayasan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1,598,397.00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1,598,397.00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REGION VIII</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41,535,321.47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127,504.00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41,662,825.47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Eastern Samar</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513,090.00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513,090.00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Mercedes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513,090.00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513,090.00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Leyte</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4,219,770.35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4,219,770.35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Tacloban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1,282,725.00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1,282,725.00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Dulag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605,244.85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605,244.85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Abuyog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513,090.00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513,090.00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Bato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256,545.00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256,545.00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Hilongos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356,404.00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356,404.00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Hindang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128,272.50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128,272.50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Inopacan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256,545.00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256,545.00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Javier (Bugho)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307,854.00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307,854.00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Matalom</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513,090.00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513,090.00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Western Samar</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127,504.00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127,504.00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Santa Rita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127,504.00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127,504.00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Southern Leyte</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36,802,461.12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36,802,461.12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Bontoc</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1,665,659.70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1,665,659.70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Limasawa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3,736,366.00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3,736,366.00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Maasin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1,795,815.00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1,795,815.00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Macrohon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1,752,715.44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1,752,715.44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Malitbog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1,057,565.68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1,057,565.68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Padre Burgos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1,869,559.55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1,869,559.55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Tomas Oppus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2,161,503.41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2,161,503.41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Anahawan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1,077,489.00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1,077,489.00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Hinunangan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2,755,779.00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2,755,779.00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Hinundayan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1,912,286.43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1,912,286.43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Libagon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1,526,442.75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1,526,442.75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Liloan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2,001,051.00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2,001,051.00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Pintuyan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1,086,202.40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1,086,202.40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Saint Bernard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3,310,904.50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3,310,904.50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Francisco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1,209,344.00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1,209,344.00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Juan (Cabalian)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2,424,499.66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2,424,499.66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Ricardo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1,093,907.88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1,093,907.88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Silago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1,389,447.72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1,389,447.72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jc w:val="right"/>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Sogod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2,975,922.00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2,975,922.00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REGION X</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24,077,856.91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4,252,000.00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28,329,856.91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Bukidnon</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7,494,550.00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7,494,550.00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Malitbog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7,494,550.00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7,494,550.00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Camiguin</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2,752,000.00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2,752,000.00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Province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2,432,000.00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2,432,000.00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Mahinog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80,000.00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Catarman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150,000.00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Guinsiliban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25,000.00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Sagay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65,000.00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65,000.00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Lanao del Norte</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9,366,668.92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9,366,668.92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Iligan City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9,366,668.92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9,366,668.92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Misamis Occidental</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193,061.99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193,061.99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Don Victoriano Chiongbian (Don Mariano Marcos)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193,061.99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193,061.99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Misamis Oriental</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7,023,576.00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1,500,000.00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8,523,576.00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Cagayan De Oro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697,820.00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697,820.00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Kinoguitan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1,395,640.00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1,395,640.00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Magsaysay (Linugos)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3,489,100.00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3,489,100.00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Talisayan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1,441,016.00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1,441,016.00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Jasaan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1,500,000.00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1,500,000.00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REGION XI</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593,750.00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593,750.00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Davao de Oro</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593,750.00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593,750.00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Province</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593,750.00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593,750.00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REGION XII</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299,547.00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299,547.00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North Cotabato</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299,547.00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299,547.00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Kabacan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299,547.00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299,547.00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CARAGA</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32,484,471.73 </w:t>
            </w:r>
          </w:p>
        </w:tc>
        <w:tc>
          <w:tcPr>
            <w:tcW w:w="720"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16,879,028.20 </w:t>
            </w:r>
          </w:p>
        </w:tc>
        <w:tc>
          <w:tcPr>
            <w:tcW w:w="65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537,000.00 </w:t>
            </w:r>
          </w:p>
        </w:tc>
        <w:tc>
          <w:tcPr>
            <w:tcW w:w="569"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BFBFBF" w:fill="BFBFBF"/>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49,900,499.93 </w:t>
            </w:r>
          </w:p>
        </w:tc>
      </w:tr>
      <w:tr w:rsidR="00B941B0" w:rsidRPr="00B941B0" w:rsidTr="00B941B0">
        <w:trPr>
          <w:trHeight w:val="20"/>
        </w:trPr>
        <w:tc>
          <w:tcPr>
            <w:tcW w:w="143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Agusan del Norte</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119,736.00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8,505,358.00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8,625,094.00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119,736.00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22,736.00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142,472.00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Butuan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3,314,350.00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3,314,350.00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Jabonga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2,000,000.00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2,000,000.00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Kitcharao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1,818,000.00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1,818,000.00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Remedios T. Romualdez</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140,000.00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140,000.00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Tubay</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1,210,272.00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1,210,272.00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Agusan del Sur</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1,432,787.20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1,432,787.20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Sibagat</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885,751.00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885,751.00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Trento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547,036.20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547,036.20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Dinagat Island</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7,506,880.61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7,506,880.61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Basilisa (Rizal)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599,455.41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599,455.41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Cagdianao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1,551,902.02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1,551,902.02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Dinagat</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1,075,826.01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1,075,826.01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Libjo (Albor)</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285,709.26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285,709.26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xml:space="preserve"> Loreto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1,613,326.01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1,613,326.01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Jose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449,035.27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449,035.27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Tubajon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1,931,626.63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1,931,626.63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Surigao del Norte</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24,613,088.62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1,381,480.00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537,000.00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26,531,568.62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Alegria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263,902.79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263,902.79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Bacuag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2,507,147.05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2,507,147.05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Burgos</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816,137.23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816,137.23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Dapa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1,373,800.00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1,373,800.00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Del Carmen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463,257.00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463,257.00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General Luna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286,382.00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286,382.00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Gigaquit</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2,284,900.00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2,284,900.00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Mainit</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1,387,575.00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1,387,575.00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Malimono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1,223,832.50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537,000.00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1,760,832.50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536,203.00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536,203.00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Placer</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1,262,369.00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1,381,480.00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2,643,849.00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Benito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699,227.73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699,227.73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Francisco (Anao-aon)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2,043,088.75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2,043,088.75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Isidro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512,546.50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512,546.50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Santa Monica (Sapao)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716,970.85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716,970.85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Sison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550,000.00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Socorro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2,579,323.89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2,579,323.89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Surigao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4,262,260.50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4,262,260.50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Tagana-an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550,000.00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Tubod</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294,164.83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294,164.83 </w:t>
            </w:r>
          </w:p>
        </w:tc>
      </w:tr>
      <w:tr w:rsidR="00B941B0" w:rsidRPr="00B941B0" w:rsidTr="00B941B0">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rPr>
                <w:rFonts w:ascii="Arial" w:hAnsi="Arial" w:cs="Arial"/>
                <w:b/>
                <w:bCs/>
                <w:color w:val="000000"/>
                <w:sz w:val="20"/>
                <w:szCs w:val="20"/>
              </w:rPr>
            </w:pPr>
            <w:r w:rsidRPr="00B941B0">
              <w:rPr>
                <w:rFonts w:ascii="Arial" w:hAnsi="Arial" w:cs="Arial"/>
                <w:b/>
                <w:bCs/>
                <w:color w:val="000000"/>
                <w:sz w:val="20"/>
                <w:szCs w:val="20"/>
              </w:rPr>
              <w:t>Surigao del Sur</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244,766.50 </w:t>
            </w:r>
          </w:p>
        </w:tc>
        <w:tc>
          <w:tcPr>
            <w:tcW w:w="720"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5,559,403.00 </w:t>
            </w:r>
          </w:p>
        </w:tc>
        <w:tc>
          <w:tcPr>
            <w:tcW w:w="65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w:t>
            </w:r>
          </w:p>
        </w:tc>
        <w:tc>
          <w:tcPr>
            <w:tcW w:w="807" w:type="pct"/>
            <w:tcBorders>
              <w:top w:val="nil"/>
              <w:left w:val="nil"/>
              <w:bottom w:val="single" w:sz="4" w:space="0" w:color="000000"/>
              <w:right w:val="single" w:sz="4" w:space="0" w:color="000000"/>
            </w:tcBorders>
            <w:shd w:val="clear" w:color="D8D8D8" w:fill="D8D8D8"/>
            <w:vAlign w:val="center"/>
            <w:hideMark/>
          </w:tcPr>
          <w:p w:rsidR="00B941B0" w:rsidRPr="00B941B0" w:rsidRDefault="00B941B0" w:rsidP="00B941B0">
            <w:pPr>
              <w:spacing w:after="0" w:line="240" w:lineRule="auto"/>
              <w:ind w:right="57"/>
              <w:contextualSpacing/>
              <w:jc w:val="right"/>
              <w:rPr>
                <w:rFonts w:ascii="Arial" w:hAnsi="Arial" w:cs="Arial"/>
                <w:b/>
                <w:bCs/>
                <w:color w:val="000000"/>
                <w:sz w:val="20"/>
                <w:szCs w:val="20"/>
              </w:rPr>
            </w:pPr>
            <w:r w:rsidRPr="00B941B0">
              <w:rPr>
                <w:rFonts w:ascii="Arial" w:hAnsi="Arial" w:cs="Arial"/>
                <w:b/>
                <w:bCs/>
                <w:color w:val="000000"/>
                <w:sz w:val="20"/>
                <w:szCs w:val="20"/>
              </w:rPr>
              <w:t xml:space="preserve"> 5,804,169.50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Barobo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384,789.00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384,789.00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xml:space="preserve"> Carmen</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183,050.00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183,050.00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Lianga</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1,232,859.00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1,232,859.00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Marihatag</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244,766.50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244,766.50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26,565.00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26,565.00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Tago</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382,140.00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382,140.00 </w:t>
            </w:r>
          </w:p>
        </w:tc>
      </w:tr>
      <w:tr w:rsidR="00B941B0" w:rsidRPr="00B941B0" w:rsidTr="00B941B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color w:val="000000"/>
                <w:sz w:val="20"/>
                <w:szCs w:val="20"/>
              </w:rPr>
            </w:pPr>
            <w:r w:rsidRPr="00B941B0">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941B0" w:rsidRPr="00B941B0" w:rsidRDefault="00B941B0" w:rsidP="00B941B0">
            <w:pPr>
              <w:spacing w:after="0" w:line="240" w:lineRule="auto"/>
              <w:ind w:right="57"/>
              <w:contextualSpacing/>
              <w:rPr>
                <w:rFonts w:ascii="Arial" w:hAnsi="Arial" w:cs="Arial"/>
                <w:i/>
                <w:iCs/>
                <w:color w:val="000000"/>
                <w:sz w:val="20"/>
                <w:szCs w:val="20"/>
              </w:rPr>
            </w:pPr>
            <w:r w:rsidRPr="00B941B0">
              <w:rPr>
                <w:rFonts w:ascii="Arial" w:hAnsi="Arial" w:cs="Arial"/>
                <w:i/>
                <w:iCs/>
                <w:color w:val="000000"/>
                <w:sz w:val="20"/>
                <w:szCs w:val="20"/>
              </w:rPr>
              <w:t>City of Tandag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720"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3,350,000.00 </w:t>
            </w:r>
          </w:p>
        </w:tc>
        <w:tc>
          <w:tcPr>
            <w:tcW w:w="65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center"/>
            <w:hideMark/>
          </w:tcPr>
          <w:p w:rsidR="00B941B0" w:rsidRPr="00B941B0" w:rsidRDefault="00B941B0" w:rsidP="00B941B0">
            <w:pPr>
              <w:spacing w:after="0" w:line="240" w:lineRule="auto"/>
              <w:ind w:right="57"/>
              <w:contextualSpacing/>
              <w:jc w:val="right"/>
              <w:rPr>
                <w:rFonts w:ascii="Arial" w:hAnsi="Arial" w:cs="Arial"/>
                <w:i/>
                <w:iCs/>
                <w:color w:val="000000"/>
                <w:sz w:val="20"/>
                <w:szCs w:val="20"/>
              </w:rPr>
            </w:pPr>
            <w:r w:rsidRPr="00B941B0">
              <w:rPr>
                <w:rFonts w:ascii="Arial" w:hAnsi="Arial" w:cs="Arial"/>
                <w:i/>
                <w:iCs/>
                <w:color w:val="000000"/>
                <w:sz w:val="20"/>
                <w:szCs w:val="20"/>
              </w:rPr>
              <w:t xml:space="preserve"> 3,350,000.00 </w:t>
            </w:r>
          </w:p>
        </w:tc>
      </w:tr>
    </w:tbl>
    <w:p w:rsidR="002339F0" w:rsidRDefault="00E8723D" w:rsidP="00AA0A30">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Note: This version reflects the updated cost of assist</w:t>
      </w:r>
      <w:r w:rsidR="00D837B4">
        <w:rPr>
          <w:rFonts w:ascii="Arial" w:eastAsia="Arial" w:hAnsi="Arial" w:cs="Arial"/>
          <w:i/>
          <w:sz w:val="16"/>
          <w:szCs w:val="16"/>
        </w:rPr>
        <w:t xml:space="preserve">ance provided by DSWD to </w:t>
      </w:r>
      <w:r w:rsidR="001C71A6">
        <w:rPr>
          <w:rFonts w:ascii="Arial" w:eastAsia="Arial" w:hAnsi="Arial" w:cs="Arial"/>
          <w:i/>
          <w:sz w:val="16"/>
          <w:szCs w:val="16"/>
        </w:rPr>
        <w:t>Puerto Princesa City, Palawan</w:t>
      </w:r>
      <w:r>
        <w:rPr>
          <w:rFonts w:ascii="Arial" w:eastAsia="Arial" w:hAnsi="Arial" w:cs="Arial"/>
          <w:i/>
          <w:sz w:val="16"/>
          <w:szCs w:val="16"/>
        </w:rPr>
        <w:t xml:space="preserve"> upon </w:t>
      </w:r>
      <w:r w:rsidR="00D837B4">
        <w:rPr>
          <w:rFonts w:ascii="Arial" w:eastAsia="Arial" w:hAnsi="Arial" w:cs="Arial"/>
          <w:i/>
          <w:sz w:val="16"/>
          <w:szCs w:val="16"/>
        </w:rPr>
        <w:t xml:space="preserve">data </w:t>
      </w:r>
      <w:r>
        <w:rPr>
          <w:rFonts w:ascii="Arial" w:eastAsia="Arial" w:hAnsi="Arial" w:cs="Arial"/>
          <w:i/>
          <w:sz w:val="16"/>
          <w:szCs w:val="16"/>
        </w:rPr>
        <w:t xml:space="preserve">validation </w:t>
      </w:r>
      <w:r w:rsidR="001C71A6">
        <w:rPr>
          <w:rFonts w:ascii="Arial" w:eastAsia="Arial" w:hAnsi="Arial" w:cs="Arial"/>
          <w:i/>
          <w:sz w:val="16"/>
          <w:szCs w:val="16"/>
        </w:rPr>
        <w:t>of FO MIMAROPA as of</w:t>
      </w:r>
      <w:r w:rsidR="00D837B4">
        <w:rPr>
          <w:rFonts w:ascii="Arial" w:eastAsia="Arial" w:hAnsi="Arial" w:cs="Arial"/>
          <w:i/>
          <w:sz w:val="16"/>
          <w:szCs w:val="16"/>
        </w:rPr>
        <w:t xml:space="preserve"> 30</w:t>
      </w:r>
      <w:r>
        <w:rPr>
          <w:rFonts w:ascii="Arial" w:eastAsia="Arial" w:hAnsi="Arial" w:cs="Arial"/>
          <w:i/>
          <w:sz w:val="16"/>
          <w:szCs w:val="16"/>
        </w:rPr>
        <w:t xml:space="preserve"> December 2021, 12MN.</w:t>
      </w:r>
    </w:p>
    <w:p w:rsidR="002339F0" w:rsidRDefault="00E8723D" w:rsidP="00AA0A3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454566" w:rsidRDefault="00454566" w:rsidP="00AA0A30">
      <w:pPr>
        <w:spacing w:after="0" w:line="240" w:lineRule="auto"/>
        <w:contextualSpacing/>
        <w:rPr>
          <w:rFonts w:ascii="Arial" w:eastAsia="Arial" w:hAnsi="Arial" w:cs="Arial"/>
          <w:i/>
          <w:color w:val="0070C0"/>
          <w:sz w:val="16"/>
          <w:szCs w:val="16"/>
        </w:rPr>
      </w:pPr>
    </w:p>
    <w:p w:rsidR="00C768F4" w:rsidRPr="00C768F4" w:rsidRDefault="00C768F4" w:rsidP="00C768F4">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F15A18" w:rsidTr="00B97235">
        <w:trPr>
          <w:trHeight w:val="20"/>
        </w:trPr>
        <w:tc>
          <w:tcPr>
            <w:tcW w:w="1843" w:type="dxa"/>
            <w:shd w:val="clear" w:color="auto" w:fill="EFEFEF"/>
            <w:vAlign w:val="center"/>
          </w:tcPr>
          <w:p w:rsidR="00F15A18" w:rsidRDefault="00F15A18"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727,726,807.49 </w:t>
            </w:r>
          </w:p>
        </w:tc>
        <w:tc>
          <w:tcPr>
            <w:tcW w:w="1219" w:type="dxa"/>
            <w:shd w:val="clear" w:color="auto" w:fill="EFEFEF"/>
            <w:tcMar>
              <w:top w:w="0" w:type="dxa"/>
              <w:left w:w="40" w:type="dxa"/>
              <w:bottom w:w="0" w:type="dxa"/>
              <w:right w:w="40" w:type="dxa"/>
            </w:tcMar>
            <w:vAlign w:val="center"/>
          </w:tcPr>
          <w:p w:rsidR="00F15A18" w:rsidRDefault="00BC0701"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316,720</w:t>
            </w:r>
          </w:p>
        </w:tc>
        <w:tc>
          <w:tcPr>
            <w:tcW w:w="1431" w:type="dxa"/>
            <w:shd w:val="clear" w:color="auto" w:fill="EFEFEF"/>
            <w:tcMar>
              <w:top w:w="0" w:type="dxa"/>
              <w:left w:w="40" w:type="dxa"/>
              <w:bottom w:w="0" w:type="dxa"/>
              <w:right w:w="40" w:type="dxa"/>
            </w:tcMar>
            <w:vAlign w:val="center"/>
          </w:tcPr>
          <w:p w:rsidR="00F15A18" w:rsidRDefault="00BC0701"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200,052,068.77</w:t>
            </w:r>
            <w:r w:rsidR="00F15A18">
              <w:rPr>
                <w:rFonts w:ascii="Arial Narrow" w:hAnsi="Arial Narrow" w:cs="Arial"/>
                <w:b/>
                <w:bCs/>
                <w:color w:val="000000"/>
                <w:sz w:val="18"/>
                <w:szCs w:val="18"/>
              </w:rPr>
              <w:t xml:space="preserve"> </w:t>
            </w:r>
          </w:p>
        </w:tc>
        <w:tc>
          <w:tcPr>
            <w:tcW w:w="1701" w:type="dxa"/>
            <w:shd w:val="clear" w:color="auto" w:fill="EFEFEF"/>
            <w:tcMar>
              <w:top w:w="0" w:type="dxa"/>
              <w:left w:w="40" w:type="dxa"/>
              <w:bottom w:w="0" w:type="dxa"/>
              <w:right w:w="40" w:type="dxa"/>
            </w:tcMar>
            <w:vAlign w:val="center"/>
          </w:tcPr>
          <w:p w:rsidR="00F15A18" w:rsidRDefault="00BC0701"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657,625,784.86</w:t>
            </w:r>
            <w:r w:rsidR="00F15A18">
              <w:rPr>
                <w:rFonts w:ascii="Arial Narrow" w:hAnsi="Arial Narrow" w:cs="Arial"/>
                <w:b/>
                <w:bCs/>
                <w:color w:val="000000"/>
                <w:sz w:val="18"/>
                <w:szCs w:val="18"/>
              </w:rPr>
              <w:t xml:space="preserve"> </w:t>
            </w:r>
          </w:p>
        </w:tc>
        <w:tc>
          <w:tcPr>
            <w:tcW w:w="1600" w:type="dxa"/>
            <w:shd w:val="clear" w:color="auto" w:fill="EFEFEF"/>
            <w:tcMar>
              <w:top w:w="0" w:type="dxa"/>
              <w:left w:w="40" w:type="dxa"/>
              <w:bottom w:w="0" w:type="dxa"/>
              <w:right w:w="40" w:type="dxa"/>
            </w:tcMar>
            <w:vAlign w:val="center"/>
          </w:tcPr>
          <w:p w:rsidR="00F15A18" w:rsidRDefault="004959F2"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1,585,404,661.12</w:t>
            </w:r>
            <w:r w:rsidR="00F15A18">
              <w:rPr>
                <w:rFonts w:ascii="Arial Narrow" w:hAnsi="Arial Narrow" w:cs="Arial"/>
                <w:b/>
                <w:bCs/>
                <w:color w:val="000000"/>
                <w:sz w:val="18"/>
                <w:szCs w:val="18"/>
              </w:rPr>
              <w:t xml:space="preserve">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79,955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56,878,126.55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123,395,668.00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180,273,794.55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29,208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20,516,281.40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51,920,639.50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DSWD-FO V</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23,236,014.15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38,126,273.33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F15A18" w:rsidRDefault="00BC0701"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23,474</w:t>
            </w:r>
            <w:r w:rsidR="00F15A18">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F15A18" w:rsidRDefault="00BC0701"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11,630,816.08</w:t>
            </w:r>
            <w:r w:rsidR="00F15A18">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F15A18" w:rsidRDefault="004959F2"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17,116,316.49</w:t>
            </w:r>
            <w:r w:rsidR="00F15A18">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F15A18" w:rsidRDefault="004959F2"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33,747,793.99</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7,654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3,983,863.50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22,102,983.22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26,086,846.72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22,432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14,684,601.73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49,608,552.82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69,682,188.77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12,211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6,002,037.50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23,792,468.07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34,794,505.57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84,843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54,683,313.15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234,066,063.17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317,833,630.17 </w:t>
            </w:r>
          </w:p>
        </w:tc>
      </w:tr>
    </w:tbl>
    <w:p w:rsidR="00E51726" w:rsidRDefault="00E8723D" w:rsidP="00AA0A30">
      <w:pPr>
        <w:pBdr>
          <w:top w:val="nil"/>
          <w:left w:val="nil"/>
          <w:bottom w:val="nil"/>
          <w:right w:val="nil"/>
          <w:between w:val="nil"/>
        </w:pBdr>
        <w:spacing w:after="0" w:line="240" w:lineRule="auto"/>
        <w:ind w:left="720"/>
        <w:contextualSpacing/>
        <w:jc w:val="both"/>
        <w:rPr>
          <w:rFonts w:ascii="Arial" w:eastAsia="Arial" w:hAnsi="Arial" w:cs="Arial"/>
          <w:i/>
          <w:color w:val="0070C0"/>
          <w:sz w:val="16"/>
          <w:szCs w:val="16"/>
        </w:rPr>
      </w:pPr>
      <w:r>
        <w:rPr>
          <w:rFonts w:ascii="Arial" w:eastAsia="Arial" w:hAnsi="Arial" w:cs="Arial"/>
          <w:i/>
          <w:color w:val="000000"/>
          <w:sz w:val="16"/>
          <w:szCs w:val="16"/>
        </w:rPr>
        <w:t xml:space="preserve">Note: </w:t>
      </w:r>
      <w:r w:rsidR="00A71D32">
        <w:rPr>
          <w:rFonts w:ascii="Arial" w:eastAsia="Arial" w:hAnsi="Arial" w:cs="Arial"/>
          <w:i/>
          <w:color w:val="000000"/>
          <w:sz w:val="16"/>
          <w:szCs w:val="16"/>
        </w:rPr>
        <w:t>T</w:t>
      </w:r>
      <w:r w:rsidR="002B5AFD">
        <w:rPr>
          <w:rFonts w:ascii="Arial" w:eastAsia="Arial" w:hAnsi="Arial" w:cs="Arial"/>
          <w:i/>
          <w:color w:val="000000"/>
          <w:sz w:val="16"/>
          <w:szCs w:val="16"/>
        </w:rPr>
        <w:t xml:space="preserve">he Inventory Summary is as of </w:t>
      </w:r>
      <w:r w:rsidR="00F0309E">
        <w:rPr>
          <w:rFonts w:ascii="Arial" w:eastAsia="Arial" w:hAnsi="Arial" w:cs="Arial"/>
          <w:i/>
          <w:color w:val="000000"/>
          <w:sz w:val="16"/>
          <w:szCs w:val="16"/>
        </w:rPr>
        <w:t>0</w:t>
      </w:r>
      <w:r w:rsidR="002B5AFD">
        <w:rPr>
          <w:rFonts w:ascii="Arial" w:eastAsia="Arial" w:hAnsi="Arial" w:cs="Arial"/>
          <w:i/>
          <w:color w:val="000000"/>
          <w:sz w:val="16"/>
          <w:szCs w:val="16"/>
        </w:rPr>
        <w:t>1 January 2022</w:t>
      </w:r>
      <w:r>
        <w:rPr>
          <w:rFonts w:ascii="Arial" w:eastAsia="Arial" w:hAnsi="Arial" w:cs="Arial"/>
          <w:i/>
          <w:color w:val="000000"/>
          <w:sz w:val="16"/>
          <w:szCs w:val="16"/>
        </w:rPr>
        <w:t xml:space="preserve">, </w:t>
      </w:r>
      <w:r w:rsidR="002B5AFD">
        <w:rPr>
          <w:rFonts w:ascii="Arial" w:eastAsia="Arial" w:hAnsi="Arial" w:cs="Arial"/>
          <w:i/>
          <w:sz w:val="16"/>
          <w:szCs w:val="16"/>
        </w:rPr>
        <w:t>12MN</w:t>
      </w:r>
      <w:r w:rsidR="0012755B">
        <w:rPr>
          <w:rFonts w:ascii="Arial" w:eastAsia="Arial" w:hAnsi="Arial" w:cs="Arial"/>
          <w:i/>
          <w:sz w:val="16"/>
          <w:szCs w:val="16"/>
        </w:rPr>
        <w:t>.</w:t>
      </w:r>
      <w:r>
        <w:rPr>
          <w:rFonts w:ascii="Arial" w:eastAsia="Arial" w:hAnsi="Arial" w:cs="Arial"/>
          <w:i/>
          <w:color w:val="000000"/>
          <w:sz w:val="16"/>
          <w:szCs w:val="16"/>
        </w:rPr>
        <w:t xml:space="preserve"> Replenishment of standby funds for DSWD-FO</w:t>
      </w:r>
      <w:r w:rsidR="00E53572">
        <w:rPr>
          <w:rFonts w:ascii="Arial" w:eastAsia="Arial" w:hAnsi="Arial" w:cs="Arial"/>
          <w:i/>
          <w:color w:val="000000"/>
          <w:sz w:val="16"/>
          <w:szCs w:val="16"/>
        </w:rPr>
        <w:t>s</w:t>
      </w:r>
      <w:r>
        <w:rPr>
          <w:rFonts w:ascii="Arial" w:eastAsia="Arial" w:hAnsi="Arial" w:cs="Arial"/>
          <w:i/>
          <w:color w:val="000000"/>
          <w:sz w:val="16"/>
          <w:szCs w:val="16"/>
        </w:rPr>
        <w:t xml:space="preserve"> </w:t>
      </w:r>
      <w:r w:rsidR="00E53572">
        <w:rPr>
          <w:rFonts w:ascii="Arial" w:eastAsia="Arial" w:hAnsi="Arial" w:cs="Arial"/>
          <w:i/>
          <w:color w:val="000000"/>
          <w:sz w:val="16"/>
          <w:szCs w:val="16"/>
        </w:rPr>
        <w:t xml:space="preserve">VIII and </w:t>
      </w:r>
      <w:r>
        <w:rPr>
          <w:rFonts w:ascii="Arial" w:eastAsia="Arial" w:hAnsi="Arial" w:cs="Arial"/>
          <w:i/>
          <w:color w:val="000000"/>
          <w:sz w:val="16"/>
          <w:szCs w:val="16"/>
        </w:rPr>
        <w:t>IX</w:t>
      </w:r>
      <w:r>
        <w:rPr>
          <w:rFonts w:ascii="Arial" w:eastAsia="Arial" w:hAnsi="Arial" w:cs="Arial"/>
          <w:i/>
          <w:sz w:val="16"/>
          <w:szCs w:val="16"/>
        </w:rPr>
        <w:t xml:space="preserve"> </w:t>
      </w:r>
      <w:r w:rsidR="00E53572">
        <w:rPr>
          <w:rFonts w:ascii="Arial" w:eastAsia="Arial" w:hAnsi="Arial" w:cs="Arial"/>
          <w:i/>
          <w:sz w:val="16"/>
          <w:szCs w:val="16"/>
        </w:rPr>
        <w:t xml:space="preserve">are </w:t>
      </w:r>
      <w:r w:rsidR="002C2DDF">
        <w:rPr>
          <w:rFonts w:ascii="Arial" w:eastAsia="Arial" w:hAnsi="Arial" w:cs="Arial"/>
          <w:i/>
          <w:color w:val="000000"/>
          <w:sz w:val="16"/>
          <w:szCs w:val="16"/>
        </w:rPr>
        <w:t>i</w:t>
      </w:r>
      <w:r w:rsidR="002F7ED4">
        <w:rPr>
          <w:rFonts w:ascii="Arial" w:eastAsia="Arial" w:hAnsi="Arial" w:cs="Arial"/>
          <w:i/>
          <w:color w:val="000000"/>
          <w:sz w:val="16"/>
          <w:szCs w:val="16"/>
        </w:rPr>
        <w:t>n process</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rsidP="00AA0A30">
      <w:p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D114D">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339F0" w:rsidRDefault="002339F0" w:rsidP="00AA0A30">
      <w:pPr>
        <w:spacing w:after="0" w:line="240" w:lineRule="auto"/>
        <w:contextualSpacing/>
        <w:rPr>
          <w:rFonts w:ascii="Arial" w:eastAsia="Arial" w:hAnsi="Arial" w:cs="Arial"/>
          <w:b/>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D114D" w:rsidP="00AA0A30">
      <w:pPr>
        <w:numPr>
          <w:ilvl w:val="2"/>
          <w:numId w:val="19"/>
        </w:numPr>
        <w:pBdr>
          <w:top w:val="nil"/>
          <w:left w:val="nil"/>
          <w:bottom w:val="nil"/>
          <w:right w:val="nil"/>
          <w:between w:val="nil"/>
        </w:pBdr>
        <w:spacing w:after="0" w:line="240" w:lineRule="auto"/>
        <w:ind w:left="1560"/>
        <w:contextualSpacing/>
        <w:jc w:val="both"/>
        <w:rPr>
          <w:color w:val="000000"/>
          <w:sz w:val="24"/>
          <w:szCs w:val="24"/>
        </w:rPr>
      </w:pPr>
      <w:r>
        <w:rPr>
          <w:rFonts w:ascii="Arial" w:eastAsia="Arial" w:hAnsi="Arial" w:cs="Arial"/>
          <w:color w:val="000000"/>
          <w:sz w:val="24"/>
          <w:szCs w:val="24"/>
        </w:rPr>
        <w:t>88</w:t>
      </w:r>
      <w:r w:rsidR="00B930CF">
        <w:rPr>
          <w:rFonts w:ascii="Arial" w:eastAsia="Arial" w:hAnsi="Arial" w:cs="Arial"/>
          <w:color w:val="000000"/>
          <w:sz w:val="24"/>
          <w:szCs w:val="24"/>
        </w:rPr>
        <w:t>,</w:t>
      </w:r>
      <w:r w:rsidR="00D45C34">
        <w:rPr>
          <w:rFonts w:ascii="Arial" w:eastAsia="Arial" w:hAnsi="Arial" w:cs="Arial"/>
          <w:color w:val="000000"/>
          <w:sz w:val="24"/>
          <w:szCs w:val="24"/>
        </w:rPr>
        <w:t>653</w:t>
      </w:r>
      <w:r w:rsidR="00B97235">
        <w:rPr>
          <w:rFonts w:ascii="Arial" w:eastAsia="Arial" w:hAnsi="Arial" w:cs="Arial"/>
          <w:color w:val="000000"/>
          <w:sz w:val="24"/>
          <w:szCs w:val="24"/>
        </w:rPr>
        <w:t xml:space="preserve">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79</w:t>
      </w:r>
      <w:r w:rsidR="00B930CF">
        <w:rPr>
          <w:rFonts w:ascii="Arial" w:eastAsia="Arial" w:hAnsi="Arial" w:cs="Arial"/>
          <w:sz w:val="24"/>
          <w:szCs w:val="24"/>
        </w:rPr>
        <w:t>,</w:t>
      </w:r>
      <w:r w:rsidR="00D45C34">
        <w:rPr>
          <w:rFonts w:ascii="Arial" w:eastAsia="Arial" w:hAnsi="Arial" w:cs="Arial"/>
          <w:sz w:val="24"/>
          <w:szCs w:val="24"/>
        </w:rPr>
        <w:t>955</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FA40E8"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143,224</w:t>
      </w:r>
      <w:r w:rsidR="00E8723D">
        <w:rPr>
          <w:rFonts w:ascii="Arial" w:eastAsia="Arial" w:hAnsi="Arial" w:cs="Arial"/>
          <w:color w:val="000000"/>
          <w:sz w:val="24"/>
          <w:szCs w:val="24"/>
        </w:rPr>
        <w:t xml:space="preserve"> FFPs available at DSWD-FO V, VI, VII, VIII, IX, X, XI, MIMAROPA, and Caraga.</w:t>
      </w:r>
    </w:p>
    <w:p w:rsidR="002339F0" w:rsidRDefault="002C2DDF"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84</w:t>
      </w:r>
      <w:r w:rsidR="00B930CF">
        <w:rPr>
          <w:rFonts w:ascii="Arial" w:eastAsia="Arial" w:hAnsi="Arial" w:cs="Arial"/>
          <w:color w:val="000000"/>
          <w:sz w:val="24"/>
          <w:szCs w:val="24"/>
        </w:rPr>
        <w:t>,</w:t>
      </w:r>
      <w:r w:rsidR="008669F6">
        <w:rPr>
          <w:rFonts w:ascii="Arial" w:eastAsia="Arial" w:hAnsi="Arial" w:cs="Arial"/>
          <w:color w:val="000000"/>
          <w:sz w:val="24"/>
          <w:szCs w:val="24"/>
        </w:rPr>
        <w:t>843</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FA40E8">
        <w:rPr>
          <w:rFonts w:ascii="Arial" w:eastAsia="Arial" w:hAnsi="Arial" w:cs="Arial"/>
          <w:color w:val="000000"/>
          <w:sz w:val="24"/>
          <w:szCs w:val="24"/>
        </w:rPr>
        <w:t>657.63</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Food and Non-Food Items</w:t>
      </w:r>
    </w:p>
    <w:p w:rsidR="00164E11" w:rsidRDefault="00164E11" w:rsidP="00AA0A30">
      <w:pPr>
        <w:pBdr>
          <w:top w:val="nil"/>
          <w:left w:val="nil"/>
          <w:bottom w:val="nil"/>
          <w:right w:val="nil"/>
          <w:between w:val="nil"/>
        </w:pBdr>
        <w:spacing w:after="0" w:line="240" w:lineRule="auto"/>
        <w:ind w:left="810"/>
        <w:contextualSpacing/>
        <w:jc w:val="both"/>
        <w:rPr>
          <w:rFonts w:ascii="Arial" w:eastAsia="Arial" w:hAnsi="Arial" w:cs="Arial"/>
          <w:b/>
          <w:color w:val="00000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AA0A30">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provided 10,200 boxes of FFPs amounting to PHP5,146,328.3 coursed through NRLMB</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with on-going delivery of 6,453 boxes of FFPs already transported to Clark Airbase Staging Area through OPLAN “Binnadang” for Region VIII and 608 FFPs (commitment of DSWD FO CAR to OPLAN BINNADANG (Bayanihan) through Cordillera DRRMC) to complete the 7,061 FFPs </w:t>
            </w:r>
            <w:r>
              <w:rPr>
                <w:rFonts w:ascii="Arial" w:hAnsi="Arial" w:cs="Arial"/>
                <w:color w:val="000000"/>
                <w:sz w:val="20"/>
                <w:szCs w:val="20"/>
              </w:rPr>
              <w:t>for Region VIII amounting to PHP</w:t>
            </w:r>
            <w:r w:rsidRPr="003B36BE">
              <w:rPr>
                <w:rFonts w:ascii="Arial" w:hAnsi="Arial" w:cs="Arial"/>
                <w:color w:val="000000"/>
                <w:sz w:val="20"/>
                <w:szCs w:val="20"/>
              </w:rPr>
              <w:t>3,481,110 to be transported on Dec. 29, 2021.</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lastRenderedPageBreak/>
              <w:t>15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DSWD-FO MIMAROPA coordinated with NROC, Air Asia, OCD, AFP, and PCG Oriental Mindoro on the hauling and transportation of FFPs. FFPs updates are the following:</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delivered 2,600 FFPs to the Municipality of Roxas and Palawan</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loaded 5,000 FFPs to another coast guard vessel bound to Puerto Princesa City (ETD 24 Dec. 2021, 8AM; ETA 26 Dec. 2021, 8AM)</w:t>
            </w:r>
          </w:p>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sidRPr="003B36BE">
              <w:rPr>
                <w:rFonts w:ascii="Arial" w:eastAsia="Arial" w:hAnsi="Arial" w:cs="Arial"/>
                <w:sz w:val="20"/>
                <w:szCs w:val="20"/>
              </w:rPr>
              <w:t>received 20 FFPs and escorted by QRT on duty in the Municipality of El Nino via Air Swift</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sz w:val="20"/>
                <w:szCs w:val="20"/>
              </w:rPr>
              <w:t>22</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 amounting to PHP1,120,000.00.</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202124"/>
                <w:sz w:val="20"/>
                <w:szCs w:val="20"/>
              </w:rPr>
              <w:t>Calapan City LGU provided assistance amounting to 30,000.00 to the stranded trucking drivers in Calapan Port area.</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contextualSpacing/>
              <w:rPr>
                <w:rFonts w:ascii="Arial" w:hAnsi="Arial" w:cs="Arial"/>
                <w:sz w:val="20"/>
                <w:szCs w:val="20"/>
              </w:rPr>
            </w:pPr>
            <w:r w:rsidRPr="003B36BE">
              <w:rPr>
                <w:rFonts w:ascii="Arial" w:eastAsia="Arial" w:hAnsi="Arial" w:cs="Arial"/>
                <w:sz w:val="20"/>
                <w:szCs w:val="20"/>
              </w:rPr>
              <w:t>DSWD-FO V facilitated and delivered a total of 6,200 FFPs as augmentation support to FO VIII.</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F0309E" w:rsidRDefault="00F0309E"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3D7F74" w:rsidP="00AA0A30">
            <w:pPr>
              <w:spacing w:after="0" w:line="240" w:lineRule="auto"/>
              <w:ind w:right="57"/>
              <w:contextualSpacing/>
              <w:jc w:val="center"/>
              <w:rPr>
                <w:rFonts w:ascii="Arial" w:eastAsia="Arial" w:hAnsi="Arial" w:cs="Arial"/>
                <w:b/>
                <w:color w:val="222222"/>
                <w:sz w:val="20"/>
                <w:szCs w:val="20"/>
              </w:rPr>
            </w:pPr>
            <w:r>
              <w:rPr>
                <w:rFonts w:ascii="Arial" w:eastAsia="Arial" w:hAnsi="Arial" w:cs="Arial"/>
                <w:color w:val="222222"/>
                <w:sz w:val="20"/>
                <w:szCs w:val="20"/>
              </w:rPr>
              <w:t>31</w:t>
            </w:r>
            <w:r w:rsidR="00164E11" w:rsidRPr="003B36BE">
              <w:rPr>
                <w:rFonts w:ascii="Arial" w:eastAsia="Arial" w:hAnsi="Arial" w:cs="Arial"/>
                <w:color w:val="222222"/>
                <w:sz w:val="20"/>
                <w:szCs w:val="20"/>
              </w:rPr>
              <w:t xml:space="preserve"> December 2021</w:t>
            </w:r>
          </w:p>
        </w:tc>
        <w:tc>
          <w:tcPr>
            <w:tcW w:w="6907" w:type="dxa"/>
          </w:tcPr>
          <w:p w:rsidR="00164E11" w:rsidRDefault="003D7F74" w:rsidP="00AA0A30">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repacked 1,023 food packs un Regional Warehouse by SK Federation, Pantawid volunteers and parent leaders from Sagrada Familia, Sibariwan, San Juan, Ilaya and Codingle of Dumarao, Capiz.</w:t>
            </w:r>
          </w:p>
          <w:p w:rsidR="00CE6EC9" w:rsidRPr="00CE6EC9" w:rsidRDefault="00CE6EC9" w:rsidP="00CE6EC9">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released a total of 4,797 FFPs to the eight (8) LGUs.</w:t>
            </w:r>
          </w:p>
        </w:tc>
      </w:tr>
      <w:tr w:rsidR="003D7F74" w:rsidRPr="003B36BE" w:rsidTr="00183B76">
        <w:tc>
          <w:tcPr>
            <w:tcW w:w="2025" w:type="dxa"/>
          </w:tcPr>
          <w:p w:rsidR="003D7F74" w:rsidRDefault="003D7F74" w:rsidP="00AA0A30">
            <w:pP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30</w:t>
            </w:r>
            <w:r w:rsidRPr="003B36BE">
              <w:rPr>
                <w:rFonts w:ascii="Arial" w:eastAsia="Arial" w:hAnsi="Arial" w:cs="Arial"/>
                <w:color w:val="222222"/>
                <w:sz w:val="20"/>
                <w:szCs w:val="20"/>
              </w:rPr>
              <w:t xml:space="preserve"> December 2021</w:t>
            </w:r>
          </w:p>
        </w:tc>
        <w:tc>
          <w:tcPr>
            <w:tcW w:w="6907" w:type="dxa"/>
          </w:tcPr>
          <w:p w:rsidR="003D7F74" w:rsidRDefault="003D7F74" w:rsidP="00AA0A30">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repacked food packs in Regional  Warehouse by volunteers from Poblacion Tricycle Owners and Drivers Association of Leon, Iloilo Inc. (PTODALI Inc.) and volunteers from the private organizations.</w:t>
            </w:r>
          </w:p>
        </w:tc>
      </w:tr>
      <w:tr w:rsidR="00582B22" w:rsidRPr="003B36BE" w:rsidTr="00183B76">
        <w:tc>
          <w:tcPr>
            <w:tcW w:w="2025" w:type="dxa"/>
          </w:tcPr>
          <w:p w:rsidR="00582B22" w:rsidRPr="003B36BE" w:rsidRDefault="00582B22"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28 December 2021</w:t>
            </w:r>
          </w:p>
        </w:tc>
        <w:tc>
          <w:tcPr>
            <w:tcW w:w="6907" w:type="dxa"/>
          </w:tcPr>
          <w:p w:rsidR="00582B22" w:rsidRPr="003B36BE" w:rsidRDefault="00582B22"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the delivery of 850 FFPs to each LGUs of Sipalay, Kabankalan, Ilog and Hinoban, Negros Occidental; and 500 FFPs to 500 LGU Cauayan.</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164E11" w:rsidRPr="003B36BE" w:rsidRDefault="00164E11" w:rsidP="00AA0A30">
            <w:pPr>
              <w:numPr>
                <w:ilvl w:val="0"/>
                <w:numId w:val="10"/>
              </w:numPr>
              <w:spacing w:after="0" w:line="240" w:lineRule="auto"/>
              <w:ind w:left="321" w:right="57" w:hanging="284"/>
              <w:contextualSpacing/>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through the help of volunteers from Academe and DSWD-FO VI QRTs.</w:t>
            </w:r>
          </w:p>
          <w:p w:rsidR="00164E11" w:rsidRPr="003B36BE" w:rsidRDefault="00164E11" w:rsidP="00AA0A30">
            <w:pPr>
              <w:numPr>
                <w:ilvl w:val="0"/>
                <w:numId w:val="10"/>
              </w:numP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164E11" w:rsidRPr="003B36BE" w:rsidRDefault="00164E11"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81DA3" w:rsidP="00181DA3">
            <w:pPr>
              <w:spacing w:after="0" w:line="240" w:lineRule="auto"/>
              <w:ind w:right="57"/>
              <w:contextualSpacing/>
              <w:rPr>
                <w:rFonts w:ascii="Arial" w:eastAsia="Arial" w:hAnsi="Arial" w:cs="Arial"/>
                <w:sz w:val="20"/>
                <w:szCs w:val="20"/>
              </w:rPr>
            </w:pPr>
            <w:r>
              <w:rPr>
                <w:rFonts w:ascii="Arial" w:eastAsia="Arial" w:hAnsi="Arial" w:cs="Arial"/>
                <w:sz w:val="20"/>
                <w:szCs w:val="20"/>
              </w:rPr>
              <w:t>30</w:t>
            </w:r>
            <w:r w:rsidRPr="003B36BE">
              <w:rPr>
                <w:rFonts w:ascii="Arial" w:eastAsia="Arial" w:hAnsi="Arial" w:cs="Arial"/>
                <w:sz w:val="20"/>
                <w:szCs w:val="20"/>
              </w:rPr>
              <w:t xml:space="preserve"> December 2021</w:t>
            </w:r>
          </w:p>
        </w:tc>
        <w:tc>
          <w:tcPr>
            <w:tcW w:w="6907" w:type="dxa"/>
          </w:tcPr>
          <w:p w:rsidR="00164E11" w:rsidRPr="003B36BE" w:rsidRDefault="00181DA3" w:rsidP="00AA0A30">
            <w:pPr>
              <w:numPr>
                <w:ilvl w:val="0"/>
                <w:numId w:val="22"/>
              </w:numPr>
              <w:spacing w:after="0" w:line="240" w:lineRule="auto"/>
              <w:ind w:left="322" w:right="57" w:hanging="284"/>
              <w:contextualSpacing/>
              <w:jc w:val="both"/>
              <w:rPr>
                <w:rFonts w:ascii="Arial" w:hAnsi="Arial" w:cs="Arial"/>
                <w:b/>
                <w:sz w:val="20"/>
                <w:szCs w:val="20"/>
              </w:rPr>
            </w:pPr>
            <w:r>
              <w:rPr>
                <w:rFonts w:ascii="Arial" w:hAnsi="Arial" w:cs="Arial"/>
                <w:sz w:val="20"/>
                <w:szCs w:val="20"/>
              </w:rPr>
              <w:t xml:space="preserve">DSWD-FO VII thru AICS facilitated the distribution of financial assistance with a total amount of PHP2,485,000.00 paid to 497 beneficiaries coming from 20 brgys. In four (4) cities/towns in Negros Oriental. </w:t>
            </w:r>
          </w:p>
        </w:tc>
      </w:tr>
      <w:tr w:rsidR="00181DA3" w:rsidTr="00183B76">
        <w:tc>
          <w:tcPr>
            <w:tcW w:w="2025" w:type="dxa"/>
          </w:tcPr>
          <w:p w:rsidR="00181DA3" w:rsidRPr="003B36BE" w:rsidRDefault="00181DA3"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81DA3" w:rsidRPr="003B36BE" w:rsidRDefault="00181DA3" w:rsidP="00AA0A30">
            <w:pPr>
              <w:numPr>
                <w:ilvl w:val="0"/>
                <w:numId w:val="22"/>
              </w:numPr>
              <w:spacing w:after="0" w:line="240" w:lineRule="auto"/>
              <w:ind w:left="322" w:right="57" w:hanging="284"/>
              <w:contextualSpacing/>
              <w:jc w:val="both"/>
              <w:rPr>
                <w:rFonts w:ascii="Arial" w:eastAsia="Arial" w:hAnsi="Arial" w:cs="Arial"/>
                <w:sz w:val="20"/>
                <w:szCs w:val="20"/>
              </w:rPr>
            </w:pPr>
            <w:r w:rsidRPr="003B36BE">
              <w:rPr>
                <w:rFonts w:ascii="Arial" w:eastAsia="Arial" w:hAnsi="Arial" w:cs="Arial"/>
                <w:sz w:val="20"/>
                <w:szCs w:val="20"/>
              </w:rPr>
              <w:t xml:space="preserve">DSWD-FO VII scheduled the delivery </w:t>
            </w:r>
            <w:r>
              <w:rPr>
                <w:rFonts w:ascii="Arial" w:eastAsia="Arial" w:hAnsi="Arial" w:cs="Arial"/>
                <w:sz w:val="20"/>
                <w:szCs w:val="20"/>
              </w:rPr>
              <w:t>,</w:t>
            </w:r>
            <w:r w:rsidRPr="003B36BE">
              <w:rPr>
                <w:rFonts w:ascii="Arial" w:eastAsia="Arial" w:hAnsi="Arial" w:cs="Arial"/>
                <w:sz w:val="20"/>
                <w:szCs w:val="20"/>
              </w:rPr>
              <w:t>of 8,000 FFPs to 4 more LGUs in Bohol while additional 21,700 FFPs augmentation support from NRLMB and VDRC were in transit.</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continuously repacking of FFPs in Bohol, Negros Oriental and Cebu hubs with the help of the CFW grantees/beneficiaries and FO personnel.</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facilitated the release of 600 FPPs to LGU Manjuyod.</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20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for preparation of the RDRRMC Joint Venture Response Activities.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OCD-VII and the Philippine Force.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coordinated and requested 330,000 FFPs from NRLMB to augment their stockpiles.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14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F328C3" w:rsidRPr="003B36BE" w:rsidTr="00183B76">
        <w:tc>
          <w:tcPr>
            <w:tcW w:w="2025" w:type="dxa"/>
          </w:tcPr>
          <w:p w:rsidR="00F328C3" w:rsidRPr="003B36BE" w:rsidRDefault="00F328C3"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F328C3" w:rsidRDefault="00F328C3" w:rsidP="00F328C3">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w:t>
            </w:r>
          </w:p>
          <w:p w:rsidR="00F328C3" w:rsidRPr="003B36BE" w:rsidRDefault="00F328C3" w:rsidP="00F328C3">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Production of FFPs at RROC is ongoing through the help of QRT members, DRMD personnel, and volunteers from PNP, BFP, and other organizations.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release and delivery of FFPs to affected LGUs as per allocation to wit:</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1,000 FFPs to Matalom,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1,400 FFPs to st. Bernard, S.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1,000 FFPs to Sogod S. Leyte</w:t>
            </w:r>
          </w:p>
          <w:p w:rsidR="00164E11" w:rsidRPr="003B36BE" w:rsidRDefault="00164E11" w:rsidP="00AA0A30">
            <w:pPr>
              <w:numPr>
                <w:ilvl w:val="0"/>
                <w:numId w:val="21"/>
              </w:numPr>
              <w:spacing w:after="0" w:line="240" w:lineRule="auto"/>
              <w:ind w:left="360" w:right="57"/>
              <w:contextualSpacing/>
              <w:jc w:val="both"/>
              <w:rPr>
                <w:rFonts w:ascii="Arial" w:eastAsia="Arial" w:hAnsi="Arial" w:cs="Arial"/>
                <w:sz w:val="20"/>
                <w:szCs w:val="20"/>
              </w:rPr>
            </w:pPr>
            <w:r w:rsidRPr="003B36BE">
              <w:rPr>
                <w:rFonts w:ascii="Arial" w:eastAsia="Arial" w:hAnsi="Arial" w:cs="Arial"/>
                <w:sz w:val="20"/>
                <w:szCs w:val="20"/>
              </w:rPr>
              <w:t>DSWD-FO VIII continues the repacking of FFPs at the RROC through the QRT members, DRMD staff and volunteers from PNP and DOH TRC Dulag..</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repacking of FFPs at the RROC through the QRT members, DRMD staff and volunteers from PNP.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the unloading of 12,000 FFPs box containers from VDRC.</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1,627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Tomas Oppus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20</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 xml:space="preserve">DSWD-FO VIII </w:t>
            </w:r>
            <w:r w:rsidRPr="003B36BE">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608 FFPs in Silago</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1,700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2,600 FFPs in Hinunangan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2,900 FFPs in Sogod</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Maasis</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Liloan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Limasawa</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pulled out 530 sacks of rice from National Food Authority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unloaded 5,000 FFPs in Maasin City, Southern Leyte as prepositioned goods in anticipation of Typhoon ODETTE.</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lastRenderedPageBreak/>
              <w:t>DSWD-FO VIII facilitated the repacking of FFPs at the RROC in preparation for the possible augmentation.</w:t>
            </w:r>
          </w:p>
        </w:tc>
      </w:tr>
      <w:tr w:rsidR="00164E11" w:rsidRPr="003B36BE" w:rsidTr="00183B76">
        <w:tc>
          <w:tcPr>
            <w:tcW w:w="2025" w:type="dxa"/>
            <w:vAlign w:val="center"/>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lastRenderedPageBreak/>
              <w:t>15 December 2021</w:t>
            </w:r>
          </w:p>
        </w:tc>
        <w:tc>
          <w:tcPr>
            <w:tcW w:w="6907" w:type="dxa"/>
          </w:tcPr>
          <w:p w:rsidR="00164E11" w:rsidRPr="003B36BE" w:rsidRDefault="00164E11" w:rsidP="00AA0A3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64E11" w:rsidRDefault="00164E11" w:rsidP="00AA0A30">
            <w:pPr>
              <w:numPr>
                <w:ilvl w:val="0"/>
                <w:numId w:val="11"/>
              </w:numPr>
              <w:pBdr>
                <w:top w:val="nil"/>
                <w:left w:val="nil"/>
                <w:bottom w:val="nil"/>
                <w:right w:val="nil"/>
                <w:between w:val="nil"/>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is continuously repacking goods to maintain the required 20,000 FFPs.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LGU Nabunturan in Davao de Oro distributed FFPs, hygiene kits to the IDPs.</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DSWD-FO XI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DD3CA7"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31</w:t>
            </w:r>
            <w:r w:rsidR="00164E11">
              <w:rPr>
                <w:rFonts w:ascii="Arial" w:eastAsia="Arial" w:hAnsi="Arial" w:cs="Arial"/>
                <w:color w:val="000000"/>
                <w:sz w:val="20"/>
                <w:szCs w:val="20"/>
              </w:rPr>
              <w:t xml:space="preserve"> December 2021</w:t>
            </w:r>
          </w:p>
        </w:tc>
        <w:tc>
          <w:tcPr>
            <w:tcW w:w="6907" w:type="dxa"/>
          </w:tcPr>
          <w:p w:rsidR="00164E11" w:rsidRDefault="00DD3CA7"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sz w:val="20"/>
                <w:szCs w:val="20"/>
              </w:rPr>
              <w:t>DSWD-FO Caraga is planning for the distribution of 50,000 FFPs and packing for the distribution of FFPs  from NRLMB.</w:t>
            </w:r>
          </w:p>
        </w:tc>
      </w:tr>
      <w:tr w:rsidR="00DD3CA7" w:rsidTr="00183B76">
        <w:tc>
          <w:tcPr>
            <w:tcW w:w="2025" w:type="dxa"/>
          </w:tcPr>
          <w:p w:rsidR="00DD3CA7" w:rsidRDefault="00DD3CA7"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DD3CA7" w:rsidRDefault="00DD3CA7"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CARAGA coordinated with WFP on the delivery of food packs from Surigao City to Siargao and Dinagat Island.</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bl>
    <w:p w:rsidR="00164E11" w:rsidRPr="00B07CA0" w:rsidRDefault="00164E11" w:rsidP="00B07CA0">
      <w:pPr>
        <w:pBdr>
          <w:top w:val="nil"/>
          <w:left w:val="nil"/>
          <w:bottom w:val="nil"/>
          <w:right w:val="nil"/>
          <w:between w:val="nil"/>
        </w:pBdr>
        <w:spacing w:after="0" w:line="240" w:lineRule="auto"/>
        <w:ind w:right="57"/>
        <w:jc w:val="both"/>
        <w:rPr>
          <w:rFonts w:ascii="Arial" w:eastAsia="Arial" w:hAnsi="Arial" w:cs="Arial"/>
          <w:b/>
          <w:color w:val="000000"/>
        </w:rPr>
      </w:pPr>
    </w:p>
    <w:p w:rsidR="00164E11" w:rsidRPr="00E51726" w:rsidRDefault="00164E11" w:rsidP="00AA0A30">
      <w:pPr>
        <w:pStyle w:val="ListParagraph"/>
        <w:numPr>
          <w:ilvl w:val="0"/>
          <w:numId w:val="18"/>
        </w:numPr>
        <w:pBdr>
          <w:top w:val="nil"/>
          <w:left w:val="nil"/>
          <w:bottom w:val="nil"/>
          <w:right w:val="nil"/>
          <w:between w:val="nil"/>
        </w:pBdr>
        <w:spacing w:after="0" w:line="240" w:lineRule="auto"/>
        <w:ind w:right="57"/>
        <w:jc w:val="both"/>
        <w:rPr>
          <w:rFonts w:ascii="Arial" w:eastAsia="Arial" w:hAnsi="Arial" w:cs="Arial"/>
          <w:b/>
          <w:color w:val="000000"/>
        </w:rPr>
      </w:pPr>
      <w:r w:rsidRPr="00E51726">
        <w:rPr>
          <w:rFonts w:ascii="Arial" w:eastAsia="Arial" w:hAnsi="Arial" w:cs="Arial"/>
          <w:b/>
          <w:color w:val="000000"/>
          <w:sz w:val="24"/>
          <w:szCs w:val="24"/>
        </w:rPr>
        <w:t>Camp Coordination and Camp Management</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6108F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 xml:space="preserve"> </w:t>
      </w: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6108F4">
        <w:trPr>
          <w:trHeight w:val="20"/>
          <w:tblHeader/>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DSWD-FO VI </w:t>
            </w:r>
            <w:r w:rsidRPr="003B36BE">
              <w:rPr>
                <w:rFonts w:ascii="Arial" w:eastAsia="Arial" w:hAnsi="Arial" w:cs="Arial"/>
                <w:sz w:val="20"/>
                <w:szCs w:val="20"/>
              </w:rPr>
              <w:t>CCCM coordinated and monitored the status of LGUs with opened ECs and reporting of closed ECs.</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are still 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are temporarily staying with their relatives and/or friends. </w:t>
            </w:r>
          </w:p>
        </w:tc>
      </w:tr>
    </w:tbl>
    <w:p w:rsidR="00B07CA0" w:rsidRDefault="00B07CA0"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6108F4">
        <w:trPr>
          <w:trHeight w:val="20"/>
          <w:tblHeader/>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amounting to 930,000.00 to families who took pre-emptive evacuation in Sibonga.</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164E11" w:rsidRPr="003B36BE"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18"/>
          <w:szCs w:val="18"/>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contextualSpacing/>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6108F4">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EA650E" w:rsidRDefault="00EA650E"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10" w:type="dxa"/>
        <w:tblInd w:w="805" w:type="dxa"/>
        <w:tblLayout w:type="fixed"/>
        <w:tblLook w:val="0400" w:firstRow="0" w:lastRow="0" w:firstColumn="0" w:lastColumn="0" w:noHBand="0" w:noVBand="1"/>
      </w:tblPr>
      <w:tblGrid>
        <w:gridCol w:w="2065"/>
        <w:gridCol w:w="6845"/>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164E11" w:rsidRDefault="00164E11"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lastRenderedPageBreak/>
        <w:t>DSWD-FO CARAGA</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4"/>
          <w:szCs w:val="24"/>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925D82">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sz w:val="20"/>
          <w:szCs w:val="20"/>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907"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Other Activities</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BD076B"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076B" w:rsidRDefault="00BD076B"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076B" w:rsidRDefault="00BD076B"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BD076B" w:rsidRDefault="00BD076B" w:rsidP="00BD076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rsidR="00BD076B" w:rsidRDefault="00BD076B" w:rsidP="00BD076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maintained close coordination with DSWD-NRLMB relative to the status of delivery of laminated sacks and/or tarpaulins to TY Odette-affected Regions.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NDRRMC Emergency Response Cluster Report and DSWD Response of the TY Odette power point presentations. Also, the Bureau attended the exploratory meeting with UNFAO, DSWD-RGMO, Pantawid and NHTO on SRSP Intervention for poor HHs affected.</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Regional Disaster Response Committee Meeting to discuss the immediate needs on the CCCM as follows: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Deployment of CCCM teams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lastRenderedPageBreak/>
              <w:t>Establishment of temporary Shelters with complete Basic Services, Camp Management and Legal Support</w:t>
            </w:r>
          </w:p>
          <w:p w:rsidR="00164E11"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facilitated the release of 62 DSWD vest for the request of DSWD FO Caraga for proper identification of QRT deployed for TY Odette Disaster Operation.</w:t>
            </w:r>
          </w:p>
          <w:p w:rsidR="00164E11" w:rsidRPr="002A3805"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2A3805">
              <w:rPr>
                <w:rFonts w:ascii="Arial" w:eastAsia="Arial" w:hAnsi="Arial" w:cs="Arial"/>
                <w:sz w:val="20"/>
                <w:szCs w:val="20"/>
              </w:rPr>
              <w:t>DSWD-DRMB attended the VTC Meeting re Transportation of Donations as well as the Turn-over Ceremony of the Relief Goods donated by different agencies from Region 12</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c</w:t>
            </w:r>
            <w:r w:rsidRPr="002A3805">
              <w:rPr>
                <w:rFonts w:ascii="Arial" w:eastAsia="Arial" w:hAnsi="Arial" w:cs="Arial"/>
                <w:sz w:val="20"/>
                <w:szCs w:val="20"/>
              </w:rPr>
              <w:t>oordinated with DSWD FO CALABARZON and NRLMB relative to the delivery of family tent of FO CALABARZON augmentation to FO CARAGA, FO VII, FO VIII and FO MIMAROPA</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w:t>
            </w:r>
            <w:r w:rsidRPr="00D71B15">
              <w:rPr>
                <w:rFonts w:ascii="Arial" w:eastAsia="Arial" w:hAnsi="Arial" w:cs="Arial"/>
                <w:sz w:val="20"/>
                <w:szCs w:val="20"/>
              </w:rPr>
              <w:t>acilitated the</w:t>
            </w:r>
            <w:r>
              <w:rPr>
                <w:rFonts w:ascii="Arial" w:eastAsia="Arial" w:hAnsi="Arial" w:cs="Arial"/>
                <w:sz w:val="20"/>
                <w:szCs w:val="20"/>
              </w:rPr>
              <w:t xml:space="preserve"> request of wing vans from FO XI and FO X</w:t>
            </w:r>
            <w:r w:rsidRPr="00D71B15">
              <w:rPr>
                <w:rFonts w:ascii="Arial" w:eastAsia="Arial" w:hAnsi="Arial" w:cs="Arial"/>
                <w:sz w:val="20"/>
                <w:szCs w:val="20"/>
              </w:rPr>
              <w:t xml:space="preserve"> to </w:t>
            </w:r>
            <w:r>
              <w:rPr>
                <w:rFonts w:ascii="Arial" w:eastAsia="Arial" w:hAnsi="Arial" w:cs="Arial"/>
                <w:sz w:val="20"/>
                <w:szCs w:val="20"/>
              </w:rPr>
              <w:t>augment the fleet of FO Caraga</w:t>
            </w:r>
            <w:r w:rsidRPr="00D71B15">
              <w:rPr>
                <w:rFonts w:ascii="Arial" w:eastAsia="Arial" w:hAnsi="Arial" w:cs="Arial"/>
                <w:sz w:val="20"/>
                <w:szCs w:val="20"/>
              </w:rPr>
              <w:t xml:space="preserve">. </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FOs VI, VII, and VIII on the delivery of tarpaulins from FOs V and X.</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facilitated the funding for request for sub-allotment and transfer of fund of 2.9 M to DSWD FO IX submitted to Budget Division.</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SOLCOM and EASTMINCOM regarding the logistics assistance request of laminated sacks for delivery to FOs.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164E11"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Facilitated fund augmentation in support to Response Operations of the following FOs:</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CARAGA amounting to Php101,523,600.00</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FO VII - VDRC amounting to Php148,860,000.00</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provides NFIs market scanning and technical specifications to FO CARAGA for their reference.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 xml:space="preserve">DSWD-DRMB attended the DSWD-UNFPA Bilateral meeting re: </w:t>
            </w:r>
            <w:r>
              <w:rPr>
                <w:rFonts w:ascii="Arial" w:eastAsia="Arial" w:hAnsi="Arial" w:cs="Arial"/>
                <w:sz w:val="20"/>
                <w:szCs w:val="20"/>
              </w:rPr>
              <w:lastRenderedPageBreak/>
              <w:t>proposed GBV-SC meeting on December 27, 2021.</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43,114 families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23 deaths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296 injured</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coordinated with OCD on the details of the PIHA Cluster meeting.</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color w:val="000000"/>
                <w:sz w:val="20"/>
                <w:szCs w:val="20"/>
              </w:rPr>
              <w:t>DSWD-DRMB attended the PDRA for weather updates on LPA outside PAR.</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meeting with IOM on the support of the Displacement Tracking Matrix (DTM).</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lastRenderedPageBreak/>
              <w:t>DSWD-DRMB attended the PDRA Analyst Group Meeting on the observed weather disturbance outside PAR, NCPWG Emergency Meeting on TY Odette, and Emergency meeting with FOs.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approved sub-allotment and transfer of funds to FO X amounting to PHP365,825.00.</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QRT members and emergency equipment are on standby and ready for deployment.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following meetings:</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EOC Briefing/Response Clusters Meeting.</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NDRRMC TWG Response emergency meeting.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downloading of funds to DSWD-FO VII as their standby fund.</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DSWD-DRMB coordinated with VDRC and DSWD-FOs affected by </w:t>
            </w:r>
            <w:r>
              <w:rPr>
                <w:rFonts w:ascii="Arial" w:eastAsia="Arial" w:hAnsi="Arial" w:cs="Arial"/>
                <w:sz w:val="20"/>
                <w:szCs w:val="20"/>
              </w:rPr>
              <w:lastRenderedPageBreak/>
              <w:t>Typhoon ODETTE relative to the FNI requests.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527D0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w:t>
      </w:r>
      <w:r w:rsidR="00164E11">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499 </w:t>
            </w:r>
            <w:r>
              <w:rPr>
                <w:rFonts w:ascii="Arial" w:eastAsia="Arial" w:hAnsi="Arial" w:cs="Arial"/>
                <w:color w:val="000000"/>
                <w:sz w:val="20"/>
                <w:szCs w:val="20"/>
              </w:rPr>
              <w:t xml:space="preserve">Rolls </w:t>
            </w:r>
            <w:r w:rsidRPr="00B97EBB">
              <w:rPr>
                <w:rFonts w:ascii="Arial" w:eastAsia="Arial" w:hAnsi="Arial" w:cs="Arial"/>
                <w:color w:val="000000"/>
                <w:sz w:val="20"/>
                <w:szCs w:val="20"/>
              </w:rPr>
              <w:t>of laminated sacks from NROC were airlif</w:t>
            </w:r>
            <w:r>
              <w:rPr>
                <w:rFonts w:ascii="Arial" w:eastAsia="Arial" w:hAnsi="Arial" w:cs="Arial"/>
                <w:color w:val="000000"/>
                <w:sz w:val="20"/>
                <w:szCs w:val="20"/>
              </w:rPr>
              <w:t>ted from Clark to Surigao City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NRLMB transported (</w:t>
            </w:r>
            <w:r w:rsidRPr="00B97EBB">
              <w:rPr>
                <w:rFonts w:ascii="Arial" w:eastAsia="Arial" w:hAnsi="Arial" w:cs="Arial"/>
                <w:color w:val="000000"/>
                <w:sz w:val="20"/>
                <w:szCs w:val="20"/>
              </w:rPr>
              <w:t xml:space="preserve">land travel) 300 rolls of laminated sacks </w:t>
            </w:r>
            <w:r>
              <w:rPr>
                <w:rFonts w:ascii="Arial" w:eastAsia="Arial" w:hAnsi="Arial" w:cs="Arial"/>
                <w:color w:val="000000"/>
                <w:sz w:val="20"/>
                <w:szCs w:val="20"/>
              </w:rPr>
              <w:t xml:space="preserve">for </w:t>
            </w:r>
            <w:r w:rsidRPr="00B97EBB">
              <w:rPr>
                <w:rFonts w:ascii="Arial" w:eastAsia="Arial" w:hAnsi="Arial" w:cs="Arial"/>
                <w:color w:val="000000"/>
                <w:sz w:val="20"/>
                <w:szCs w:val="20"/>
              </w:rPr>
              <w:t xml:space="preserve">delivery to </w:t>
            </w:r>
            <w:r>
              <w:rPr>
                <w:rFonts w:ascii="Arial" w:eastAsia="Arial" w:hAnsi="Arial" w:cs="Arial"/>
                <w:color w:val="000000"/>
                <w:sz w:val="20"/>
                <w:szCs w:val="20"/>
              </w:rPr>
              <w:t>DSWD-FO VIII.</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300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laminated sacks </w:t>
            </w:r>
            <w:r>
              <w:rPr>
                <w:rFonts w:ascii="Arial" w:eastAsia="Arial" w:hAnsi="Arial" w:cs="Arial"/>
                <w:color w:val="000000"/>
                <w:sz w:val="20"/>
                <w:szCs w:val="20"/>
              </w:rPr>
              <w:t xml:space="preserve">and other NFIs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X for delivery </w:t>
            </w:r>
            <w:r w:rsidRPr="00B97EBB">
              <w:rPr>
                <w:rFonts w:ascii="Arial" w:eastAsia="Arial" w:hAnsi="Arial" w:cs="Arial"/>
                <w:color w:val="000000"/>
                <w:sz w:val="20"/>
                <w:szCs w:val="20"/>
              </w:rPr>
              <w:t xml:space="preserve">going to Surigao City is still </w:t>
            </w:r>
            <w:r>
              <w:rPr>
                <w:rFonts w:ascii="Arial" w:eastAsia="Arial" w:hAnsi="Arial" w:cs="Arial"/>
                <w:color w:val="000000"/>
                <w:sz w:val="20"/>
                <w:szCs w:val="20"/>
              </w:rPr>
              <w:t xml:space="preserve">being </w:t>
            </w:r>
            <w:r w:rsidRPr="00B97EBB">
              <w:rPr>
                <w:rFonts w:ascii="Arial" w:eastAsia="Arial" w:hAnsi="Arial" w:cs="Arial"/>
                <w:color w:val="000000"/>
                <w:sz w:val="20"/>
                <w:szCs w:val="20"/>
              </w:rPr>
              <w:t xml:space="preserve">communicated </w:t>
            </w:r>
            <w:r>
              <w:rPr>
                <w:rFonts w:ascii="Arial" w:eastAsia="Arial" w:hAnsi="Arial" w:cs="Arial"/>
                <w:color w:val="000000"/>
                <w:sz w:val="20"/>
                <w:szCs w:val="20"/>
              </w:rPr>
              <w:t xml:space="preserve">with </w:t>
            </w:r>
            <w:r w:rsidRPr="00B97EBB">
              <w:rPr>
                <w:rFonts w:ascii="Arial" w:eastAsia="Arial" w:hAnsi="Arial" w:cs="Arial"/>
                <w:color w:val="000000"/>
                <w:sz w:val="20"/>
                <w:szCs w:val="20"/>
              </w:rPr>
              <w:t>EASTMINC</w:t>
            </w:r>
            <w:r>
              <w:rPr>
                <w:rFonts w:ascii="Arial" w:eastAsia="Arial" w:hAnsi="Arial" w:cs="Arial"/>
                <w:color w:val="000000"/>
                <w:sz w:val="20"/>
                <w:szCs w:val="20"/>
              </w:rPr>
              <w:t>OM for possible transport today.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 xml:space="preserve">Delivery of </w:t>
            </w:r>
            <w:r w:rsidRPr="00B97EBB">
              <w:rPr>
                <w:rFonts w:ascii="Arial" w:eastAsia="Arial" w:hAnsi="Arial" w:cs="Arial"/>
                <w:color w:val="000000"/>
                <w:sz w:val="20"/>
                <w:szCs w:val="20"/>
              </w:rPr>
              <w:t xml:space="preserve">900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w:t>
            </w:r>
            <w:r>
              <w:rPr>
                <w:rFonts w:ascii="Arial" w:eastAsia="Arial" w:hAnsi="Arial" w:cs="Arial"/>
                <w:color w:val="000000"/>
                <w:sz w:val="20"/>
                <w:szCs w:val="20"/>
              </w:rPr>
              <w:t xml:space="preserve">laminated sacks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V </w:t>
            </w:r>
            <w:r w:rsidRPr="00B97EBB">
              <w:rPr>
                <w:rFonts w:ascii="Arial" w:eastAsia="Arial" w:hAnsi="Arial" w:cs="Arial"/>
                <w:color w:val="000000"/>
                <w:sz w:val="20"/>
                <w:szCs w:val="20"/>
              </w:rPr>
              <w:t xml:space="preserve">is </w:t>
            </w:r>
            <w:r>
              <w:rPr>
                <w:rFonts w:ascii="Arial" w:eastAsia="Arial" w:hAnsi="Arial" w:cs="Arial"/>
                <w:color w:val="000000"/>
                <w:sz w:val="20"/>
                <w:szCs w:val="20"/>
              </w:rPr>
              <w:t xml:space="preserve">being coordinated with </w:t>
            </w:r>
            <w:r w:rsidRPr="00B97EBB">
              <w:rPr>
                <w:rFonts w:ascii="Arial" w:eastAsia="Arial" w:hAnsi="Arial" w:cs="Arial"/>
                <w:color w:val="000000"/>
                <w:sz w:val="20"/>
                <w:szCs w:val="20"/>
              </w:rPr>
              <w:t xml:space="preserve">SOLCOM for possible transport to </w:t>
            </w:r>
            <w:r>
              <w:rPr>
                <w:rFonts w:ascii="Arial" w:eastAsia="Arial" w:hAnsi="Arial" w:cs="Arial"/>
                <w:color w:val="000000"/>
                <w:sz w:val="20"/>
                <w:szCs w:val="20"/>
              </w:rPr>
              <w:t xml:space="preserve">DSWD-FOs </w:t>
            </w:r>
            <w:r w:rsidRPr="00B97EBB">
              <w:rPr>
                <w:rFonts w:ascii="Arial" w:eastAsia="Arial" w:hAnsi="Arial" w:cs="Arial"/>
                <w:color w:val="000000"/>
                <w:sz w:val="20"/>
                <w:szCs w:val="20"/>
              </w:rPr>
              <w:t>VI, VII, and VIII</w:t>
            </w:r>
            <w:r>
              <w:rPr>
                <w:rFonts w:ascii="Arial" w:eastAsia="Arial" w:hAnsi="Arial" w:cs="Arial"/>
                <w:color w:val="000000"/>
                <w:sz w:val="20"/>
                <w:szCs w:val="20"/>
              </w:rPr>
              <w: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E4714"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2E4714">
              <w:rPr>
                <w:rFonts w:ascii="Arial" w:eastAsia="Arial" w:hAnsi="Arial" w:cs="Arial"/>
                <w:color w:val="000000"/>
                <w:sz w:val="20"/>
                <w:szCs w:val="20"/>
              </w:rPr>
              <w:t>DSWD-NRLMB were able to release and transported the following FFPs and NFIs: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100 FFPs and 1,600 FFPs delivered to Palawan via PAL and Meridian Pier, respectively.</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VII released 20,000 DAFAC delivered to Mactan Cebu via Cebu Pacific </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Caraga released 30,000 DAFAC delivered to Butuan City via Cebu Pacific</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60 laminated sacks delivered to Palawan via Meridian Cargo Forwarders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MIMAROPA released 20 laminated sacks delivered to Oriental Mindoro via DSWD FO-4B Truck </w:t>
            </w:r>
          </w:p>
          <w:p w:rsidR="00164E11" w:rsidRPr="00AB41D4" w:rsidRDefault="00164E11" w:rsidP="00AA0A30">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hAnsi="Arial" w:cs="Arial"/>
                <w:color w:val="000000"/>
                <w:sz w:val="20"/>
                <w:szCs w:val="20"/>
              </w:rPr>
            </w:pPr>
            <w:r>
              <w:rPr>
                <w:rFonts w:ascii="Arial" w:eastAsia="Arial" w:hAnsi="Arial" w:cs="Arial"/>
                <w:color w:val="000000"/>
                <w:sz w:val="20"/>
                <w:szCs w:val="20"/>
              </w:rPr>
              <w:t>DSWD-NRLMB facilitated the production of FFPS at NROC and produced 9,900 FFPs with a total of 87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the following FFPs and NFIs: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164E11" w:rsidRPr="00E25DFD"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3,200 prepacked FFPs from 2GO International Corp.</w:t>
            </w:r>
          </w:p>
          <w:p w:rsidR="00164E11" w:rsidRPr="00E25DFD"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2,038 Hygiene Kits and 240 kitchen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lastRenderedPageBreak/>
              <w:t>DSWD-NRLMB facilitated the production of FFPS at NROC and produced 6,600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 xml:space="preserve">FO VI released 120 FPPs delivered to Iloilo </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2,000 FPPs delivered to Surigao</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2,040 FPPs delivered to Puerto Princesa, Palawan</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4,800 prepacked FFPs from 2GO International Corp.</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2,326 Hygiene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1,757 sets of Hygiene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6,697 Family Food Pack from FO III</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2,513 sets of Family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4,800 pre-packed FFPs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845 set of kitchen kit</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132,480 tins of can goods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loading of 8,100 FFPs bound for Iligan City, Bukidnon and Bacolod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and coordinated PAF loading of 100 FFPs to through C130 bound for Surigao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164E11" w:rsidRDefault="00164E11" w:rsidP="00AA0A30">
      <w:pPr>
        <w:spacing w:after="0" w:line="240" w:lineRule="auto"/>
        <w:contextualSpacing/>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Pr="0097313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 xml:space="preserve">29 </w:t>
            </w:r>
            <w:r w:rsidRPr="0097313D">
              <w:rPr>
                <w:rFonts w:ascii="Arial" w:eastAsia="Arial" w:hAnsi="Arial" w:cs="Arial"/>
                <w:sz w:val="20"/>
                <w:szCs w:val="20"/>
              </w:rPr>
              <w:t>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f</w:t>
            </w:r>
            <w:r w:rsidRPr="0078794C">
              <w:rPr>
                <w:rFonts w:ascii="Arial" w:eastAsia="Arial" w:hAnsi="Arial" w:cs="Arial"/>
                <w:sz w:val="20"/>
                <w:szCs w:val="20"/>
              </w:rPr>
              <w:t>acilitated the delivery of FFP raw materials amounting to</w:t>
            </w:r>
            <w:r>
              <w:rPr>
                <w:rFonts w:ascii="Arial" w:eastAsia="Arial" w:hAnsi="Arial" w:cs="Arial"/>
                <w:sz w:val="20"/>
                <w:szCs w:val="20"/>
              </w:rPr>
              <w:t xml:space="preserve"> </w:t>
            </w:r>
            <w:r w:rsidRPr="0078794C">
              <w:rPr>
                <w:rFonts w:ascii="Arial" w:eastAsia="Arial" w:hAnsi="Arial" w:cs="Arial"/>
                <w:sz w:val="20"/>
                <w:szCs w:val="20"/>
              </w:rPr>
              <w:t xml:space="preserve">Php1,620,960 </w:t>
            </w:r>
            <w:r>
              <w:rPr>
                <w:rFonts w:ascii="Arial" w:eastAsia="Arial" w:hAnsi="Arial" w:cs="Arial"/>
                <w:sz w:val="20"/>
                <w:szCs w:val="20"/>
              </w:rPr>
              <w:t>equivalent</w:t>
            </w:r>
            <w:r w:rsidRPr="0078794C">
              <w:rPr>
                <w:rFonts w:ascii="Arial" w:eastAsia="Arial" w:hAnsi="Arial" w:cs="Arial"/>
                <w:sz w:val="20"/>
                <w:szCs w:val="20"/>
              </w:rPr>
              <w:t xml:space="preserve"> to 5,000 FFPs for production as</w:t>
            </w:r>
            <w:r>
              <w:rPr>
                <w:rFonts w:ascii="Arial" w:eastAsia="Arial" w:hAnsi="Arial" w:cs="Arial"/>
                <w:sz w:val="20"/>
                <w:szCs w:val="20"/>
              </w:rPr>
              <w:t xml:space="preserve"> </w:t>
            </w:r>
            <w:r w:rsidRPr="0078794C">
              <w:rPr>
                <w:rFonts w:ascii="Arial" w:eastAsia="Arial" w:hAnsi="Arial" w:cs="Arial"/>
                <w:sz w:val="20"/>
                <w:szCs w:val="20"/>
              </w:rPr>
              <w:t>augmentation to Region IV B</w:t>
            </w:r>
          </w:p>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mobilized</w:t>
            </w:r>
            <w:r w:rsidRPr="0078794C">
              <w:rPr>
                <w:rFonts w:ascii="Arial" w:eastAsia="Arial" w:hAnsi="Arial" w:cs="Arial"/>
                <w:sz w:val="20"/>
                <w:szCs w:val="20"/>
              </w:rPr>
              <w:t xml:space="preserve"> </w:t>
            </w:r>
            <w:r>
              <w:rPr>
                <w:rFonts w:ascii="Arial" w:eastAsia="Arial" w:hAnsi="Arial" w:cs="Arial"/>
                <w:sz w:val="20"/>
                <w:szCs w:val="20"/>
              </w:rPr>
              <w:t>55</w:t>
            </w:r>
            <w:r w:rsidRPr="0078794C">
              <w:rPr>
                <w:rFonts w:ascii="Arial" w:eastAsia="Arial" w:hAnsi="Arial" w:cs="Arial"/>
                <w:sz w:val="20"/>
                <w:szCs w:val="20"/>
              </w:rPr>
              <w:t xml:space="preserve"> volunteers for production at the Regional</w:t>
            </w:r>
            <w:r>
              <w:rPr>
                <w:rFonts w:ascii="Arial" w:eastAsia="Arial" w:hAnsi="Arial" w:cs="Arial"/>
                <w:sz w:val="20"/>
                <w:szCs w:val="20"/>
              </w:rPr>
              <w:t xml:space="preserve"> </w:t>
            </w:r>
            <w:r w:rsidRPr="0078794C">
              <w:rPr>
                <w:rFonts w:ascii="Arial" w:eastAsia="Arial" w:hAnsi="Arial" w:cs="Arial"/>
                <w:sz w:val="20"/>
                <w:szCs w:val="20"/>
              </w:rPr>
              <w:t>Warehouse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continuously facilitate the o</w:t>
            </w:r>
            <w:r w:rsidRPr="0078794C">
              <w:rPr>
                <w:rFonts w:ascii="Arial" w:eastAsia="Arial" w:hAnsi="Arial" w:cs="Arial"/>
                <w:sz w:val="20"/>
                <w:szCs w:val="20"/>
              </w:rPr>
              <w:t>ngoing inspection of 1,280 FFPs from Ifugao for augmentation</w:t>
            </w:r>
            <w:r>
              <w:rPr>
                <w:rFonts w:ascii="Arial" w:eastAsia="Arial" w:hAnsi="Arial" w:cs="Arial"/>
                <w:sz w:val="20"/>
                <w:szCs w:val="20"/>
              </w:rPr>
              <w:t xml:space="preserve"> </w:t>
            </w:r>
            <w:r w:rsidRPr="00FF5B2C">
              <w:rPr>
                <w:rFonts w:ascii="Arial" w:eastAsia="Arial" w:hAnsi="Arial" w:cs="Arial"/>
                <w:sz w:val="20"/>
                <w:szCs w:val="20"/>
              </w:rPr>
              <w:t>to MIMAROPA</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coordinated with FO I for the link in </w:t>
            </w:r>
            <w:r w:rsidRPr="0078794C">
              <w:rPr>
                <w:rFonts w:ascii="Arial" w:eastAsia="Arial" w:hAnsi="Arial" w:cs="Arial"/>
                <w:sz w:val="20"/>
                <w:szCs w:val="20"/>
              </w:rPr>
              <w:t>the Cordillera</w:t>
            </w:r>
            <w:r>
              <w:rPr>
                <w:rFonts w:ascii="Arial" w:eastAsia="Arial" w:hAnsi="Arial" w:cs="Arial"/>
                <w:sz w:val="20"/>
                <w:szCs w:val="20"/>
              </w:rPr>
              <w:t xml:space="preserve"> </w:t>
            </w:r>
            <w:r w:rsidRPr="00FF5B2C">
              <w:rPr>
                <w:rFonts w:ascii="Arial" w:eastAsia="Arial" w:hAnsi="Arial" w:cs="Arial"/>
                <w:sz w:val="20"/>
                <w:szCs w:val="20"/>
              </w:rPr>
              <w:t>CDRRMC convoy going to Clark Airbase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p</w:t>
            </w:r>
            <w:r w:rsidRPr="0078794C">
              <w:rPr>
                <w:rFonts w:ascii="Arial" w:eastAsia="Arial" w:hAnsi="Arial" w:cs="Arial"/>
                <w:sz w:val="20"/>
                <w:szCs w:val="20"/>
              </w:rPr>
              <w:t>rovided</w:t>
            </w:r>
            <w:r>
              <w:rPr>
                <w:rFonts w:ascii="Arial" w:eastAsia="Arial" w:hAnsi="Arial" w:cs="Arial"/>
                <w:sz w:val="20"/>
                <w:szCs w:val="20"/>
              </w:rPr>
              <w:t xml:space="preserve"> four</w:t>
            </w:r>
            <w:r w:rsidRPr="0078794C">
              <w:rPr>
                <w:rFonts w:ascii="Arial" w:eastAsia="Arial" w:hAnsi="Arial" w:cs="Arial"/>
                <w:sz w:val="20"/>
                <w:szCs w:val="20"/>
              </w:rPr>
              <w:t xml:space="preserve"> </w:t>
            </w:r>
            <w:r>
              <w:rPr>
                <w:rFonts w:ascii="Arial" w:eastAsia="Arial" w:hAnsi="Arial" w:cs="Arial"/>
                <w:sz w:val="20"/>
                <w:szCs w:val="20"/>
              </w:rPr>
              <w:t>(</w:t>
            </w:r>
            <w:r w:rsidRPr="0078794C">
              <w:rPr>
                <w:rFonts w:ascii="Arial" w:eastAsia="Arial" w:hAnsi="Arial" w:cs="Arial"/>
                <w:sz w:val="20"/>
                <w:szCs w:val="20"/>
              </w:rPr>
              <w:t>4</w:t>
            </w:r>
            <w:r>
              <w:rPr>
                <w:rFonts w:ascii="Arial" w:eastAsia="Arial" w:hAnsi="Arial" w:cs="Arial"/>
                <w:sz w:val="20"/>
                <w:szCs w:val="20"/>
              </w:rPr>
              <w:t>)</w:t>
            </w:r>
            <w:r w:rsidRPr="0078794C">
              <w:rPr>
                <w:rFonts w:ascii="Arial" w:eastAsia="Arial" w:hAnsi="Arial" w:cs="Arial"/>
                <w:sz w:val="20"/>
                <w:szCs w:val="20"/>
              </w:rPr>
              <w:t xml:space="preserve"> escor</w:t>
            </w:r>
            <w:r>
              <w:rPr>
                <w:rFonts w:ascii="Arial" w:eastAsia="Arial" w:hAnsi="Arial" w:cs="Arial"/>
                <w:sz w:val="20"/>
                <w:szCs w:val="20"/>
              </w:rPr>
              <w:t>ts to accompany the goods from B</w:t>
            </w:r>
            <w:r w:rsidRPr="0078794C">
              <w:rPr>
                <w:rFonts w:ascii="Arial" w:eastAsia="Arial" w:hAnsi="Arial" w:cs="Arial"/>
                <w:sz w:val="20"/>
                <w:szCs w:val="20"/>
              </w:rPr>
              <w:t>aguio to</w:t>
            </w:r>
            <w:r>
              <w:rPr>
                <w:rFonts w:ascii="Arial" w:eastAsia="Arial" w:hAnsi="Arial" w:cs="Arial"/>
                <w:sz w:val="20"/>
                <w:szCs w:val="20"/>
              </w:rPr>
              <w:t xml:space="preserve"> </w:t>
            </w:r>
            <w:r w:rsidRPr="00FF5B2C">
              <w:rPr>
                <w:rFonts w:ascii="Arial" w:eastAsia="Arial" w:hAnsi="Arial" w:cs="Arial"/>
                <w:sz w:val="20"/>
                <w:szCs w:val="20"/>
              </w:rPr>
              <w:t>Clark Airbase</w:t>
            </w:r>
            <w:r>
              <w:rPr>
                <w:rFonts w:ascii="Arial" w:eastAsia="Arial" w:hAnsi="Arial" w:cs="Arial"/>
                <w:sz w:val="20"/>
                <w:szCs w:val="20"/>
              </w:rPr>
              <w:t>.</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FD1FA0"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the post evaluation on the First Hauling activity from the 27 Dec. 2021.</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164E11" w:rsidRPr="00A15C1F"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p>
        </w:tc>
      </w:tr>
    </w:tbl>
    <w:p w:rsidR="00AA0A30" w:rsidRDefault="00AA0A30"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164E11" w:rsidRDefault="00164E11"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lastRenderedPageBreak/>
        <w:t>DSWD-FO CALABARZON</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attended the Joint RDRRMC MIMAROPA-PDRRMC Palawan-CDRRMC Puerto Princesa Meeting to discuss the TY Odette response operations in Puerto Princesa City, Pawalan.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A total of 61 families in Kalayaan, Palawan benefitted from the financial assistance provided through Assistance for Individuals in Crisis Situation (AICS). Payout in other affected municipalities is ongoing.</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mobilization of P/C/M/QRT to conduct RDANA.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95FB2" w:rsidRDefault="00164E11" w:rsidP="00295FB2">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rsidR="00164E11" w:rsidRDefault="00164E11" w:rsidP="00AA0A30">
      <w:pPr>
        <w:spacing w:after="0" w:line="240" w:lineRule="auto"/>
        <w:ind w:right="57"/>
        <w:contextualSpacing/>
        <w:rPr>
          <w:rFonts w:ascii="Arial" w:eastAsia="Arial" w:hAnsi="Arial" w:cs="Arial"/>
          <w:b/>
          <w:sz w:val="24"/>
          <w:szCs w:val="24"/>
        </w:rPr>
      </w:pPr>
    </w:p>
    <w:p w:rsidR="00164E11" w:rsidRDefault="00164E11" w:rsidP="00AA0A30">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64E11" w:rsidTr="00183B76">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continuously coordinates with the SWADTs and LGUs for any resource augmentation need,</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facilitates the delivery of FFPs as augmentation support to FO VIII.</w:t>
            </w:r>
          </w:p>
        </w:tc>
      </w:tr>
    </w:tbl>
    <w:p w:rsidR="00164E11" w:rsidRDefault="00164E11" w:rsidP="00B07C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bookmarkStart w:id="4" w:name="_GoBack"/>
      <w:bookmarkEnd w:id="4"/>
      <w:r>
        <w:rPr>
          <w:rFonts w:ascii="Arial" w:eastAsia="Arial" w:hAnsi="Arial" w:cs="Arial"/>
          <w:b/>
          <w:sz w:val="24"/>
          <w:szCs w:val="24"/>
        </w:rPr>
        <w:lastRenderedPageBreak/>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183B76">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Pr="006C29D4"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sidRPr="006C29D4">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facilitated the delivery of raw materials to San Rafael repacking site.</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hAnsi="Arial" w:cs="Arial"/>
                <w:sz w:val="20"/>
                <w:szCs w:val="20"/>
              </w:rPr>
              <w:t>DSWD-FO VI continuously coordinate the ongoing repacking of food packs in the regional warehouse and repacking sites (San Rafael, Iloilo, and Dumarao) by volunteers from BLGU and municipal staff of LGU New Washington.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164E11" w:rsidRDefault="00164E11" w:rsidP="00AA0A30">
            <w:pPr>
              <w:numPr>
                <w:ilvl w:val="0"/>
                <w:numId w:val="12"/>
              </w:numPr>
              <w:spacing w:after="0" w:line="240" w:lineRule="auto"/>
              <w:ind w:left="360" w:right="57"/>
              <w:contextualSpacing/>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6C29D4" w:rsidRDefault="00164E11" w:rsidP="006C29D4">
            <w:pPr>
              <w:numPr>
                <w:ilvl w:val="0"/>
                <w:numId w:val="12"/>
              </w:numPr>
              <w:spacing w:after="0" w:line="240" w:lineRule="auto"/>
              <w:ind w:left="360" w:right="57"/>
              <w:contextualSpacing/>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staff conducted an emergency meeting with LGU Tobias Fornier, Antique.</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164E11" w:rsidRPr="00912C2F"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facilitated the released of 500 FFPs from Bohol warehouse to be distributed in LGU Panglao and 898 food packs to Maribojoc.</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continuously coordinates with the Philippine Coast Guard (PCG), Armed Forces of the Philippines (AFP), Philippine National Police (PNP), OCD-7, Cebu Chamber of Commerce, other RDRRMC Response Cluster member agencies, truckers’ groups and associations, among others for the transport and hauling of relief goods by land, sea, and air to the three island provinces in the Region.</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2531CD">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hAnsi="Arial" w:cs="Arial"/>
                <w:sz w:val="20"/>
                <w:szCs w:val="20"/>
              </w:rPr>
              <w:lastRenderedPageBreak/>
              <w:t>DSWD-FO VII QRT leaders and assigned TARA focal persons are continuously coordinating and assisting the LSWDOs in completing the list of affected families as a basis for the emergency cash assistance.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lastRenderedPageBreak/>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22"/>
              </w:numPr>
              <w:spacing w:after="0" w:line="240" w:lineRule="auto"/>
              <w:ind w:left="322" w:right="57" w:hanging="284"/>
              <w:contextualSpacing/>
              <w:jc w:val="both"/>
              <w:rPr>
                <w:rFonts w:ascii="Arial" w:hAnsi="Arial" w:cs="Arial"/>
                <w:sz w:val="20"/>
                <w:szCs w:val="20"/>
              </w:rPr>
            </w:pPr>
            <w:r w:rsidRPr="002531CD">
              <w:rPr>
                <w:rFonts w:ascii="Arial" w:eastAsia="Arial" w:hAnsi="Arial" w:cs="Arial"/>
                <w:sz w:val="20"/>
                <w:szCs w:val="20"/>
              </w:rPr>
              <w:t>DSWD-FO VII continuous coordination with the VisCom for the transport and other logistical needs r</w:t>
            </w:r>
            <w:r w:rsidR="005E6B2A" w:rsidRPr="002531CD">
              <w:rPr>
                <w:rFonts w:ascii="Arial" w:eastAsia="Arial" w:hAnsi="Arial" w:cs="Arial"/>
                <w:sz w:val="20"/>
                <w:szCs w:val="20"/>
              </w:rPr>
              <w:t>elative to TY Odette response Op</w:t>
            </w:r>
            <w:r w:rsidRPr="002531CD">
              <w:rPr>
                <w:rFonts w:ascii="Arial" w:eastAsia="Arial" w:hAnsi="Arial" w:cs="Arial"/>
                <w:sz w:val="20"/>
                <w:szCs w:val="20"/>
              </w:rPr>
              <w:t>erations.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tc>
      </w:tr>
    </w:tbl>
    <w:p w:rsidR="00164E11" w:rsidRDefault="00164E11" w:rsidP="00AA0A30">
      <w:pPr>
        <w:spacing w:after="0" w:line="240" w:lineRule="auto"/>
        <w:ind w:right="57" w:firstLine="851"/>
        <w:contextualSpacing/>
        <w:rPr>
          <w:rFonts w:ascii="Arial" w:eastAsia="Arial" w:hAnsi="Arial" w:cs="Arial"/>
          <w:b/>
          <w:sz w:val="24"/>
          <w:szCs w:val="24"/>
        </w:rPr>
      </w:pPr>
    </w:p>
    <w:p w:rsidR="00164E11" w:rsidRDefault="00164E11" w:rsidP="00AA0A30">
      <w:pPr>
        <w:spacing w:after="0" w:line="240" w:lineRule="auto"/>
        <w:ind w:right="57" w:firstLine="851"/>
        <w:contextualSpacing/>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201ED2"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w:t>
            </w:r>
            <w:r w:rsidR="00164E11">
              <w:rPr>
                <w:rFonts w:ascii="Arial" w:eastAsia="Arial" w:hAnsi="Arial" w:cs="Arial"/>
                <w:sz w:val="20"/>
                <w:szCs w:val="20"/>
              </w:rPr>
              <w:t xml:space="preserve">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201ED2"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sz w:val="20"/>
                <w:szCs w:val="20"/>
              </w:rPr>
              <w:t>DSWD-FO VIII attended the regular RDRRMC Meeting at the OCD OpCen.</w:t>
            </w:r>
          </w:p>
        </w:tc>
      </w:tr>
      <w:tr w:rsidR="00201ED2"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1ED2" w:rsidRDefault="00201ED2"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1ED2" w:rsidRDefault="00201ED2"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VIII attended the Press Briefing for the Eastern Visayas Inter-Agency Response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5E6B2A" w:rsidRDefault="00164E11" w:rsidP="005E6B2A">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64E11" w:rsidTr="00527D0A">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164E11" w:rsidRDefault="00164E11" w:rsidP="00AA0A30">
            <w:pPr>
              <w:numPr>
                <w:ilvl w:val="0"/>
                <w:numId w:val="24"/>
              </w:numPr>
              <w:spacing w:after="0" w:line="240" w:lineRule="auto"/>
              <w:ind w:left="401" w:right="57"/>
              <w:contextualSpacing/>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64E11" w:rsidRDefault="00164E11" w:rsidP="00AA0A30">
            <w:pPr>
              <w:numPr>
                <w:ilvl w:val="0"/>
                <w:numId w:val="24"/>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64E11" w:rsidTr="00527D0A">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393DBD" w:rsidRDefault="00393DBD"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attended and participated in several response cluster coordination meetings presided by RDRRMC-OCD 11.</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organized a pool of volunteers to continuously repack FFPs in the Regional warehouse.</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64E11" w:rsidTr="00527D0A">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8E1EAA"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26F0A" w:rsidRDefault="002F4C96" w:rsidP="00126F0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facilitated the delivery of humanitarian cargoes to Siargao and Dinagat Islands.</w:t>
            </w:r>
          </w:p>
          <w:p w:rsidR="00D24AA3" w:rsidRDefault="00D24AA3" w:rsidP="00126F0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is planning for distribution of donated humanitarian cargoes from PLGU of Davao De Oro, ROATF Region IX which will be distributed on January 2, 2021.</w:t>
            </w:r>
          </w:p>
        </w:tc>
      </w:tr>
      <w:tr w:rsidR="002F4C96"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4C96" w:rsidRDefault="002F4C96"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requested winged van from DSWD-FOs X and XI to be used for the delivery of relief goods.</w:t>
            </w:r>
          </w:p>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had a meeting with World Food Programme (WFP) and the Provincial Governor of Dinagat Islands to discuss possible food assistance that would be provided by WFP.</w:t>
            </w:r>
          </w:p>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explored the possibility of transporting relief goods directly to island LGUs including freight, handling and labor services through coordination with service providers.</w:t>
            </w:r>
          </w:p>
          <w:p w:rsidR="002F4C96" w:rsidRDefault="002F4C96" w:rsidP="002F4C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arranged commercial vessel to transport pending goods at Surigao City Port.</w:t>
            </w:r>
          </w:p>
        </w:tc>
      </w:tr>
      <w:tr w:rsidR="008E1EAA"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conducted Response Cluster Meeting to discuss response efforts of the different response clusters.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bl>
    <w:p w:rsidR="002339F0" w:rsidRDefault="002339F0" w:rsidP="00AA0A30">
      <w:pPr>
        <w:spacing w:after="0" w:line="240" w:lineRule="auto"/>
        <w:contextualSpacing/>
        <w:rPr>
          <w:rFonts w:ascii="Arial" w:eastAsia="Arial" w:hAnsi="Arial" w:cs="Arial"/>
          <w:b/>
          <w:sz w:val="24"/>
          <w:szCs w:val="24"/>
        </w:rPr>
      </w:pPr>
    </w:p>
    <w:p w:rsidR="00AA0A30" w:rsidRDefault="00AA0A30">
      <w:pPr>
        <w:rPr>
          <w:rFonts w:ascii="Arial" w:eastAsia="Arial" w:hAnsi="Arial" w:cs="Arial"/>
          <w:b/>
          <w:color w:val="000000"/>
          <w:sz w:val="24"/>
          <w:szCs w:val="24"/>
        </w:rPr>
      </w:pPr>
      <w:r>
        <w:rPr>
          <w:rFonts w:ascii="Arial" w:eastAsia="Arial" w:hAnsi="Arial" w:cs="Arial"/>
          <w:b/>
          <w:color w:val="000000"/>
          <w:sz w:val="24"/>
          <w:szCs w:val="24"/>
        </w:rPr>
        <w:br w:type="page"/>
      </w:r>
    </w:p>
    <w:p w:rsidR="00657921" w:rsidRPr="00657921" w:rsidRDefault="00E8723D" w:rsidP="00AA0A30">
      <w:pPr>
        <w:numPr>
          <w:ilvl w:val="0"/>
          <w:numId w:val="18"/>
        </w:numPr>
        <w:pBdr>
          <w:top w:val="nil"/>
          <w:left w:val="nil"/>
          <w:bottom w:val="nil"/>
          <w:right w:val="nil"/>
          <w:between w:val="nil"/>
        </w:pBdr>
        <w:spacing w:after="0" w:line="240" w:lineRule="auto"/>
        <w:ind w:left="567" w:hanging="425"/>
        <w:contextualSpacing/>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57921" w:rsidRP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0E7C5364" wp14:editId="5297E62A">
            <wp:extent cx="5181600"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contextualSpacing/>
        <w:jc w:val="both"/>
        <w:rPr>
          <w:rFonts w:ascii="Arial" w:eastAsia="Arial" w:hAnsi="Arial" w:cs="Arial"/>
          <w:b/>
          <w:color w:val="000000"/>
        </w:rPr>
      </w:pPr>
    </w:p>
    <w:p w:rsidR="002339F0" w:rsidRDefault="00E8723D" w:rsidP="00AA0A30">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rsidR="002339F0" w:rsidRDefault="00E8723D" w:rsidP="00AA0A30">
      <w:pPr>
        <w:spacing w:after="0" w:line="240" w:lineRule="auto"/>
        <w:contextualSpacing/>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lastRenderedPageBreak/>
        <w:t>The Disaster Response Operations Monitoring and Information Center (DROMIC) of DSWD-DRMB is closely coordinating with the concerned DSWD-FOs for significant disaster response updates and assistance provided.</w:t>
      </w:r>
    </w:p>
    <w:p w:rsidR="002339F0" w:rsidRDefault="002339F0" w:rsidP="00AA0A30">
      <w:pPr>
        <w:spacing w:after="0" w:line="240" w:lineRule="auto"/>
        <w:contextualSpacing/>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rsidP="00AA0A30">
            <w:pPr>
              <w:pBdr>
                <w:top w:val="nil"/>
                <w:left w:val="nil"/>
                <w:bottom w:val="nil"/>
                <w:right w:val="nil"/>
                <w:between w:val="nil"/>
              </w:pBdr>
              <w:contextualSpacing/>
              <w:jc w:val="both"/>
              <w:rPr>
                <w:rFonts w:ascii="Arial" w:eastAsia="Arial" w:hAnsi="Arial" w:cs="Arial"/>
                <w:b/>
                <w:color w:val="000000"/>
                <w:sz w:val="24"/>
                <w:szCs w:val="24"/>
              </w:rPr>
            </w:pPr>
          </w:p>
          <w:p w:rsidR="00165FF2" w:rsidRPr="00165FF2" w:rsidRDefault="00165FF2" w:rsidP="00165FF2">
            <w:pPr>
              <w:pBdr>
                <w:top w:val="nil"/>
                <w:left w:val="nil"/>
                <w:bottom w:val="nil"/>
                <w:right w:val="nil"/>
                <w:between w:val="nil"/>
              </w:pBdr>
              <w:contextualSpacing/>
              <w:jc w:val="both"/>
              <w:rPr>
                <w:rFonts w:ascii="Arial" w:eastAsia="Arial" w:hAnsi="Arial" w:cs="Arial"/>
                <w:b/>
                <w:sz w:val="24"/>
                <w:szCs w:val="24"/>
              </w:rPr>
            </w:pPr>
            <w:r w:rsidRPr="00165FF2">
              <w:rPr>
                <w:rFonts w:ascii="Arial" w:eastAsia="Arial" w:hAnsi="Arial" w:cs="Arial"/>
                <w:b/>
                <w:sz w:val="24"/>
                <w:szCs w:val="24"/>
              </w:rPr>
              <w:t>PHIL JOBERT A. ZALDIVAR</w:t>
            </w:r>
          </w:p>
          <w:p w:rsidR="00165FF2" w:rsidRPr="00165FF2" w:rsidRDefault="00165FF2" w:rsidP="00165FF2">
            <w:pPr>
              <w:pBdr>
                <w:top w:val="nil"/>
                <w:left w:val="nil"/>
                <w:bottom w:val="nil"/>
                <w:right w:val="nil"/>
                <w:between w:val="nil"/>
              </w:pBdr>
              <w:contextualSpacing/>
              <w:jc w:val="both"/>
              <w:rPr>
                <w:rFonts w:ascii="Arial" w:eastAsia="Arial" w:hAnsi="Arial" w:cs="Arial"/>
                <w:b/>
                <w:sz w:val="24"/>
                <w:szCs w:val="24"/>
              </w:rPr>
            </w:pPr>
            <w:r w:rsidRPr="00165FF2">
              <w:rPr>
                <w:rFonts w:ascii="Arial" w:eastAsia="Arial" w:hAnsi="Arial" w:cs="Arial"/>
                <w:b/>
                <w:sz w:val="24"/>
                <w:szCs w:val="24"/>
              </w:rPr>
              <w:t>MARIE JOYCE G. RAFANAN</w:t>
            </w:r>
          </w:p>
          <w:p w:rsidR="00E36058" w:rsidRDefault="00165FF2" w:rsidP="00165FF2">
            <w:pPr>
              <w:pBdr>
                <w:top w:val="nil"/>
                <w:left w:val="nil"/>
                <w:bottom w:val="nil"/>
                <w:right w:val="nil"/>
                <w:between w:val="nil"/>
              </w:pBdr>
              <w:contextualSpacing/>
              <w:jc w:val="both"/>
              <w:rPr>
                <w:rFonts w:ascii="Arial" w:eastAsia="Arial" w:hAnsi="Arial" w:cs="Arial"/>
                <w:b/>
                <w:color w:val="000000"/>
                <w:sz w:val="24"/>
                <w:szCs w:val="24"/>
              </w:rPr>
            </w:pPr>
            <w:r w:rsidRPr="00165FF2">
              <w:rPr>
                <w:rFonts w:ascii="Arial" w:eastAsia="Arial" w:hAnsi="Arial" w:cs="Arial"/>
                <w:b/>
                <w:sz w:val="24"/>
                <w:szCs w:val="24"/>
              </w:rPr>
              <w:t>JAN ERWIN ANDREW I. ONTANILLAS</w:t>
            </w:r>
          </w:p>
        </w:tc>
        <w:tc>
          <w:tcPr>
            <w:tcW w:w="4869"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rsidP="00AA0A30">
            <w:pPr>
              <w:pBdr>
                <w:top w:val="nil"/>
                <w:left w:val="nil"/>
                <w:bottom w:val="nil"/>
                <w:right w:val="nil"/>
                <w:between w:val="nil"/>
              </w:pBdr>
              <w:contextualSpacing/>
              <w:jc w:val="both"/>
              <w:rPr>
                <w:rFonts w:ascii="Arial" w:eastAsia="Arial" w:hAnsi="Arial" w:cs="Arial"/>
                <w:color w:val="000000"/>
                <w:sz w:val="24"/>
                <w:szCs w:val="24"/>
              </w:rPr>
            </w:pPr>
          </w:p>
          <w:p w:rsidR="002339F0" w:rsidRDefault="00165FF2" w:rsidP="00AA0A30">
            <w:pPr>
              <w:pBdr>
                <w:top w:val="nil"/>
                <w:left w:val="nil"/>
                <w:bottom w:val="nil"/>
                <w:right w:val="nil"/>
                <w:between w:val="nil"/>
              </w:pBdr>
              <w:contextualSpacing/>
              <w:jc w:val="both"/>
              <w:rPr>
                <w:rFonts w:ascii="Arial" w:eastAsia="Arial" w:hAnsi="Arial" w:cs="Arial"/>
                <w:b/>
                <w:color w:val="000000"/>
                <w:sz w:val="24"/>
                <w:szCs w:val="24"/>
              </w:rPr>
            </w:pPr>
            <w:r w:rsidRPr="00165FF2">
              <w:rPr>
                <w:rFonts w:ascii="Arial" w:eastAsia="Arial" w:hAnsi="Arial" w:cs="Arial"/>
                <w:b/>
                <w:sz w:val="24"/>
                <w:szCs w:val="24"/>
              </w:rPr>
              <w:t>LESLIE R. JAWILI</w:t>
            </w:r>
          </w:p>
        </w:tc>
      </w:tr>
    </w:tbl>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bookmarkStart w:id="5" w:name="_tyjcwt" w:colFirst="0" w:colLast="0"/>
      <w:bookmarkEnd w:id="5"/>
    </w:p>
    <w:sectPr w:rsidR="002339F0">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26B" w:rsidRDefault="0029126B">
      <w:pPr>
        <w:spacing w:after="0" w:line="240" w:lineRule="auto"/>
      </w:pPr>
      <w:r>
        <w:separator/>
      </w:r>
    </w:p>
  </w:endnote>
  <w:endnote w:type="continuationSeparator" w:id="0">
    <w:p w:rsidR="0029126B" w:rsidRDefault="00291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B0" w:rsidRDefault="00B941B0">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B941B0" w:rsidRDefault="00B941B0">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#35 </w:t>
    </w:r>
    <w:r w:rsidRPr="00082AE1">
      <w:rPr>
        <w:color w:val="000000"/>
        <w:sz w:val="16"/>
        <w:szCs w:val="16"/>
      </w:rPr>
      <w:t>on Typhoon OD</w:t>
    </w:r>
    <w:r>
      <w:rPr>
        <w:color w:val="000000"/>
        <w:sz w:val="16"/>
        <w:szCs w:val="16"/>
      </w:rPr>
      <w:t xml:space="preserve">ETTE as of 01 January 2022,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B07CA0">
      <w:rPr>
        <w:b/>
        <w:noProof/>
        <w:color w:val="000000"/>
        <w:sz w:val="16"/>
        <w:szCs w:val="16"/>
      </w:rPr>
      <w:t>64</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B07CA0">
      <w:rPr>
        <w:b/>
        <w:noProof/>
        <w:color w:val="000000"/>
        <w:sz w:val="16"/>
        <w:szCs w:val="16"/>
      </w:rPr>
      <w:t>64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26B" w:rsidRDefault="0029126B">
      <w:pPr>
        <w:spacing w:after="0" w:line="240" w:lineRule="auto"/>
      </w:pPr>
      <w:r>
        <w:separator/>
      </w:r>
    </w:p>
  </w:footnote>
  <w:footnote w:type="continuationSeparator" w:id="0">
    <w:p w:rsidR="0029126B" w:rsidRDefault="00291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B0" w:rsidRDefault="00B941B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B941B0" w:rsidRDefault="00B941B0">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941B0" w:rsidRDefault="00B941B0">
    <w:pPr>
      <w:pBdr>
        <w:bottom w:val="single" w:sz="6" w:space="1" w:color="000000"/>
      </w:pBdr>
      <w:tabs>
        <w:tab w:val="center" w:pos="4680"/>
        <w:tab w:val="right" w:pos="9360"/>
      </w:tabs>
      <w:spacing w:after="0" w:line="240" w:lineRule="auto"/>
      <w:jc w:val="right"/>
    </w:pPr>
  </w:p>
  <w:p w:rsidR="00B941B0" w:rsidRDefault="00B941B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DF9"/>
    <w:multiLevelType w:val="hybridMultilevel"/>
    <w:tmpl w:val="4EF0BEC4"/>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12CA0"/>
    <w:multiLevelType w:val="hybridMultilevel"/>
    <w:tmpl w:val="410E11B8"/>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3"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1"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4A031111"/>
    <w:multiLevelType w:val="hybridMultilevel"/>
    <w:tmpl w:val="C9C29260"/>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DE56151"/>
    <w:multiLevelType w:val="hybridMultilevel"/>
    <w:tmpl w:val="66FC3C64"/>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9"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A38E9"/>
    <w:multiLevelType w:val="hybridMultilevel"/>
    <w:tmpl w:val="EB720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E21365F"/>
    <w:multiLevelType w:val="hybridMultilevel"/>
    <w:tmpl w:val="617091D8"/>
    <w:lvl w:ilvl="0" w:tplc="F65A873A">
      <w:start w:val="29"/>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2"/>
  </w:num>
  <w:num w:numId="2">
    <w:abstractNumId w:val="19"/>
  </w:num>
  <w:num w:numId="3">
    <w:abstractNumId w:val="9"/>
  </w:num>
  <w:num w:numId="4">
    <w:abstractNumId w:val="29"/>
  </w:num>
  <w:num w:numId="5">
    <w:abstractNumId w:val="17"/>
  </w:num>
  <w:num w:numId="6">
    <w:abstractNumId w:val="16"/>
  </w:num>
  <w:num w:numId="7">
    <w:abstractNumId w:val="1"/>
  </w:num>
  <w:num w:numId="8">
    <w:abstractNumId w:val="3"/>
  </w:num>
  <w:num w:numId="9">
    <w:abstractNumId w:val="31"/>
  </w:num>
  <w:num w:numId="10">
    <w:abstractNumId w:val="7"/>
  </w:num>
  <w:num w:numId="11">
    <w:abstractNumId w:val="26"/>
  </w:num>
  <w:num w:numId="12">
    <w:abstractNumId w:val="32"/>
  </w:num>
  <w:num w:numId="13">
    <w:abstractNumId w:val="6"/>
  </w:num>
  <w:num w:numId="14">
    <w:abstractNumId w:val="27"/>
  </w:num>
  <w:num w:numId="15">
    <w:abstractNumId w:val="2"/>
  </w:num>
  <w:num w:numId="16">
    <w:abstractNumId w:val="14"/>
  </w:num>
  <w:num w:numId="17">
    <w:abstractNumId w:val="5"/>
  </w:num>
  <w:num w:numId="18">
    <w:abstractNumId w:val="34"/>
  </w:num>
  <w:num w:numId="19">
    <w:abstractNumId w:val="10"/>
  </w:num>
  <w:num w:numId="20">
    <w:abstractNumId w:val="13"/>
  </w:num>
  <w:num w:numId="21">
    <w:abstractNumId w:val="21"/>
  </w:num>
  <w:num w:numId="22">
    <w:abstractNumId w:val="12"/>
  </w:num>
  <w:num w:numId="23">
    <w:abstractNumId w:val="35"/>
  </w:num>
  <w:num w:numId="24">
    <w:abstractNumId w:val="11"/>
  </w:num>
  <w:num w:numId="25">
    <w:abstractNumId w:val="4"/>
  </w:num>
  <w:num w:numId="26">
    <w:abstractNumId w:val="15"/>
  </w:num>
  <w:num w:numId="27">
    <w:abstractNumId w:val="18"/>
  </w:num>
  <w:num w:numId="28">
    <w:abstractNumId w:val="25"/>
  </w:num>
  <w:num w:numId="29">
    <w:abstractNumId w:val="24"/>
  </w:num>
  <w:num w:numId="30">
    <w:abstractNumId w:val="20"/>
  </w:num>
  <w:num w:numId="31">
    <w:abstractNumId w:val="23"/>
  </w:num>
  <w:num w:numId="32">
    <w:abstractNumId w:val="0"/>
  </w:num>
  <w:num w:numId="33">
    <w:abstractNumId w:val="8"/>
  </w:num>
  <w:num w:numId="34">
    <w:abstractNumId w:val="33"/>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55D4B"/>
    <w:rsid w:val="00082AE1"/>
    <w:rsid w:val="000A0970"/>
    <w:rsid w:val="000B6430"/>
    <w:rsid w:val="000E5C5E"/>
    <w:rsid w:val="000F7E22"/>
    <w:rsid w:val="00115532"/>
    <w:rsid w:val="00126F0A"/>
    <w:rsid w:val="0012722B"/>
    <w:rsid w:val="0012755B"/>
    <w:rsid w:val="00162FC8"/>
    <w:rsid w:val="00164E11"/>
    <w:rsid w:val="00165FF2"/>
    <w:rsid w:val="001672F8"/>
    <w:rsid w:val="00171493"/>
    <w:rsid w:val="00171A89"/>
    <w:rsid w:val="00181DA3"/>
    <w:rsid w:val="00183B76"/>
    <w:rsid w:val="001947A3"/>
    <w:rsid w:val="001C71A6"/>
    <w:rsid w:val="001D26E4"/>
    <w:rsid w:val="001D745D"/>
    <w:rsid w:val="001E09C4"/>
    <w:rsid w:val="001E2D02"/>
    <w:rsid w:val="001E67E5"/>
    <w:rsid w:val="001F19D9"/>
    <w:rsid w:val="001F2A25"/>
    <w:rsid w:val="00201ED2"/>
    <w:rsid w:val="002025F4"/>
    <w:rsid w:val="002272B7"/>
    <w:rsid w:val="002339F0"/>
    <w:rsid w:val="002531CD"/>
    <w:rsid w:val="00273EB5"/>
    <w:rsid w:val="0029126B"/>
    <w:rsid w:val="00295FB2"/>
    <w:rsid w:val="002A3805"/>
    <w:rsid w:val="002B0904"/>
    <w:rsid w:val="002B25EF"/>
    <w:rsid w:val="002B5AFD"/>
    <w:rsid w:val="002C2DDF"/>
    <w:rsid w:val="002C73AF"/>
    <w:rsid w:val="002E3919"/>
    <w:rsid w:val="002E4714"/>
    <w:rsid w:val="002F4C96"/>
    <w:rsid w:val="002F7ED4"/>
    <w:rsid w:val="00313571"/>
    <w:rsid w:val="00342CD1"/>
    <w:rsid w:val="0036010E"/>
    <w:rsid w:val="00361050"/>
    <w:rsid w:val="00364C04"/>
    <w:rsid w:val="003679F6"/>
    <w:rsid w:val="0037513D"/>
    <w:rsid w:val="00382641"/>
    <w:rsid w:val="00385DB9"/>
    <w:rsid w:val="00393DBD"/>
    <w:rsid w:val="003A7493"/>
    <w:rsid w:val="003B36BE"/>
    <w:rsid w:val="003C3EF5"/>
    <w:rsid w:val="003C78F1"/>
    <w:rsid w:val="003D62F7"/>
    <w:rsid w:val="003D7F74"/>
    <w:rsid w:val="003E66B0"/>
    <w:rsid w:val="0040068A"/>
    <w:rsid w:val="004025D3"/>
    <w:rsid w:val="00407C9B"/>
    <w:rsid w:val="004255F1"/>
    <w:rsid w:val="00454566"/>
    <w:rsid w:val="0048277F"/>
    <w:rsid w:val="00483477"/>
    <w:rsid w:val="004959F2"/>
    <w:rsid w:val="00505DF5"/>
    <w:rsid w:val="00520D58"/>
    <w:rsid w:val="00527D0A"/>
    <w:rsid w:val="0053607C"/>
    <w:rsid w:val="005508FA"/>
    <w:rsid w:val="005568E1"/>
    <w:rsid w:val="005741D3"/>
    <w:rsid w:val="00582B22"/>
    <w:rsid w:val="005957D3"/>
    <w:rsid w:val="005A2670"/>
    <w:rsid w:val="005C690F"/>
    <w:rsid w:val="005D7099"/>
    <w:rsid w:val="005E6B2A"/>
    <w:rsid w:val="005F69C4"/>
    <w:rsid w:val="00606BF6"/>
    <w:rsid w:val="006108F4"/>
    <w:rsid w:val="00615657"/>
    <w:rsid w:val="00621895"/>
    <w:rsid w:val="00621CBC"/>
    <w:rsid w:val="00624321"/>
    <w:rsid w:val="006355D6"/>
    <w:rsid w:val="006360B1"/>
    <w:rsid w:val="00643670"/>
    <w:rsid w:val="00657921"/>
    <w:rsid w:val="00666BB8"/>
    <w:rsid w:val="006718DB"/>
    <w:rsid w:val="006A2A3C"/>
    <w:rsid w:val="006B32E3"/>
    <w:rsid w:val="006B6748"/>
    <w:rsid w:val="006C29D4"/>
    <w:rsid w:val="006E09C8"/>
    <w:rsid w:val="006F13A3"/>
    <w:rsid w:val="00711C3F"/>
    <w:rsid w:val="007428A9"/>
    <w:rsid w:val="00773D17"/>
    <w:rsid w:val="00777153"/>
    <w:rsid w:val="0078794C"/>
    <w:rsid w:val="007912CD"/>
    <w:rsid w:val="007D5BCC"/>
    <w:rsid w:val="007E3C80"/>
    <w:rsid w:val="007F3883"/>
    <w:rsid w:val="00810BF7"/>
    <w:rsid w:val="00863E3E"/>
    <w:rsid w:val="008669F6"/>
    <w:rsid w:val="008679BC"/>
    <w:rsid w:val="00884646"/>
    <w:rsid w:val="008A11C7"/>
    <w:rsid w:val="008A7988"/>
    <w:rsid w:val="008C59C7"/>
    <w:rsid w:val="008D7B7A"/>
    <w:rsid w:val="008E0575"/>
    <w:rsid w:val="008E1EAA"/>
    <w:rsid w:val="008F096F"/>
    <w:rsid w:val="009101CB"/>
    <w:rsid w:val="00912C2F"/>
    <w:rsid w:val="00921C26"/>
    <w:rsid w:val="00925D82"/>
    <w:rsid w:val="00926D67"/>
    <w:rsid w:val="009275BD"/>
    <w:rsid w:val="00935EDE"/>
    <w:rsid w:val="00942632"/>
    <w:rsid w:val="009433BC"/>
    <w:rsid w:val="00962C15"/>
    <w:rsid w:val="009833F8"/>
    <w:rsid w:val="009A2ED6"/>
    <w:rsid w:val="009D246E"/>
    <w:rsid w:val="009D4F55"/>
    <w:rsid w:val="00A15314"/>
    <w:rsid w:val="00A15C1F"/>
    <w:rsid w:val="00A35A91"/>
    <w:rsid w:val="00A4365A"/>
    <w:rsid w:val="00A4549F"/>
    <w:rsid w:val="00A60A4F"/>
    <w:rsid w:val="00A71D32"/>
    <w:rsid w:val="00A75759"/>
    <w:rsid w:val="00AA0A30"/>
    <w:rsid w:val="00AB41D4"/>
    <w:rsid w:val="00AB4656"/>
    <w:rsid w:val="00AE19D0"/>
    <w:rsid w:val="00AF63AE"/>
    <w:rsid w:val="00B07CA0"/>
    <w:rsid w:val="00B14C90"/>
    <w:rsid w:val="00B216FB"/>
    <w:rsid w:val="00B225F2"/>
    <w:rsid w:val="00B27E12"/>
    <w:rsid w:val="00B433C3"/>
    <w:rsid w:val="00B63135"/>
    <w:rsid w:val="00B634CA"/>
    <w:rsid w:val="00B7605D"/>
    <w:rsid w:val="00B930CF"/>
    <w:rsid w:val="00B941B0"/>
    <w:rsid w:val="00B97235"/>
    <w:rsid w:val="00BA5CA4"/>
    <w:rsid w:val="00BC0701"/>
    <w:rsid w:val="00BC1E5F"/>
    <w:rsid w:val="00BD076B"/>
    <w:rsid w:val="00BD114D"/>
    <w:rsid w:val="00BD4344"/>
    <w:rsid w:val="00BD5680"/>
    <w:rsid w:val="00BF6655"/>
    <w:rsid w:val="00C10103"/>
    <w:rsid w:val="00C16D13"/>
    <w:rsid w:val="00C57267"/>
    <w:rsid w:val="00C705A3"/>
    <w:rsid w:val="00C768F4"/>
    <w:rsid w:val="00CA120B"/>
    <w:rsid w:val="00CA255D"/>
    <w:rsid w:val="00CA3E84"/>
    <w:rsid w:val="00CA6C2D"/>
    <w:rsid w:val="00CA7681"/>
    <w:rsid w:val="00CB110A"/>
    <w:rsid w:val="00CE26F5"/>
    <w:rsid w:val="00CE6EC9"/>
    <w:rsid w:val="00D20895"/>
    <w:rsid w:val="00D24AA3"/>
    <w:rsid w:val="00D334F9"/>
    <w:rsid w:val="00D45C34"/>
    <w:rsid w:val="00D71B15"/>
    <w:rsid w:val="00D837B4"/>
    <w:rsid w:val="00D84C97"/>
    <w:rsid w:val="00D860A8"/>
    <w:rsid w:val="00D867D3"/>
    <w:rsid w:val="00DD0CB7"/>
    <w:rsid w:val="00DD3CA7"/>
    <w:rsid w:val="00E05AC2"/>
    <w:rsid w:val="00E25DFD"/>
    <w:rsid w:val="00E36058"/>
    <w:rsid w:val="00E51726"/>
    <w:rsid w:val="00E52505"/>
    <w:rsid w:val="00E53572"/>
    <w:rsid w:val="00E56FDD"/>
    <w:rsid w:val="00E61FBC"/>
    <w:rsid w:val="00E63D7A"/>
    <w:rsid w:val="00E8723D"/>
    <w:rsid w:val="00EA650E"/>
    <w:rsid w:val="00EC3D5D"/>
    <w:rsid w:val="00EC4440"/>
    <w:rsid w:val="00ED49B6"/>
    <w:rsid w:val="00EE1C91"/>
    <w:rsid w:val="00EF3C8F"/>
    <w:rsid w:val="00F0309E"/>
    <w:rsid w:val="00F0520F"/>
    <w:rsid w:val="00F108DF"/>
    <w:rsid w:val="00F15A18"/>
    <w:rsid w:val="00F30F46"/>
    <w:rsid w:val="00F328C3"/>
    <w:rsid w:val="00F36468"/>
    <w:rsid w:val="00F51C89"/>
    <w:rsid w:val="00F576BB"/>
    <w:rsid w:val="00F81357"/>
    <w:rsid w:val="00F83D83"/>
    <w:rsid w:val="00F8605B"/>
    <w:rsid w:val="00F9604E"/>
    <w:rsid w:val="00FA0D1F"/>
    <w:rsid w:val="00FA40E8"/>
    <w:rsid w:val="00FC726E"/>
    <w:rsid w:val="00FD1FA0"/>
    <w:rsid w:val="00FF5B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C98BD"/>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 w:type="paragraph" w:customStyle="1" w:styleId="xl63">
    <w:name w:val="xl63"/>
    <w:basedOn w:val="Normal"/>
    <w:rsid w:val="000B64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B64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508">
      <w:bodyDiv w:val="1"/>
      <w:marLeft w:val="0"/>
      <w:marRight w:val="0"/>
      <w:marTop w:val="0"/>
      <w:marBottom w:val="0"/>
      <w:divBdr>
        <w:top w:val="none" w:sz="0" w:space="0" w:color="auto"/>
        <w:left w:val="none" w:sz="0" w:space="0" w:color="auto"/>
        <w:bottom w:val="none" w:sz="0" w:space="0" w:color="auto"/>
        <w:right w:val="none" w:sz="0" w:space="0" w:color="auto"/>
      </w:divBdr>
    </w:div>
    <w:div w:id="219293216">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41373095">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283660301">
      <w:bodyDiv w:val="1"/>
      <w:marLeft w:val="0"/>
      <w:marRight w:val="0"/>
      <w:marTop w:val="0"/>
      <w:marBottom w:val="0"/>
      <w:divBdr>
        <w:top w:val="none" w:sz="0" w:space="0" w:color="auto"/>
        <w:left w:val="none" w:sz="0" w:space="0" w:color="auto"/>
        <w:bottom w:val="none" w:sz="0" w:space="0" w:color="auto"/>
        <w:right w:val="none" w:sz="0" w:space="0" w:color="auto"/>
      </w:divBdr>
    </w:div>
    <w:div w:id="285357095">
      <w:bodyDiv w:val="1"/>
      <w:marLeft w:val="0"/>
      <w:marRight w:val="0"/>
      <w:marTop w:val="0"/>
      <w:marBottom w:val="0"/>
      <w:divBdr>
        <w:top w:val="none" w:sz="0" w:space="0" w:color="auto"/>
        <w:left w:val="none" w:sz="0" w:space="0" w:color="auto"/>
        <w:bottom w:val="none" w:sz="0" w:space="0" w:color="auto"/>
        <w:right w:val="none" w:sz="0" w:space="0" w:color="auto"/>
      </w:divBdr>
    </w:div>
    <w:div w:id="314918077">
      <w:bodyDiv w:val="1"/>
      <w:marLeft w:val="0"/>
      <w:marRight w:val="0"/>
      <w:marTop w:val="0"/>
      <w:marBottom w:val="0"/>
      <w:divBdr>
        <w:top w:val="none" w:sz="0" w:space="0" w:color="auto"/>
        <w:left w:val="none" w:sz="0" w:space="0" w:color="auto"/>
        <w:bottom w:val="none" w:sz="0" w:space="0" w:color="auto"/>
        <w:right w:val="none" w:sz="0" w:space="0" w:color="auto"/>
      </w:divBdr>
    </w:div>
    <w:div w:id="319505032">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402485564">
      <w:bodyDiv w:val="1"/>
      <w:marLeft w:val="0"/>
      <w:marRight w:val="0"/>
      <w:marTop w:val="0"/>
      <w:marBottom w:val="0"/>
      <w:divBdr>
        <w:top w:val="none" w:sz="0" w:space="0" w:color="auto"/>
        <w:left w:val="none" w:sz="0" w:space="0" w:color="auto"/>
        <w:bottom w:val="none" w:sz="0" w:space="0" w:color="auto"/>
        <w:right w:val="none" w:sz="0" w:space="0" w:color="auto"/>
      </w:divBdr>
    </w:div>
    <w:div w:id="522020290">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697339">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1394189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8">
          <w:marLeft w:val="0"/>
          <w:marRight w:val="0"/>
          <w:marTop w:val="0"/>
          <w:marBottom w:val="0"/>
          <w:divBdr>
            <w:top w:val="none" w:sz="0" w:space="0" w:color="auto"/>
            <w:left w:val="none" w:sz="0" w:space="0" w:color="auto"/>
            <w:bottom w:val="none" w:sz="0" w:space="0" w:color="auto"/>
            <w:right w:val="none" w:sz="0" w:space="0" w:color="auto"/>
          </w:divBdr>
        </w:div>
        <w:div w:id="880438877">
          <w:marLeft w:val="0"/>
          <w:marRight w:val="0"/>
          <w:marTop w:val="0"/>
          <w:marBottom w:val="0"/>
          <w:divBdr>
            <w:top w:val="none" w:sz="0" w:space="0" w:color="auto"/>
            <w:left w:val="none" w:sz="0" w:space="0" w:color="auto"/>
            <w:bottom w:val="none" w:sz="0" w:space="0" w:color="auto"/>
            <w:right w:val="none" w:sz="0" w:space="0" w:color="auto"/>
          </w:divBdr>
        </w:div>
      </w:divsChild>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801046720">
      <w:bodyDiv w:val="1"/>
      <w:marLeft w:val="0"/>
      <w:marRight w:val="0"/>
      <w:marTop w:val="0"/>
      <w:marBottom w:val="0"/>
      <w:divBdr>
        <w:top w:val="none" w:sz="0" w:space="0" w:color="auto"/>
        <w:left w:val="none" w:sz="0" w:space="0" w:color="auto"/>
        <w:bottom w:val="none" w:sz="0" w:space="0" w:color="auto"/>
        <w:right w:val="none" w:sz="0" w:space="0" w:color="auto"/>
      </w:divBdr>
    </w:div>
    <w:div w:id="888733745">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987132826">
      <w:bodyDiv w:val="1"/>
      <w:marLeft w:val="0"/>
      <w:marRight w:val="0"/>
      <w:marTop w:val="0"/>
      <w:marBottom w:val="0"/>
      <w:divBdr>
        <w:top w:val="none" w:sz="0" w:space="0" w:color="auto"/>
        <w:left w:val="none" w:sz="0" w:space="0" w:color="auto"/>
        <w:bottom w:val="none" w:sz="0" w:space="0" w:color="auto"/>
        <w:right w:val="none" w:sz="0" w:space="0" w:color="auto"/>
      </w:divBdr>
    </w:div>
    <w:div w:id="1000549643">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11755989">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101685561">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190334631">
      <w:bodyDiv w:val="1"/>
      <w:marLeft w:val="0"/>
      <w:marRight w:val="0"/>
      <w:marTop w:val="0"/>
      <w:marBottom w:val="0"/>
      <w:divBdr>
        <w:top w:val="none" w:sz="0" w:space="0" w:color="auto"/>
        <w:left w:val="none" w:sz="0" w:space="0" w:color="auto"/>
        <w:bottom w:val="none" w:sz="0" w:space="0" w:color="auto"/>
        <w:right w:val="none" w:sz="0" w:space="0" w:color="auto"/>
      </w:divBdr>
    </w:div>
    <w:div w:id="1243952736">
      <w:bodyDiv w:val="1"/>
      <w:marLeft w:val="0"/>
      <w:marRight w:val="0"/>
      <w:marTop w:val="0"/>
      <w:marBottom w:val="0"/>
      <w:divBdr>
        <w:top w:val="none" w:sz="0" w:space="0" w:color="auto"/>
        <w:left w:val="none" w:sz="0" w:space="0" w:color="auto"/>
        <w:bottom w:val="none" w:sz="0" w:space="0" w:color="auto"/>
        <w:right w:val="none" w:sz="0" w:space="0" w:color="auto"/>
      </w:divBdr>
    </w:div>
    <w:div w:id="1265572396">
      <w:bodyDiv w:val="1"/>
      <w:marLeft w:val="0"/>
      <w:marRight w:val="0"/>
      <w:marTop w:val="0"/>
      <w:marBottom w:val="0"/>
      <w:divBdr>
        <w:top w:val="none" w:sz="0" w:space="0" w:color="auto"/>
        <w:left w:val="none" w:sz="0" w:space="0" w:color="auto"/>
        <w:bottom w:val="none" w:sz="0" w:space="0" w:color="auto"/>
        <w:right w:val="none" w:sz="0" w:space="0" w:color="auto"/>
      </w:divBdr>
      <w:divsChild>
        <w:div w:id="1072200265">
          <w:marLeft w:val="0"/>
          <w:marRight w:val="0"/>
          <w:marTop w:val="0"/>
          <w:marBottom w:val="0"/>
          <w:divBdr>
            <w:top w:val="none" w:sz="0" w:space="0" w:color="auto"/>
            <w:left w:val="none" w:sz="0" w:space="0" w:color="auto"/>
            <w:bottom w:val="none" w:sz="0" w:space="0" w:color="auto"/>
            <w:right w:val="none" w:sz="0" w:space="0" w:color="auto"/>
          </w:divBdr>
        </w:div>
        <w:div w:id="1565138967">
          <w:marLeft w:val="0"/>
          <w:marRight w:val="0"/>
          <w:marTop w:val="0"/>
          <w:marBottom w:val="0"/>
          <w:divBdr>
            <w:top w:val="none" w:sz="0" w:space="0" w:color="auto"/>
            <w:left w:val="none" w:sz="0" w:space="0" w:color="auto"/>
            <w:bottom w:val="none" w:sz="0" w:space="0" w:color="auto"/>
            <w:right w:val="none" w:sz="0" w:space="0" w:color="auto"/>
          </w:divBdr>
        </w:div>
      </w:divsChild>
    </w:div>
    <w:div w:id="1277249650">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38582691">
      <w:bodyDiv w:val="1"/>
      <w:marLeft w:val="0"/>
      <w:marRight w:val="0"/>
      <w:marTop w:val="0"/>
      <w:marBottom w:val="0"/>
      <w:divBdr>
        <w:top w:val="none" w:sz="0" w:space="0" w:color="auto"/>
        <w:left w:val="none" w:sz="0" w:space="0" w:color="auto"/>
        <w:bottom w:val="none" w:sz="0" w:space="0" w:color="auto"/>
        <w:right w:val="none" w:sz="0" w:space="0" w:color="auto"/>
      </w:divBdr>
    </w:div>
    <w:div w:id="1354574437">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371034438">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6109577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2707930">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643465218">
      <w:bodyDiv w:val="1"/>
      <w:marLeft w:val="0"/>
      <w:marRight w:val="0"/>
      <w:marTop w:val="0"/>
      <w:marBottom w:val="0"/>
      <w:divBdr>
        <w:top w:val="none" w:sz="0" w:space="0" w:color="auto"/>
        <w:left w:val="none" w:sz="0" w:space="0" w:color="auto"/>
        <w:bottom w:val="none" w:sz="0" w:space="0" w:color="auto"/>
        <w:right w:val="none" w:sz="0" w:space="0" w:color="auto"/>
      </w:divBdr>
    </w:div>
    <w:div w:id="1679229283">
      <w:bodyDiv w:val="1"/>
      <w:marLeft w:val="0"/>
      <w:marRight w:val="0"/>
      <w:marTop w:val="0"/>
      <w:marBottom w:val="0"/>
      <w:divBdr>
        <w:top w:val="none" w:sz="0" w:space="0" w:color="auto"/>
        <w:left w:val="none" w:sz="0" w:space="0" w:color="auto"/>
        <w:bottom w:val="none" w:sz="0" w:space="0" w:color="auto"/>
        <w:right w:val="none" w:sz="0" w:space="0" w:color="auto"/>
      </w:divBdr>
      <w:divsChild>
        <w:div w:id="1182935349">
          <w:marLeft w:val="0"/>
          <w:marRight w:val="0"/>
          <w:marTop w:val="0"/>
          <w:marBottom w:val="0"/>
          <w:divBdr>
            <w:top w:val="none" w:sz="0" w:space="0" w:color="auto"/>
            <w:left w:val="none" w:sz="0" w:space="0" w:color="auto"/>
            <w:bottom w:val="none" w:sz="0" w:space="0" w:color="auto"/>
            <w:right w:val="none" w:sz="0" w:space="0" w:color="auto"/>
          </w:divBdr>
        </w:div>
        <w:div w:id="1531068340">
          <w:marLeft w:val="0"/>
          <w:marRight w:val="0"/>
          <w:marTop w:val="0"/>
          <w:marBottom w:val="0"/>
          <w:divBdr>
            <w:top w:val="none" w:sz="0" w:space="0" w:color="auto"/>
            <w:left w:val="none" w:sz="0" w:space="0" w:color="auto"/>
            <w:bottom w:val="none" w:sz="0" w:space="0" w:color="auto"/>
            <w:right w:val="none" w:sz="0" w:space="0" w:color="auto"/>
          </w:divBdr>
        </w:div>
      </w:divsChild>
    </w:div>
    <w:div w:id="1687974241">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29517679">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35744218">
      <w:bodyDiv w:val="1"/>
      <w:marLeft w:val="0"/>
      <w:marRight w:val="0"/>
      <w:marTop w:val="0"/>
      <w:marBottom w:val="0"/>
      <w:divBdr>
        <w:top w:val="none" w:sz="0" w:space="0" w:color="auto"/>
        <w:left w:val="none" w:sz="0" w:space="0" w:color="auto"/>
        <w:bottom w:val="none" w:sz="0" w:space="0" w:color="auto"/>
        <w:right w:val="none" w:sz="0" w:space="0" w:color="auto"/>
      </w:divBdr>
    </w:div>
    <w:div w:id="1978224656">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 w:id="2039770941">
      <w:bodyDiv w:val="1"/>
      <w:marLeft w:val="0"/>
      <w:marRight w:val="0"/>
      <w:marTop w:val="0"/>
      <w:marBottom w:val="0"/>
      <w:divBdr>
        <w:top w:val="none" w:sz="0" w:space="0" w:color="auto"/>
        <w:left w:val="none" w:sz="0" w:space="0" w:color="auto"/>
        <w:bottom w:val="none" w:sz="0" w:space="0" w:color="auto"/>
        <w:right w:val="none" w:sz="0" w:space="0" w:color="auto"/>
      </w:divBdr>
    </w:div>
    <w:div w:id="20619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20660</Words>
  <Characters>117766</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Marie Joyce G. Rafanan</cp:lastModifiedBy>
  <cp:revision>2</cp:revision>
  <dcterms:created xsi:type="dcterms:W3CDTF">2021-12-31T19:07:00Z</dcterms:created>
  <dcterms:modified xsi:type="dcterms:W3CDTF">2021-12-31T19:07:00Z</dcterms:modified>
</cp:coreProperties>
</file>