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#115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18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3,182,305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11,899,790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3,182,305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11,899,790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6,455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25,661 persons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402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11,485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520,817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2,019,079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1,899,261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7,758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31,829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982,159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3,918,340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2,095,812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410,711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1,685,101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2,095,812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410,711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1,685,101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169,861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41,369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128,492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72,845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₱3,195,756,268.84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sz w:val="24"/>
          <w:szCs w:val="24"/>
          <w:rtl w:val="0"/>
        </w:rPr>
        <w:t xml:space="preserve">₱1,387,561,901.07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DSWD,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1,387,561,901.07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3,195,756,268.84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395,001,150.64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393,046,987.64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6,738,166.50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17,380,226.50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30,513,593.75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37,726,509.70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1,510,730.90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591,136,839.80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1,913,060,757.84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34,331,834.58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38,614,524.58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11,834,805.33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13,365,495.33</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654,417.12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2,154,417.12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340,952,053.06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424,693,181.61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18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40" w:lineRule="auto"/>
              <w:jc w:val="center"/>
              <w:rPr>
                <w:b w:val="1"/>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4">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307,617,911.20</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5">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364,312</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6">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228,620,679.97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7">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742,743,092.27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8">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1,278,981,683.44</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24,465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14,904,105.00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281,606,347.14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296,510,452.14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 xml:space="preserve">14,520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9,31,440.00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25,300,285.50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34,331,725.50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15,772,660.60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50,290,479.82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18,330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9,331,298.14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34,850,573.60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49,182,514.24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14,361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6,989,661.01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12,664,299.49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24,654,621.92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37,480,954.98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22,139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15,640,738.50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42,393,745.05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64,227,801.05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11,805,449.50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32,606,927.80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49,412,377.30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8,951,850.00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46,407,675.72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71,541,344.85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81,668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52,237,129.91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174,779,714.53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257,953,265.37</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18 March 2022, 4PM..</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₱51.20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39,485 FFPs available in Disaster Response Centers; of which, 24,965 FFPs are at the National Resource Operations Center (NROC), Pasay City and 14,520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243,159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81,668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₱742.74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2"/>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F">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0">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4">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A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1">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A3">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A4">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A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A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B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1">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2">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7">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#115 on Typhoon ODETTE as of 18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3">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B4">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B5">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