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4629" w:rsidRDefault="00F5138F">
      <w:pPr>
        <w:pStyle w:val="Heading1"/>
        <w:spacing w:before="0" w:after="0"/>
        <w:jc w:val="center"/>
        <w:rPr>
          <w:rFonts w:ascii="Arial" w:eastAsia="Arial" w:hAnsi="Arial" w:cs="Arial"/>
          <w:sz w:val="28"/>
          <w:szCs w:val="28"/>
        </w:rPr>
      </w:pPr>
      <w:bookmarkStart w:id="0" w:name="_GoBack"/>
      <w:r>
        <w:rPr>
          <w:rFonts w:ascii="Arial" w:eastAsia="Arial" w:hAnsi="Arial" w:cs="Arial"/>
          <w:sz w:val="28"/>
          <w:szCs w:val="28"/>
        </w:rPr>
        <w:t>DSWD DROMIC Report #995 on the Coronavirus Disease (COVID19)</w:t>
      </w:r>
    </w:p>
    <w:p w:rsidR="00954629" w:rsidRDefault="00F5138F">
      <w:pPr>
        <w:spacing w:after="0" w:line="240" w:lineRule="auto"/>
        <w:ind w:left="720"/>
        <w:jc w:val="center"/>
        <w:rPr>
          <w:rFonts w:ascii="Arial" w:eastAsia="Arial" w:hAnsi="Arial" w:cs="Arial"/>
          <w:sz w:val="24"/>
          <w:szCs w:val="24"/>
        </w:rPr>
      </w:pPr>
      <w:r>
        <w:rPr>
          <w:rFonts w:ascii="Arial" w:eastAsia="Arial" w:hAnsi="Arial" w:cs="Arial"/>
          <w:sz w:val="24"/>
          <w:szCs w:val="24"/>
        </w:rPr>
        <w:t>as of 27 March 2022, 6PM</w:t>
      </w:r>
    </w:p>
    <w:p w:rsidR="00954629" w:rsidRDefault="00F5138F">
      <w:pPr>
        <w:spacing w:after="0" w:line="240" w:lineRule="auto"/>
        <w:ind w:left="720"/>
        <w:jc w:val="center"/>
        <w:rPr>
          <w:rFonts w:ascii="Arial" w:eastAsia="Arial" w:hAnsi="Arial" w:cs="Arial"/>
          <w:sz w:val="28"/>
          <w:szCs w:val="28"/>
        </w:rPr>
      </w:pPr>
      <w:r>
        <w:rPr>
          <w:rFonts w:ascii="Arial" w:eastAsia="Arial" w:hAnsi="Arial" w:cs="Arial"/>
          <w:sz w:val="24"/>
          <w:szCs w:val="24"/>
        </w:rPr>
        <w:tab/>
      </w:r>
    </w:p>
    <w:p w:rsidR="00954629" w:rsidRDefault="00F5138F">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54629" w:rsidRDefault="00954629">
      <w:pPr>
        <w:widowControl/>
        <w:spacing w:after="0" w:line="240" w:lineRule="auto"/>
        <w:jc w:val="both"/>
        <w:rPr>
          <w:rFonts w:ascii="Arial" w:eastAsia="Arial" w:hAnsi="Arial" w:cs="Arial"/>
          <w:sz w:val="24"/>
          <w:szCs w:val="24"/>
        </w:rPr>
      </w:pPr>
    </w:p>
    <w:p w:rsidR="00954629" w:rsidRDefault="00F5138F">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Pr>
          <w:rFonts w:ascii="Arial" w:eastAsia="Arial" w:hAnsi="Arial" w:cs="Arial"/>
          <w:sz w:val="24"/>
          <w:szCs w:val="24"/>
        </w:rPr>
        <w:t>Guidelines for the Management of the Coronavirus Disease 2019 (COVID-19) Situation.au</w:t>
      </w:r>
    </w:p>
    <w:p w:rsidR="00954629" w:rsidRDefault="00954629">
      <w:pPr>
        <w:widowControl/>
        <w:spacing w:after="0" w:line="240" w:lineRule="auto"/>
        <w:jc w:val="both"/>
        <w:rPr>
          <w:rFonts w:ascii="Arial" w:eastAsia="Arial" w:hAnsi="Arial" w:cs="Arial"/>
          <w:sz w:val="28"/>
          <w:szCs w:val="28"/>
        </w:rPr>
      </w:pPr>
    </w:p>
    <w:p w:rsidR="00954629" w:rsidRDefault="00F5138F">
      <w:pPr>
        <w:widowControl/>
        <w:spacing w:after="0" w:line="240" w:lineRule="auto"/>
        <w:jc w:val="both"/>
        <w:rPr>
          <w:rFonts w:ascii="Arial" w:eastAsia="Arial" w:hAnsi="Arial" w:cs="Arial"/>
          <w:color w:val="202124"/>
          <w:sz w:val="24"/>
          <w:szCs w:val="24"/>
        </w:rPr>
      </w:pPr>
      <w:bookmarkStart w:id="1" w:name="_gjdgxs" w:colFirst="0" w:colLast="0"/>
      <w:bookmarkEnd w:id="1"/>
      <w:r>
        <w:rPr>
          <w:rFonts w:ascii="Arial" w:eastAsia="Arial" w:hAnsi="Arial" w:cs="Arial"/>
          <w:color w:val="202124"/>
          <w:sz w:val="24"/>
          <w:szCs w:val="24"/>
        </w:rPr>
        <w:t xml:space="preserve">As of </w:t>
      </w:r>
      <w:r>
        <w:rPr>
          <w:rFonts w:ascii="Arial" w:eastAsia="Arial" w:hAnsi="Arial" w:cs="Arial"/>
          <w:b/>
          <w:color w:val="0070C0"/>
          <w:sz w:val="24"/>
          <w:szCs w:val="24"/>
        </w:rPr>
        <w:t>26 March 2022,</w:t>
      </w:r>
      <w:r>
        <w:rPr>
          <w:rFonts w:ascii="Arial" w:eastAsia="Arial" w:hAnsi="Arial" w:cs="Arial"/>
          <w:color w:val="202124"/>
          <w:sz w:val="24"/>
          <w:szCs w:val="24"/>
        </w:rPr>
        <w:t xml:space="preserve"> the Department of Health (DOH) has recorded a total of </w:t>
      </w:r>
      <w:r>
        <w:rPr>
          <w:rFonts w:ascii="Arial" w:eastAsia="Arial" w:hAnsi="Arial" w:cs="Arial"/>
          <w:b/>
          <w:color w:val="0070C0"/>
          <w:sz w:val="24"/>
          <w:szCs w:val="24"/>
        </w:rPr>
        <w:t>3,676,665 confirmed cases</w:t>
      </w:r>
      <w:r>
        <w:rPr>
          <w:rFonts w:ascii="Arial" w:eastAsia="Arial" w:hAnsi="Arial" w:cs="Arial"/>
          <w:color w:val="202124"/>
          <w:sz w:val="24"/>
          <w:szCs w:val="24"/>
        </w:rPr>
        <w:t xml:space="preserve">; of which </w:t>
      </w:r>
      <w:r>
        <w:rPr>
          <w:rFonts w:ascii="Arial" w:eastAsia="Arial" w:hAnsi="Arial" w:cs="Arial"/>
          <w:b/>
          <w:color w:val="0070C0"/>
          <w:sz w:val="24"/>
          <w:szCs w:val="24"/>
        </w:rPr>
        <w:t>43,486</w:t>
      </w:r>
      <w:r>
        <w:rPr>
          <w:rFonts w:ascii="Arial" w:eastAsia="Arial" w:hAnsi="Arial" w:cs="Arial"/>
          <w:color w:val="202124"/>
          <w:sz w:val="24"/>
          <w:szCs w:val="24"/>
        </w:rPr>
        <w:t xml:space="preserve"> are </w:t>
      </w:r>
      <w:r>
        <w:rPr>
          <w:rFonts w:ascii="Arial" w:eastAsia="Arial" w:hAnsi="Arial" w:cs="Arial"/>
          <w:b/>
          <w:color w:val="0070C0"/>
          <w:sz w:val="24"/>
          <w:szCs w:val="24"/>
        </w:rPr>
        <w:t>active</w:t>
      </w:r>
      <w:r>
        <w:rPr>
          <w:rFonts w:ascii="Arial" w:eastAsia="Arial" w:hAnsi="Arial" w:cs="Arial"/>
          <w:color w:val="202124"/>
          <w:sz w:val="24"/>
          <w:szCs w:val="24"/>
        </w:rPr>
        <w:t>,</w:t>
      </w:r>
      <w:r>
        <w:rPr>
          <w:rFonts w:ascii="Arial" w:eastAsia="Arial" w:hAnsi="Arial" w:cs="Arial"/>
          <w:b/>
          <w:color w:val="202124"/>
          <w:sz w:val="24"/>
          <w:szCs w:val="24"/>
        </w:rPr>
        <w:t xml:space="preserve"> </w:t>
      </w:r>
      <w:r>
        <w:rPr>
          <w:rFonts w:ascii="Arial" w:eastAsia="Arial" w:hAnsi="Arial" w:cs="Arial"/>
          <w:b/>
          <w:color w:val="0070C0"/>
          <w:sz w:val="24"/>
          <w:szCs w:val="24"/>
        </w:rPr>
        <w:t>3,574,295</w:t>
      </w:r>
      <w:r>
        <w:rPr>
          <w:rFonts w:ascii="Arial" w:eastAsia="Arial" w:hAnsi="Arial" w:cs="Arial"/>
          <w:color w:val="202124"/>
          <w:sz w:val="24"/>
          <w:szCs w:val="24"/>
        </w:rPr>
        <w:t xml:space="preserve"> have </w:t>
      </w:r>
      <w:r>
        <w:rPr>
          <w:rFonts w:ascii="Arial" w:eastAsia="Arial" w:hAnsi="Arial" w:cs="Arial"/>
          <w:b/>
          <w:color w:val="0070C0"/>
          <w:sz w:val="24"/>
          <w:szCs w:val="24"/>
        </w:rPr>
        <w:t xml:space="preserve">recovered </w:t>
      </w:r>
      <w:r>
        <w:rPr>
          <w:rFonts w:ascii="Arial" w:eastAsia="Arial" w:hAnsi="Arial" w:cs="Arial"/>
          <w:color w:val="202124"/>
          <w:sz w:val="24"/>
          <w:szCs w:val="24"/>
        </w:rPr>
        <w:t xml:space="preserve">and </w:t>
      </w:r>
      <w:r>
        <w:rPr>
          <w:rFonts w:ascii="Arial" w:eastAsia="Arial" w:hAnsi="Arial" w:cs="Arial"/>
          <w:b/>
          <w:color w:val="0070C0"/>
          <w:sz w:val="24"/>
          <w:szCs w:val="24"/>
        </w:rPr>
        <w:t>58,884 de</w:t>
      </w:r>
      <w:r>
        <w:rPr>
          <w:rFonts w:ascii="Arial" w:eastAsia="Arial" w:hAnsi="Arial" w:cs="Arial"/>
          <w:b/>
          <w:color w:val="0070C0"/>
          <w:sz w:val="24"/>
          <w:szCs w:val="24"/>
        </w:rPr>
        <w:t>aths</w:t>
      </w:r>
      <w:r>
        <w:rPr>
          <w:rFonts w:ascii="Arial" w:eastAsia="Arial" w:hAnsi="Arial" w:cs="Arial"/>
          <w:color w:val="202124"/>
          <w:sz w:val="24"/>
          <w:szCs w:val="24"/>
        </w:rPr>
        <w:t>.</w:t>
      </w:r>
    </w:p>
    <w:p w:rsidR="00954629" w:rsidRDefault="00F5138F">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http://www.doh.gov.ph</w:t>
      </w:r>
    </w:p>
    <w:p w:rsidR="00954629" w:rsidRDefault="00954629">
      <w:pPr>
        <w:widowControl/>
        <w:pBdr>
          <w:top w:val="nil"/>
          <w:left w:val="nil"/>
          <w:bottom w:val="nil"/>
          <w:right w:val="nil"/>
          <w:between w:val="nil"/>
        </w:pBdr>
        <w:spacing w:after="0" w:line="240" w:lineRule="auto"/>
        <w:rPr>
          <w:rFonts w:ascii="Arial" w:eastAsia="Arial" w:hAnsi="Arial" w:cs="Arial"/>
          <w:b/>
          <w:color w:val="002060"/>
          <w:sz w:val="28"/>
          <w:szCs w:val="28"/>
        </w:rPr>
      </w:pPr>
    </w:p>
    <w:p w:rsidR="00954629" w:rsidRDefault="00F5138F">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rsidR="00954629" w:rsidRDefault="00954629">
      <w:pPr>
        <w:spacing w:after="0" w:line="240" w:lineRule="auto"/>
        <w:jc w:val="both"/>
        <w:rPr>
          <w:rFonts w:ascii="Arial" w:eastAsia="Arial" w:hAnsi="Arial" w:cs="Arial"/>
          <w:sz w:val="24"/>
          <w:szCs w:val="24"/>
        </w:rPr>
      </w:pPr>
      <w:bookmarkStart w:id="2" w:name="_30j0zll" w:colFirst="0" w:colLast="0"/>
      <w:bookmarkEnd w:id="2"/>
    </w:p>
    <w:p w:rsidR="00954629" w:rsidRDefault="00F5138F">
      <w:pPr>
        <w:spacing w:after="0" w:line="240" w:lineRule="auto"/>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w:t>
      </w:r>
      <w:r>
        <w:rPr>
          <w:rFonts w:ascii="Arial" w:eastAsia="Arial" w:hAnsi="Arial" w:cs="Arial"/>
          <w:b/>
          <w:sz w:val="24"/>
          <w:szCs w:val="24"/>
        </w:rPr>
        <w:t xml:space="preserve">3,547,623,564.70 </w:t>
      </w:r>
      <w:r>
        <w:rPr>
          <w:rFonts w:ascii="Arial" w:eastAsia="Arial" w:hAnsi="Arial" w:cs="Arial"/>
          <w:sz w:val="24"/>
          <w:szCs w:val="24"/>
        </w:rPr>
        <w:t>worth of  assistance was provided to the families and individuals including strandees affected by community quarantine being implemented due to COVID-19 pandemic; of which,</w:t>
      </w:r>
      <w:r>
        <w:rPr>
          <w:rFonts w:ascii="Arial" w:eastAsia="Arial" w:hAnsi="Arial" w:cs="Arial"/>
          <w:b/>
          <w:sz w:val="24"/>
          <w:szCs w:val="24"/>
        </w:rPr>
        <w:t xml:space="preserve"> ₱2,783,533,279.57</w:t>
      </w:r>
      <w:r>
        <w:rPr>
          <w:rFonts w:ascii="Arial" w:eastAsia="Arial" w:hAnsi="Arial" w:cs="Arial"/>
          <w:sz w:val="24"/>
          <w:szCs w:val="24"/>
        </w:rPr>
        <w:t xml:space="preserve"> was provided by </w:t>
      </w:r>
      <w:r>
        <w:rPr>
          <w:rFonts w:ascii="Arial" w:eastAsia="Arial" w:hAnsi="Arial" w:cs="Arial"/>
          <w:b/>
          <w:sz w:val="24"/>
          <w:szCs w:val="24"/>
        </w:rPr>
        <w:t>DSWD</w:t>
      </w:r>
      <w:r>
        <w:rPr>
          <w:rFonts w:ascii="Arial" w:eastAsia="Arial" w:hAnsi="Arial" w:cs="Arial"/>
          <w:sz w:val="24"/>
          <w:szCs w:val="24"/>
        </w:rPr>
        <w:t>,</w:t>
      </w:r>
      <w:r>
        <w:rPr>
          <w:rFonts w:ascii="Arial" w:eastAsia="Arial" w:hAnsi="Arial" w:cs="Arial"/>
          <w:b/>
          <w:sz w:val="24"/>
          <w:szCs w:val="24"/>
        </w:rPr>
        <w:t xml:space="preserve"> ₱732,239,875.17 </w:t>
      </w:r>
      <w:r>
        <w:rPr>
          <w:rFonts w:ascii="Arial" w:eastAsia="Arial" w:hAnsi="Arial" w:cs="Arial"/>
          <w:sz w:val="24"/>
          <w:szCs w:val="24"/>
        </w:rPr>
        <w:t xml:space="preserve">from </w:t>
      </w:r>
      <w:r>
        <w:rPr>
          <w:rFonts w:ascii="Arial" w:eastAsia="Arial" w:hAnsi="Arial" w:cs="Arial"/>
          <w:b/>
          <w:sz w:val="24"/>
          <w:szCs w:val="24"/>
        </w:rPr>
        <w:t>Non-Government Organiz</w:t>
      </w:r>
      <w:r>
        <w:rPr>
          <w:rFonts w:ascii="Arial" w:eastAsia="Arial" w:hAnsi="Arial" w:cs="Arial"/>
          <w:b/>
          <w:sz w:val="24"/>
          <w:szCs w:val="24"/>
        </w:rPr>
        <w:t>ations (NGOs)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sz w:val="24"/>
          <w:szCs w:val="24"/>
        </w:rPr>
        <w:t>31,850,409.96</w:t>
      </w:r>
      <w:r>
        <w:rPr>
          <w:rFonts w:ascii="Arial" w:eastAsia="Arial" w:hAnsi="Arial" w:cs="Arial"/>
          <w:sz w:val="24"/>
          <w:szCs w:val="24"/>
        </w:rPr>
        <w:t xml:space="preserve"> from </w:t>
      </w:r>
      <w:r>
        <w:rPr>
          <w:rFonts w:ascii="Arial" w:eastAsia="Arial" w:hAnsi="Arial" w:cs="Arial"/>
          <w:b/>
          <w:sz w:val="24"/>
          <w:szCs w:val="24"/>
        </w:rPr>
        <w:t>other Partners</w:t>
      </w:r>
      <w:r>
        <w:rPr>
          <w:rFonts w:ascii="Arial" w:eastAsia="Arial" w:hAnsi="Arial" w:cs="Arial"/>
          <w:b/>
          <w:sz w:val="20"/>
          <w:szCs w:val="20"/>
        </w:rPr>
        <w:t xml:space="preserve"> </w:t>
      </w:r>
      <w:r>
        <w:rPr>
          <w:rFonts w:ascii="Arial" w:eastAsia="Arial" w:hAnsi="Arial" w:cs="Arial"/>
          <w:sz w:val="24"/>
          <w:szCs w:val="24"/>
        </w:rPr>
        <w:t>(see Table 1).</w:t>
      </w:r>
    </w:p>
    <w:p w:rsidR="00954629" w:rsidRDefault="00954629">
      <w:pPr>
        <w:spacing w:after="0" w:line="240" w:lineRule="auto"/>
        <w:jc w:val="both"/>
        <w:rPr>
          <w:rFonts w:ascii="Arial" w:eastAsia="Arial" w:hAnsi="Arial" w:cs="Arial"/>
          <w:b/>
          <w:i/>
          <w:sz w:val="28"/>
          <w:szCs w:val="28"/>
          <w:highlight w:val="white"/>
        </w:rPr>
      </w:pPr>
    </w:p>
    <w:p w:rsidR="00954629" w:rsidRDefault="00F5138F">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rsidR="00954629" w:rsidRDefault="00F5138F">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954629" w:rsidRDefault="00F5138F">
            <w:pPr>
              <w:spacing w:after="0"/>
              <w:jc w:val="center"/>
            </w:pPr>
            <w:r>
              <w:rPr>
                <w:rFonts w:ascii="Arial Narrow" w:eastAsia="Arial Narrow" w:hAnsi="Arial Narrow" w:cs="Arial Narrow"/>
                <w:b/>
                <w:sz w:val="20"/>
                <w:szCs w:val="20"/>
              </w:rPr>
              <w:t>Cost of Assistance</w:t>
            </w:r>
          </w:p>
        </w:tc>
      </w:tr>
      <w:tr w:rsidR="00954629">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954629" w:rsidRDefault="00F5138F">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954629" w:rsidRDefault="00F5138F">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954629" w:rsidRDefault="00F5138F">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954629" w:rsidRDefault="00F5138F">
            <w:pPr>
              <w:spacing w:after="0"/>
              <w:jc w:val="center"/>
            </w:pPr>
            <w:r>
              <w:rPr>
                <w:rFonts w:ascii="Arial Narrow" w:eastAsia="Arial Narrow" w:hAnsi="Arial Narrow" w:cs="Arial Narrow"/>
                <w:b/>
                <w:sz w:val="20"/>
                <w:szCs w:val="20"/>
              </w:rPr>
              <w:t>GRAND TOTAL</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2,783,533,279.57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3,547,623,564.70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607,027,770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972,437,769.58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102,800,355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102,800,355.04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71,784,359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113,884,358.89</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25,700,450.00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24,977,406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31,227,406.00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24,590,131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61,097,630.64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51,117,068.00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78,960,402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116,402,902.00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24,471,140.00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11,002,000.00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Navotas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28,815,898.00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32,682,708.30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38,389,288.80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16,400,040.00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27,629,824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34,129,823.70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50,273,825.21</w:t>
            </w:r>
          </w:p>
        </w:tc>
      </w:tr>
      <w:tr w:rsidR="00954629">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68,908,555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127,758,555.00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22,919,520.00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83,364,800.00</w:t>
            </w:r>
          </w:p>
        </w:tc>
      </w:tr>
      <w:tr w:rsidR="00954629">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117,461,904.07</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b/>
                <w:sz w:val="20"/>
                <w:szCs w:val="20"/>
              </w:rPr>
              <w:t>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26,243,665.88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PLGU 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8,109,000.00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592,552.45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Bacarra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386,073.20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Badoc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206,295.58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446,299.20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Banna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143,313.20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785,140.00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1,768,551.20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267,092.45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Currimao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143,313.20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Dingras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1,231,247.70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Dumalneg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261,304.70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4,202,030.50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3,094,949.20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331,333.20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Pagudpud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701,187.20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Pasuquin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143,313.20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Piddig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143,313.20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Pinili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143,313.20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143,313.20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Sarrat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520,453.20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Solsona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1,698,127.20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Vintar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405,009.70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19,515,797.48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3,331,074.40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Alilem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441,574.25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Banayoyo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253,860.50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445,232.64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250,285.00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802,230.82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651,931.42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Caoayan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71,001.42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269,950.25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Galimuyod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219,893.25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202,015.75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Lidlidda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320,007.25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Magsingal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69,065.92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Nagbukel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233,161.78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Narvacan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2,392,217.48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Quirino (Angkaki)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257,436.00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Salcedo (Baugen)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257,436.00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307,169.25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2,542.03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Juan (Lapog)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215,015.34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215,244.90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967,499.75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164,905.64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150,381.56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3,111,515.39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174,166.03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Sinait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23,704.28</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Sugpon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459,451.75</w:t>
            </w:r>
          </w:p>
        </w:tc>
      </w:tr>
      <w:tr w:rsidR="00954629">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Tagudin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1,926,990.00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1,328,083.15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20,808,314.68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Agoo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383,830.57</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Aringay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267,624.03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Bacnotan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129,877.16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Bagulin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228,162.50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Balaoan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Bangar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541,737.14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Bauang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2,153,058.25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799,591.00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2,177,515.44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1,647,764.75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629,805.12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Pugo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469,067.50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622,598.20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5,439,842.32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2,207,965.53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723,486.50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1,205,530.92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238,713.75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Sudipen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348,611.25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216,392.75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50,894,126.03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2,217,027.50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262,807.94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5,385,689.39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Asingan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1,608,628.72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744,392.00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276,950.00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Basista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383,928.52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Bayambang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Binalonan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380,157.12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Binmaley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2,412,800.00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284,580.00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654,800.64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1,194,840.00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Calasiao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12,181,520.00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3,614,403.89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27,193.39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457,588.75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410,696.12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405,744.00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382,612.20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80,448.75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Malasiqui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422,397.14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Manaoag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643,772.50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Mangaldan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Mangatarem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245,778.00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20,042.39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Pozzorubio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500,494.75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2,994,211.32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530,147.34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2,284,179.30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428,868.77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510,000.00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1,151,470.00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826,796.75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53,632.50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Tayug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437,084.67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Umingan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2,591,635.50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Urbiztondo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1,104,253.75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1,084,668.14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Villasis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146,302,905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146,302,904.70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1,114,722.08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169,949.52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940,759.04</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Itbayat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2,151.00</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Uyugan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1,862.52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61,880,759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61,880,758.60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5,260,315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5,260,315.26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Abulug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3,584.40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989,773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989,773.32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Allacapan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1,051,917.52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Amulung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346,306.66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Aparri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3,480,002.24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Baggao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3,520,577.76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621.00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Buguey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516,433.76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1,740,131.36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Camalaniugan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1,841,009.00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300,200.00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3,623,008.82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Gattaran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312,084.40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2,441,042.00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Iguig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576,089.00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1,985,704.40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Lasam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561,731.70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302,363.43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Peñablanca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98,165.88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99,116.88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2,112,977.22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125,685.00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566,905.13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Praxedes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1,213,511.25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1,433.76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725,558.53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2,006,373.64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716.88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26,077,418.40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52,101,723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52,101,722.55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16,919,763.72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8,090,880.81</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Angadanan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829,032.66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1,142,227.66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Benito Soliven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1,417,122.54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758,172.06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172,101.16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253,077.36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806,902.96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493,704.66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2,233,609.56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Dinapigue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1,058,948.42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Divilacan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188,526.66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Echague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708,775.86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Gamu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581,260.66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382,251.04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2,573,009.66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138,351.66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Maconacon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505,337.88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271,301.78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281,401.58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212,339.30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157,449.16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629,573.66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323,329.86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884,434.66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2,988,456.86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1,481,904.54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193,022.76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819,163.70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942,555.46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467,174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467,173.66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329,875.66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139,068.54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408,176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408,175.66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2,006,509.52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157,449.16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Tumauini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155,480.04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21,840,898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21,840,897.84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14,659,988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14,659,987.51</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1,433,824.00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Aritao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230,000.00</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Bagabag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578,916.10</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969,040.00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1,115,677.73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Diadi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1,126,669.50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Dupax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41,224.00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Dupax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173,264.00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1,512,295.00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9,364,803.63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5,918,997.56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Aglipay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245,000.00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Cabarroguis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693,782.90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Diffun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1,007,948.00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Maddela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838,097.28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Nagtipunan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283,486.00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Saguday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377,491.89</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64,045,928.06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1,503,670.00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150,750.00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185,265.00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Dilasag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140,962.50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Dinalungan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80,550.00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193,000.00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Dipaculao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390,667.50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181,237.50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181,237.50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4,152,798.69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74,504.00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Bagac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124,566.00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216,919.20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Dinalupihan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250,768.00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215,471.25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Limay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118,579.98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Mariveles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1,234,000.00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164,500.00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Orani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214,590.00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1,241,025.76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189,556.50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108,318.00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27,774,334.58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1,234,000.00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360.78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Balagtas (Bigaa)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944,076.12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Baliuag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956,535.58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241,185.84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141,868.08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115,144.53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Calumpit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973,568.37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216,200.00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Guiguinto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220,856.08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1,317,845.45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519,273.85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424,636.82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Meycauayan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331,013.18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Norzagaray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1,243,758.07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150,642.42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10,271,119.15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95,518.74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273,025.46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Pulilan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1,173,025.06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343,821.56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2,824,469.92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3,154,321.68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244,437.06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363,630.78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12,771,707.79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Nueva Ecitja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2,144,723.87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Aliaga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249,860.00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Bongabon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241,650.00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915,838.92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343,207.50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Carranglan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352,406.25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Cuyapo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312,131.25</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General Mamerto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213,457.50</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General Tinio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289,500.00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Guimba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523,575.00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1,704,562.50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360,780.00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Licab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153,760.00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Nampicuan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80,550.00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Palayan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120,825.00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Pantabangan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140,962.50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Peñaranda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120,825.00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495,000.00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609,862.50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161,100.00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422,887.50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161,100.00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370,530.00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328,241.25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380,598.75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1,239,810.00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Talugtug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140,962.50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193,000.00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7,781,496.82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1,316,840.00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823,669.12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Apalit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12,988.08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Arayat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1,082.34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Bacolor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144,439.60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Candaba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814,549.68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Floridablanca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1,259,185.44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2,525.46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1,443.12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Mabalacat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536,052.30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Macabebe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2,525.46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4,690.14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447,108.00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6,133.26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Minalin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254,696.14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421,054.72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873,087.60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228,550.98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234,283.02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122,628.90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360.78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272,881.12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Sasmuan (Sexmoan)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721.56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7,761,887.43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133,599.40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172,498.75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Camiling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392,890.00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1,844,019.75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1,214,655.00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439,010.00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407,362.30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Mayantoc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227,467.80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537,803.70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227,291.40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282,765.88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165,548.00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80,550.00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228,437.25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253,953.00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798,501.00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355,534.20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2,300,032.75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Botolan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346,365.00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108,234.00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126,273.00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151,527.60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790,692.00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90,195.00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291,124.00</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289,750.65</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105,871.50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532,409,805.90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270,131,847.65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67,032,582.75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Agoncillo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13,470,980.00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Alitagtag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7,970,880.50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1,589,695.00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15,772,246.00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5,153,652.00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2,837,710.00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4,697,585.00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2,234,482.00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7,734,307.50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Ibaan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3,698,432.50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15,157,380.00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14,418,922.00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1,152,179.00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10,999,584.00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1,206,739.00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2,906,230.00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Malvar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8,383,449.00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Mataas Na Kahoy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8,731,221.00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Nasugbu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3,244,315.00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1,837,315.00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1,268,815.00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4,714,926.40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2,264,782.50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1,532,345.00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13,478,500.00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1,351,403.00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7,582,753.00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1,770,422.00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8,568,908.00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13,660,312.00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9,054,745.50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Taysan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1,322,983.00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Tingloy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2,195,750.00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1,135,315.00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99,982,700.18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41,460,319.20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950,341.00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2,610,790.00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10,742,313.00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3,730,850.25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1,845,033.00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Dasmariñas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5,642,200.78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3,728,034.75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991,000.00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General Trias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1,878,036.25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3,174,350.60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479,860.00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1,142,443.71</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991,000.00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Maragondon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934,510.00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991,000.00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1,203,340.00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Noveleta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2,558,874.50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2,310,874.00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1,810,671.00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2,964,614.00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2,282,970.14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1,160,605.00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Trece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4,398,669.00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73,562,952.55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22,942,875.50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775,400.00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1,086,300.00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Biñan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3,662,010.00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Cabuyao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2,068,960.00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4,912,094.00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1,307,184.00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Cavinti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775,400.00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Famy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838,624.78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773,300.00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Liliw</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1,585,728.00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Los Baños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3,119,189.15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Luisiana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1,032,000.00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775,400.00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Mabitac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1,101,380.00</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753,800.00</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Majayjay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1,275,982.00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635,000.00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730,210.00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1,522,068.25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1,208,655.77</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Pangil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1,423,582.00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2,419,420.00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956,610.00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3,221,488.83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4,870,233.73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2,120,266.00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791,300.00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2,821,472.29</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Siniloan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1,014,446.00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1,042,572.25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35,915,319.68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3,114,000.00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Agdangan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282,000.00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Alabat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1,175,000.00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Atimonan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376,000.00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Burdeos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844,000.00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1,973,414.68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788,432.00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242,432.00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655,000.00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General Nakar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51,748.00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Guinayangan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234,000.00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Gumaca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705,475.00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Jomalig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844,000.00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421,510.00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Lucban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1,223,500.00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Lucena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7,418,399.00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Macalelon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544,400.00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1,812,600.00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Mulanay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761,225.00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380,952.00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1,255,488.00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Panukulan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703,000.00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Patnanungan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703,000.00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376,000.00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Polillo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703,000.00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374,000.00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375,400.00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611,000.00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601,600.00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Sariaya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247,716.00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304,500.00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Tayabas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733,528.00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Tiaong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485,000.00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Unisan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329,000.00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52,816,985.84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14,946,654.80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Angono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2,028,839.00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5,881,010.50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1,999,912.00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851,448.00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5,765,801.25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1,912,816.50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716,110.00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1,882,464.00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Pililla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1,184,610.00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Rodriguez (Montalban)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6,073,329.00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2,588,761.29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2,928,408.50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2,499,501.00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1,557,320.00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77,925,874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77,925,873.78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4,803,083.70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1,272,030.00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459,150.00</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89,387.50</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Mogpog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405,900.00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900,000.00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1,676,616.20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13,048,480.15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Abra de 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1,743,573.20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Calintaan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355,320.00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2,660,000.00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2,249,325.00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679,734.00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Mamburao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495,500.00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Paluan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241,200.00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370,131.30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Sablayan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1,390,676.50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2,270,818.35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592,201.80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14,435,407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14,435,407.35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566,035.50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1,089,191.50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Bongabong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1,279,420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1,279,419.50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Bulalacao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998,052.75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Calapan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1,459,307.55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699,050.55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602,806.50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Naujan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1,559,325.00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Pinamalayan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1,538,602.25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785,300.00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956,485.00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506,700.00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749,731.25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857,300.00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788,100.00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11,127,323.88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Aborlan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337,872.15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2,354,400.00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Bataraza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453,600.00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Busuanga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949,500.00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Coron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1,183,950.00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Culion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900,000.00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El Nido (Bacuit)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67,914.00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92,723.73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Puerto Princesa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1,815,644.85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127,338.75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1,289,015.10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855,819.00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67,914.00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Sofronio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132,432.30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34,511,578.70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642,659.00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835,485.00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Cajidiocan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1,927,310.00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618,797.00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1,349,250.00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Corcuera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2,231,585.00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1,012,800.00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2,152,500.00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Magdiwang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3,305,007.05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Odiongan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3,193,271.45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8,081,550.00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1,693,526.70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3,654,627.50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1,395,870.00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746,375.00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1,220,965.00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96,480,584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99,557,534.48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23,622,650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25,068,400.36</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2,364,478.00</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Bacacay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339,865.16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1,549,530.87</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3,409,398.65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Guinobatan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3,437,474.36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2,766,380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2,766,380.44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926,777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926,777.49</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Ligao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1,922,117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1,922,116.60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Malilipot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189,439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189,438.60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268,021.36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258,133.80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821,587.29</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2,786,357.96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Polangui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1,885,065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1,885,065.26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Rapu-Rapu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262,743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262,743.04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Domingo (Libog)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1,001,706.50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612,809.60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266,515.38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9,904,491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9,904,491.02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1,223,937.36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269,606.91</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Capalonga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545,378.00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1,513,491.80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1,110,926.40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1,370,240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1,370,239.50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609,481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609,481.29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Paracale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410,633.32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252,165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252,165.00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644,519.64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942,676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942,675.82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350,358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350,357.68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Vinzons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661,078.30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35,462,373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35,512,373.19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2,203,487.78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322,971.28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817,116.44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1,064,555.00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371,270.61</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Buhi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651,620.22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977,083.24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161,493.72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518,472.76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Camaligan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497,981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497,981.02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Canaman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670,136.44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Caramoan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1,567,666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1,567,666.16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542,312.68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Gainza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147,118.90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Garchitorena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222,569.16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4,004,791.78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Iriga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730,048.46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560,430.04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Libmanan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1,847,262.04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408,304.80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694,888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694,887.88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Milaor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773,957.88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Minalabac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617,984.08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Nabua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1,237,925.35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2,288,358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2,288,357.96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1,798,232.24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936,824.72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Pasacao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579,547.69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563,941.74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Presentacion (Parubcan)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606,753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606,753.44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413,816.76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Sagñay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680,699.18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197,057.28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623,237.54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Sipocot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981,627.76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Siruma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441,152.72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Tigaon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1,070,584.32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Tinambac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2,719,092.12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lastRenderedPageBreak/>
              <w:t>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12,034,002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12,034,002.02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4,726,503.88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Bagamanoc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796,409.00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Gigmoto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485,500.00</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Andres (Calolbon)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686,869.14</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1,213,750.00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1,051,850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1,051,850.00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3,073,120.00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3,488,909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3,488,909.32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Baleno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116,151.00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175,207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175,206.50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Dimasalang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551,680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551,680.00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1,156,576.10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Mandaon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436,847.40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158,340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158,340.00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103,614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103,614.00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Monreal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96,792.50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Palanas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124,260.00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Pio V. Corpuz (Limbuhan)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106,897.00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195,535.00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Uson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265,049.82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11,968,159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13,549,358.57</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4,504,138.77</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472,882.44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700,258.54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125,213.48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247,127.72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873,501.02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Donsol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1,048,112.24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780,626.00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Irosin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344,244.13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Juban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992,135.37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67,359.60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Matnog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741,043.20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1,640,315.90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137,236.32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36,887.40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838,276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838,276.44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317,865,808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515,756,635.12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56,634,823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56,947,573.16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4,662,800.00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Altavas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1,576,731.34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2,146,539.00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1,658,765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1,658,765.00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4,256,377.20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Libacao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951,656.70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Madalag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1,562,414.10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3,614,352.00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Buruanga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3,424,500.00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Ibajay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5,772,530.00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Lezo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1,377,100.00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Makato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1,838,800.00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12,849,735.40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1,889,048.00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4,083,620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4,083,620.00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Numancia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1,687,567.42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2,605,037.00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37,156,747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49,373,455.49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Anini-y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9,853,592.96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Belison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928,100.00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Hamtic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2,874,599.20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3,080,728.45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2,254,195.00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Sibalom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2,709,554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2,709,553.50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Tobias Fornier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3,722,565.00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938,840.00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Barbaza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2,207,609.00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Bugasong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1,736,680.00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Caluya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2,466,338.00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Culasi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1,207,250.00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Laua-an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3,686,703.10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3,280,956.00</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4,986,417.00</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Patnongon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942,036.68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Sebaste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786,216.60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1,711,075.00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78,558,286.06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1,865,733.00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Cuartero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1,061,885.00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2,250,305.50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Dumalag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1,989,750.00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Dumarao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1,410,591.35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Ivisan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745,944.00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Jamindan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2,268,223.75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2,228,580.00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Mambusao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29,161,176.00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2,653,568.00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15,957,477.08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1,390,385.15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2,620,432.00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3,129,422.00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Roxas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5,534,682.00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Sapi-an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631,625.00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1,130,360.00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2,528,146.23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Guimaras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7,313,488.50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997,051.95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422,640.00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2,359,594.05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1,253,552.50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Sibunag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2,280,650.00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124,291,299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134,924,690.21</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Ajuy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2,098,000.00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Alimodian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3,458,360.00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4,844,858.35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Badiangan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9,799,891.00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2,635,470.08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3,367,800.00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Barotac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988,395.00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Barotac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4,326,240.00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568,083.20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1,246,000.00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541,213.92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3,505,773.55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1,793,200.00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6,083,990.00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1,197,500.00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Dueñas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655,080.00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Dumangas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1,855,500.00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631,800.00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Guimbal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1,013,000.00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Igbaras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3,282,960.00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27,673,225.98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Janiuay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4,320,725.93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Lambunao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3,771,227.52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2,112,530.00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774,000.00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4,287,796.00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2,661,252.40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Miagao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6,146,780.94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1,199,760.00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New Lucena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1,611,108.07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1,744,530.00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Passi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3,216,814.70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733,045.07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Pototan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1,943,190.00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2,830,500.00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1,844,575.00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835,500.00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1,607,732.00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4,410,905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4,410,905.00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1,421,000.00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2,866,580.00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Tigbauan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574,284.00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2,179,512.50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Zarraga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265,000.00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188,639,141.70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6,450,000.00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5,505,647.72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672,760.00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Binalbagan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3,589,160.00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447,097.00</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1,967,400.00</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Candoni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4,304,616.10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3,900,227.50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294,520.00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1,772,975.00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Himamaylan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3,878,398.00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Hinigaran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Hinoba-an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1,988,495.00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1,697,184.00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918,170.00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926,084.98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1,070,180.00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 Castellana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1,292,420.00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Manapla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965,325.90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Moises Padilla (Magallon)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1,376,915.00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2,496,084.00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Pulupandan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181,440.00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Sagay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851,156.00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Salvador Benedicto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2,288,821.50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3,024,519.60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365,000.00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Silay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12,600.00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Sipalay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835,480.00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132,931,240.00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Toboso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1,012,264.40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Victorias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1,611,080.00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229,273,158.83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45,307,980.55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586,057.28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Alburquerque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443,155.86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655,780.00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947,695.00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4,464,809.24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Baclayon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561,464.92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Balilihan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991,490.00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1,290,751.05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Bien Unido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1,829,680.00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333,787.00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2,042,864.32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680,911.86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Candijay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2,769,693.94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853,980.00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Catigbian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1,500,815.00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267,290.00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2,468,556.96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Dauis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2,734,423.86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Dimiao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117,500.00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135,820.00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Jetafe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404,985.00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Guindulman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457,228.92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Jagna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1,745,845.00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754,815.00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478,759.50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Loboc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1,531,739.00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179,500.00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Maribojoc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655,275.00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507,519.68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167,915.00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Pres. Carlos P. Garcia (Pitogo)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707,391.78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4,030,718.30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806,468.04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1,121,212.86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Sierra Bullones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558,994.00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Sikatuna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384,478.00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1,311,775.64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604,600.00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47,079.64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2,014,865.00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394,400.00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622,388.90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141,975,359.96</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23,396,763.38</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470,658.30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468,456.24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410,202.22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Aloguinsan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790,846.80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Argao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1,153,813.76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629,501.80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819,186.62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1,055,199.10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5,030,942.84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Barili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579,712.40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456,596.62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Boljoon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533,826.44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Borbon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2,773,644.96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Carcar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1,895,771.10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4,751,020.36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Catmon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2,615,467.72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14,493,312.88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417,975.94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Consolacion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2,594,174.86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2,665,920.38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Daanbantayan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6,646,480.90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972,633.22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1,653,394.68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Dumanjug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1,559,950.18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Ginatilan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2,401,920.76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Lapu-Lapu City (Opon)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980,250.00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2,740,462.04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Madridejos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3,957,939.14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Malabuyoc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630,945.54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626,289.46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2,664,127.62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Minglanilla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1,586,628.60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Moalboal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824,887.68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1,262,857.09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Oslob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809,810.78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275,804.04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Pinamungahan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1,087,725.62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3,720,513.84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377,305.56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Samboan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4,373,251.04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4,041,325.62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3,710,998.32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1,414,580.18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1,190,912.17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2,742,902.46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1,149,002.14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4,733,002.82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Tabogon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6,238,421.72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Tabuelan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1,332,376.22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2,933,165.40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1,228,217.24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2,082,056.78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2,022,226.38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7,944,128.30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944,880.00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1,821,593.48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1,519,714.82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3,657,940.00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34,045,690.02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3,510,847.71</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Ayungon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1,196,940.00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460,728.00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2,624,790.00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Bindoy (Payabon)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3,610,057.64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Canlaon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3,089,469.32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364,437.20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Guihulngan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4,849,807.18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179,972.10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Mabinay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4,328,246.48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Manjuyod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1,537,040.85</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1,202,500.00</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Siaton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210,262.46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Tanjay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3,030,987.48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Tayasan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726,143.60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2,792,860.00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Zamboanguita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330,600.00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25,549,867.69</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1,451,907.06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308,408.31</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270,491.10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Caibiran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543.93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Culaba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56,568.72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Maripipi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815,895.00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4,093,420.53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100,351.17</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470.70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470.70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Jipapad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12,900.00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Giporlos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1,019,868.75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1,195,138.90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997,699.56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766,520.75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7,752,701.25</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340,209.90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3,515,763.34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Tolosa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1,896,139.98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Burauen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307,840.32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Dagami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95,227.86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Jaro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1,631.79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Julita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188,280.00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95,227.86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2,175.72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45,380.00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Calubian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1,087.86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435,144.00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41,087.86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Matag-ob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122,384.25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1,087.86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Palompon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1,631.79</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Abuyog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598,866.93</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543.93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Hindang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43,300.00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Inopacan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19,690.00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2,434,750.54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44,207.68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141,210.00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85,605.00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1,360,912.86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Lavezares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607,212.00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54,393.00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94,140.00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47,070.00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8,179,104.82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45,256.41</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1,359,825.00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543.93</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Matuguinao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208,869.12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1,108,500.00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Tagapul-an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89,204.52</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Tarangnan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3,386,203.80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Basey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313,956.90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218,659.86</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Jose de Buan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300,793.29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1,087.86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1,146,204.13</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1,637,983.49</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31,767.56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187,111.92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Macrohon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532,000.00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Tomas Oppus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2,175.72</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Libagon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110,901.86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87,500.00</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136,526.43</w:t>
            </w:r>
          </w:p>
        </w:tc>
      </w:tr>
      <w:tr w:rsidR="00954629">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57,129,138.64</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15,207,868.50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Bacungan (Leon T. Postigo)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154,440.00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Baliguian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266,240.00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1,816,192.50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Dipolog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1,363,960.00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Godod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102,960.00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Gutalac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313,560.00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Jose Dalman (Ponot)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161,200.00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Kalawit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96,480.00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574,132.00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115,724.50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Labason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763,360.00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1,779,094.18</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378,040.00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Mutia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241,800.00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605,397.30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657,839.97</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Pres. Manuel A.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410,280.00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146,120.00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271,773.50</w:t>
            </w:r>
          </w:p>
        </w:tc>
      </w:tr>
      <w:tr w:rsidR="00954629">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314,600.00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411,840.00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Sibuco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407,680.00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Sibutad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283,452.00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Sindangan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1,771,585.00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Siocon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1,313,245.00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Sirawai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251,250.05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Tampilisan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235,622.50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22,534,461.15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507,000.00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232,200.00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Dimataling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208,080.00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245,520.00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319,800.00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Dumingag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474,240.00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Guipos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206,960.00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118,040.00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Kumalarang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196,920.00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417,560.00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257,162.37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Lapuyan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188,640.00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Mahayag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204,880.00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Margosatubig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589,974.00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Midsalip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320,320.00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683,427.00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1,837,328.91</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187,200.00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Ramon Magsaysay (Liargo)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265,720.00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132,840.00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261,040.00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Sominot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185,120.00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173,520.00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Tambulig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361,400.00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Tigbao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145,080.00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Tukuran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520,000.00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164,160.00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13,130,328.87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18,539,377.35</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220,680.00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224,280.00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Diplahan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1,639,470.00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1,277,435.14</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3,551,283.10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Kabasalan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3,476,596.06</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1,028,742.00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750,480.00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1,351,242.58</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Olutanga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205,920.00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794,689.00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Roseller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267,120.00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2,187,599.47</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183,600.00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303,840.00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1,076,400.00</w:t>
            </w:r>
          </w:p>
        </w:tc>
      </w:tr>
      <w:tr w:rsidR="00954629">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847,431.64</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847,431.64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232,199,912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232,199,912.40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33,595,483.09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585,598.88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Libona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1,349,879.31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Malitbog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723,570.00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Manolo Fortich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579,731.62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Sumilao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266,885.90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Talakag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931,897.79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Cabanglasan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1,266,508.38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Impasug-ong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3,185,991.30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Lantapan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184,395.00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8,241,553.64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2,834,551.18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Damulog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1,781,976.00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Dangcagan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1,038,093.48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1,122,708.97</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Kadingilan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1,580,035.00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1,022,465.00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Kitaotao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729,300.00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Maramag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1,925,481.66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Kalilangan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1,447,608.03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Pangantucan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157,630.27</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1,941,801.68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Camiguin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8,175,306.74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Mahinog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184,395.00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Mambajao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6,122,244.70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1,150,967.04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Guinsiliban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533,305.00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184,395.00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59,450,445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59,450,444.90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23,725,277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23,725,276.73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1,897,876.60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Baloi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Baroy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2,426,974.76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Kauswagan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2,001,519.69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Kolambugan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1,049,545.00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Linamon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365,780.00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Matungao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238,833.02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201,465.00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4,618,702.00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Kapatagan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2,839,899.33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13,921,111.79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1,462,824.00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Munai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Nunungan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201,465.00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Pantao Ragat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Poona Piagapo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276,930.00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3,012,972.30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Sultan Naga Dimaporo (Karomatan)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77,849.68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Tangcal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14,886,300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14,886,300.19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1,098,854.85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Aloran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235,350.00</w:t>
            </w:r>
          </w:p>
        </w:tc>
      </w:tr>
      <w:tr w:rsidR="00954629">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Baliangao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235,350.00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Lopez Jaena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Oroquieta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3,148,896.38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Sapang Dalaga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432,807.00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Clarin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283,240.64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pPr>
            <w:r>
              <w:rPr>
                <w:rFonts w:ascii="Arial Narrow" w:eastAsia="Arial Narrow" w:hAnsi="Arial Narrow" w:cs="Arial Narrow"/>
                <w:i/>
                <w:sz w:val="20"/>
                <w:szCs w:val="20"/>
              </w:rPr>
              <w:t>Don Victoriano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3,280,000.00</w:t>
            </w:r>
          </w:p>
        </w:tc>
      </w:tr>
      <w:tr w:rsidR="00954629">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Sinacaban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Tangub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4,286,101.32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188,570.00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116,092,377.48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63,557,541.83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Balingasag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268,780.00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Balingoan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263,934.56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Binuangan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1,195,314.34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Gingoog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22,344,736.55</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Kinoguitan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814,868.13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Lagonglong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1,276,916.13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Magsaysay (Linugos)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2,649,476.32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811,813.48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1,580,992.32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Sugbongcogon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850,299.60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Alubijid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667,205.81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615,922.50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3,165,857.00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Gitagum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339,022.68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Initao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8,962,645.00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Jasaan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2,114,123.51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Laguindingan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235,350.00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361,980.00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Lugait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365,780.00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577,944.06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Opol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2,137,912.32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567,596.78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291,000.00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120,076,610.39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11,786,369.16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549,630.00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Laak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1,256,096.53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3,145,489.15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593,966.82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Maragusan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746,364.71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Mawab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624,170.00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Monkayo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1,148,283.89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Montevista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1,033,458.80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Nabunturan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1,554,191.32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579,492.94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Pantukan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555,225.00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17,936,653.00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Asuncion (Saug)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1,546,090.42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Braulio E. Dujali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925,523.95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520,830.18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Island Garden City of 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1,177,966.54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Kapalong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2,871,384.32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1,147,380.82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Panabo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3,146,505.15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1,074,826.65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2,807,577.68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1,353,960.09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Talaingod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1,364,607.20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44,150,025.04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1,362,194.99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31,384,820.59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Digos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3,209,245.86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1,360,265.90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Kiblawan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1,241,295.00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932,396.30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3,143,629.18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860,326.07</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Padada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655,851.15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35,231,714.25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6,442,703.84</w:t>
            </w:r>
          </w:p>
        </w:tc>
      </w:tr>
      <w:tr w:rsidR="00954629">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Baganga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2,522,673.41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Banaybanay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3,331,350.00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Cateel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54,672.00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Governor Generoso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2,278,000.00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870,605.00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9,834,610.00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1,457,920.00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8,439,180.00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10,971,848.94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2,491,606.38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6,259,342.56</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2,220,900.00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49,188,581.00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13,663,119.00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Alamada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1,018,391.00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Aleosan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Arakan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545,600.00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Banisilan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Kabacan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1,341,226.00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Magpet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545,600.00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Makilala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545,600.00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Matalam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Midsayap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1,145,237.00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2,202,900.00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Pikit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818,565.00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Tulunan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8,238,450.00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1,925,000.00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Kiamba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602,800.00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Maasim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602,800.00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Maitum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602,800.00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Alabel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1,184,150.00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1,565,300.00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Malapatan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1,152,800.00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602,800.00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16,930,277.00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954629">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1,600,000.00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1,489,950.00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General Santos City (Dadiangas)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1,031,800.00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2,524,344.00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Lake Sebu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944,350.00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Norala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1,038,950.00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Polomolok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807,300.00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804,650.00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Surallah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2,352,280.00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Tampakan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939,950.00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Tantangan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1,212,563.00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T'boli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669,350.00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1,514,790.00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9,331,235.00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Columbio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Isulan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Lambayong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Lutayan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President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Tacurong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885,500.00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781,550.00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Kalamansig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2,107,835.00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Lebak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Palimbang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637,150.00</w:t>
            </w:r>
          </w:p>
        </w:tc>
      </w:tr>
      <w:tr w:rsidR="00954629">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614,900.00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1,025,500.00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82,503,370.89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Agusan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20,639,293.51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182,476.25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8,459,956.13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761,423.63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49,766.25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Jabonga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2,098,800.75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Kitcharao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1,125,472.50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1,941,885.00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Nasipit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4,472,540.56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448,072.44</w:t>
            </w:r>
          </w:p>
        </w:tc>
      </w:tr>
      <w:tr w:rsidR="00954629">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1,098,900.00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Agusan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15,617,740.85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Bayugan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4,707,181.01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Bunawan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1,801,382.97</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597,195.00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2,222,520.25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82,943.75</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Prosperidad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1,736,611.11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928,991.10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392,918.31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2,442,434.85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Sibagat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248,831.25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Talacogon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248,831.25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Veruela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207,900.00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22,416,305.34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243,854.63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Bacuag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1,524,143.75</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522,435.00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Claver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1,581,299.38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Dapa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1,025,940.00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1,098,900.00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1,025,940.00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Gigaquit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522,545.63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Mainit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1,640,265.00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Malimono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3,791,048.60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641,025.00</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641,025.00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Francisco (Anao-aon)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215,653.75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1,025,940.00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Monica (Sapao)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806,226.30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1,230,198.75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2,295,631.56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293,655.49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Tagana-an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915,600.00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1,374,977.50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23,830,031.19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Bislig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1,705,012.91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Cagwait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1,098,900.00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Cantilan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5,665,464.80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253,673.19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Carrascal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567,569.75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1,616,970.28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Lanuza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157,593.13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712,365.50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Lingig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132,710.00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729,988.13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Marihatag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2,294,150.33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1,426,567.56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4,206,593.75</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Tagbina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66,355.00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1,882,395.00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Tandag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1,313,721.86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211,499,496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220,862,360.23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Abra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45,946,373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46,017,328.41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Bangued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9,174,704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9,174,703.98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Boliney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1,146,678.24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801,970.20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Bucloc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448,385.56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Daguioman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1,285,764.26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Danglas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1,451,582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1,451,582.16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2,886,682.68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2,070,206.50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Lacub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349,086.88</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Lagangilang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3,214,109.88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2,018,977.84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Langiden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409,881.72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Licuan-Baay (Licuan)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1,242,395.12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551,081.82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Malibcong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1,828,865.28</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1,384,290.56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Penarrubia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1,319,167.42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Pidigan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889,874.88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1,317,925.94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Sallapadan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1,494,025.68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74,388.00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2,398,405.94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952,966.31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Tayum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849,058.10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1,090,478.82</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1,505,989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1,505,988.96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Villaviciosa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3,860,385.68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Apayao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23,570,278.21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Calanasan (Bayag)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1,140,225.86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2,915,730.04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1,386,365.13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1,974,051.41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7,081,898.13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Pudtol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5,337,098.15</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3,734,909.49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63,474,939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72,766,848.25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Atok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831,244.94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36,605,553.54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Bakun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1,980,657.10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Bokod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1,035,834.00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Buguias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2,794,011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2,890,010.52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6,640,468.68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1,077,496.30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Kapangan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1,465,108.46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572,470.12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8,595,504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8,595,503.81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Mankayan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3,710,877.18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1,233,879.08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5,177,525.78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Tublay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950,218.74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19,841,168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19,841,168.46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1,172,326.46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Alfonso Lista (Potia)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752,371.21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Asipulo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623,184.18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2,821,395.24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Hingyon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1,204,816.88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Hungduan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1,409,131.32</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Kiangan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2,379,217.53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Lagawe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4,717,701.51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Lamut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3,417,628.24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280,733.76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1,062,662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1,062,662.13</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34,110,557.78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Balbalan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4,132,973.60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Lubuagan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2,555,300.81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Pasil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3,295,883.91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Pinukpuk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3,322,432.40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Tanudan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1,479,732.08</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Tinglayan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1,947,400.54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Rizal (Liwan)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4,073,910.12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13,302,924.32</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24,556,179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24,556,179.12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lastRenderedPageBreak/>
              <w:t>Barlig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1,163,902.96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5,364,583.29</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Natonin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952,134.00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Paracelis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1,574,483.95</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Sadanga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482,286.00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Bauko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3,031,691.31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Besao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2,434,291.29</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2,681,632.54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Sagada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3,754,335.57</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3,116,838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3,116,838.21</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4,942,208.94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1,679,180.94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City of Lamitan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428,750.84</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Lantawan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412,012.22</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Maluso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169,122.92</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224,897.50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Ungkaya Pukan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444,397.46</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222,000.00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222,000.00</w:t>
            </w:r>
          </w:p>
        </w:tc>
      </w:tr>
    </w:tbl>
    <w:p w:rsidR="00954629" w:rsidRDefault="00954629">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10,920.00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Indanan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546.00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Jolo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4,368.00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Maimbung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546.00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Panglima Estino (New Panamao)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546.00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546.00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Talipao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1,092.00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Tongkil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3,276.00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b/>
                <w:sz w:val="20"/>
                <w:szCs w:val="20"/>
              </w:rPr>
              <w:t>Tawi-tawi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b/>
                <w:sz w:val="20"/>
                <w:szCs w:val="20"/>
              </w:rPr>
              <w:t>3,030,108.00</w:t>
            </w:r>
          </w:p>
        </w:tc>
      </w:tr>
      <w:tr w:rsidR="00954629">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Bongao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820,638.00</w:t>
            </w:r>
          </w:p>
        </w:tc>
      </w:tr>
      <w:tr w:rsidR="00954629">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pPr>
            <w:r>
              <w:rPr>
                <w:rFonts w:ascii="Arial Narrow" w:eastAsia="Arial Narrow" w:hAnsi="Arial Narrow" w:cs="Arial Narrow"/>
                <w:i/>
                <w:sz w:val="20"/>
                <w:szCs w:val="20"/>
              </w:rPr>
              <w:t>Panglima Sugala (Balimbing)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954629" w:rsidRDefault="00F5138F">
            <w:pPr>
              <w:spacing w:after="0"/>
              <w:jc w:val="right"/>
            </w:pPr>
            <w:r>
              <w:rPr>
                <w:rFonts w:ascii="Arial Narrow" w:eastAsia="Arial Narrow" w:hAnsi="Arial Narrow" w:cs="Arial Narrow"/>
                <w:sz w:val="20"/>
                <w:szCs w:val="20"/>
              </w:rPr>
              <w:t>2,209,470.00</w:t>
            </w:r>
          </w:p>
        </w:tc>
      </w:tr>
    </w:tbl>
    <w:p w:rsidR="00954629" w:rsidRDefault="00F5138F">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rsidR="00954629" w:rsidRDefault="00954629">
      <w:pPr>
        <w:spacing w:after="0" w:line="240" w:lineRule="auto"/>
        <w:jc w:val="both"/>
        <w:rPr>
          <w:rFonts w:ascii="Arial" w:eastAsia="Arial" w:hAnsi="Arial" w:cs="Arial"/>
          <w:i/>
          <w:sz w:val="16"/>
          <w:szCs w:val="16"/>
        </w:rPr>
      </w:pPr>
    </w:p>
    <w:p w:rsidR="00954629" w:rsidRDefault="00F5138F">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w:t>
      </w:r>
      <w:r>
        <w:rPr>
          <w:rFonts w:ascii="Arial" w:eastAsia="Arial" w:hAnsi="Arial" w:cs="Arial"/>
          <w:i/>
          <w:color w:val="0070C0"/>
          <w:sz w:val="16"/>
          <w:szCs w:val="16"/>
        </w:rPr>
        <w:t>eld Offices (FOs)</w:t>
      </w:r>
    </w:p>
    <w:p w:rsidR="00954629" w:rsidRDefault="00954629">
      <w:pPr>
        <w:spacing w:after="0" w:line="240" w:lineRule="auto"/>
        <w:jc w:val="both"/>
        <w:rPr>
          <w:rFonts w:ascii="Arial" w:eastAsia="Arial" w:hAnsi="Arial" w:cs="Arial"/>
          <w:b/>
          <w:color w:val="002060"/>
          <w:sz w:val="28"/>
          <w:szCs w:val="28"/>
        </w:rPr>
      </w:pPr>
    </w:p>
    <w:p w:rsidR="00954629" w:rsidRDefault="00F5138F">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rsidR="00954629" w:rsidRDefault="00954629">
      <w:pPr>
        <w:spacing w:after="0" w:line="240" w:lineRule="auto"/>
        <w:jc w:val="both"/>
        <w:rPr>
          <w:rFonts w:ascii="Arial" w:eastAsia="Arial" w:hAnsi="Arial" w:cs="Arial"/>
          <w:sz w:val="24"/>
          <w:szCs w:val="24"/>
        </w:rPr>
      </w:pPr>
    </w:p>
    <w:p w:rsidR="00954629" w:rsidRDefault="00F5138F">
      <w:pPr>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 xml:space="preserve">The DSWD Central Office (CO), FOs, and National Resource Operations Center (NROC) have stockpiles and standby funds amounting to </w:t>
      </w:r>
      <w:r>
        <w:rPr>
          <w:rFonts w:ascii="Arial" w:eastAsia="Arial" w:hAnsi="Arial" w:cs="Arial"/>
          <w:b/>
          <w:color w:val="202124"/>
          <w:sz w:val="24"/>
          <w:szCs w:val="24"/>
        </w:rPr>
        <w:t>₱</w:t>
      </w:r>
      <w:r>
        <w:rPr>
          <w:rFonts w:ascii="Arial" w:eastAsia="Arial" w:hAnsi="Arial" w:cs="Arial"/>
          <w:b/>
          <w:color w:val="202124"/>
          <w:sz w:val="24"/>
          <w:szCs w:val="24"/>
        </w:rPr>
        <w:t xml:space="preserve">1,153,717,500.74 </w:t>
      </w:r>
      <w:r>
        <w:rPr>
          <w:rFonts w:ascii="Arial" w:eastAsia="Arial" w:hAnsi="Arial" w:cs="Arial"/>
          <w:color w:val="202124"/>
          <w:sz w:val="24"/>
          <w:szCs w:val="24"/>
        </w:rPr>
        <w:t>with breakdown as follows (see Table 2):</w:t>
      </w:r>
    </w:p>
    <w:p w:rsidR="00954629" w:rsidRDefault="00954629">
      <w:pPr>
        <w:spacing w:after="0" w:line="240" w:lineRule="auto"/>
        <w:jc w:val="both"/>
        <w:rPr>
          <w:rFonts w:ascii="Arial" w:eastAsia="Arial" w:hAnsi="Arial" w:cs="Arial"/>
          <w:color w:val="202124"/>
          <w:sz w:val="24"/>
          <w:szCs w:val="24"/>
        </w:rPr>
      </w:pPr>
    </w:p>
    <w:p w:rsidR="00954629" w:rsidRDefault="00F5138F">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rsidR="00954629" w:rsidRDefault="00F5138F">
      <w:pPr>
        <w:pBdr>
          <w:top w:val="nil"/>
          <w:left w:val="nil"/>
          <w:bottom w:val="nil"/>
          <w:right w:val="nil"/>
          <w:between w:val="nil"/>
        </w:pBdr>
        <w:spacing w:after="0" w:line="240" w:lineRule="auto"/>
        <w:ind w:left="284"/>
        <w:jc w:val="both"/>
        <w:rPr>
          <w:rFonts w:ascii="Arial" w:eastAsia="Arial" w:hAnsi="Arial" w:cs="Arial"/>
          <w:color w:val="202124"/>
          <w:sz w:val="24"/>
          <w:szCs w:val="24"/>
        </w:rPr>
      </w:pPr>
      <w:r>
        <w:rPr>
          <w:rFonts w:ascii="Arial" w:eastAsia="Arial" w:hAnsi="Arial" w:cs="Arial"/>
          <w:color w:val="202124"/>
          <w:sz w:val="24"/>
          <w:szCs w:val="24"/>
        </w:rPr>
        <w:t xml:space="preserve">A total of </w:t>
      </w:r>
      <w:r>
        <w:rPr>
          <w:rFonts w:ascii="Arial" w:eastAsia="Arial" w:hAnsi="Arial" w:cs="Arial"/>
          <w:b/>
          <w:color w:val="202124"/>
          <w:sz w:val="24"/>
          <w:szCs w:val="24"/>
        </w:rPr>
        <w:t>₱</w:t>
      </w:r>
      <w:r>
        <w:rPr>
          <w:rFonts w:ascii="Arial" w:eastAsia="Arial" w:hAnsi="Arial" w:cs="Arial"/>
          <w:b/>
          <w:color w:val="202124"/>
          <w:sz w:val="24"/>
          <w:szCs w:val="24"/>
        </w:rPr>
        <w:t>150,766,477.19 standby funds</w:t>
      </w:r>
      <w:r>
        <w:rPr>
          <w:rFonts w:ascii="Arial" w:eastAsia="Arial" w:hAnsi="Arial" w:cs="Arial"/>
          <w:color w:val="202124"/>
          <w:sz w:val="24"/>
          <w:szCs w:val="24"/>
        </w:rPr>
        <w:t xml:space="preserve"> in the CO and FOs. Of the said amount, </w:t>
      </w:r>
      <w:r>
        <w:rPr>
          <w:rFonts w:ascii="Arial" w:eastAsia="Arial" w:hAnsi="Arial" w:cs="Arial"/>
          <w:b/>
          <w:color w:val="202124"/>
          <w:sz w:val="24"/>
          <w:szCs w:val="24"/>
        </w:rPr>
        <w:t>₱</w:t>
      </w:r>
      <w:r>
        <w:rPr>
          <w:rFonts w:ascii="Arial" w:eastAsia="Arial" w:hAnsi="Arial" w:cs="Arial"/>
          <w:b/>
          <w:color w:val="202124"/>
          <w:sz w:val="24"/>
          <w:szCs w:val="24"/>
        </w:rPr>
        <w:t xml:space="preserve">68,634,464.99 </w:t>
      </w:r>
      <w:r>
        <w:rPr>
          <w:rFonts w:ascii="Arial" w:eastAsia="Arial" w:hAnsi="Arial" w:cs="Arial"/>
          <w:color w:val="202124"/>
          <w:sz w:val="24"/>
          <w:szCs w:val="24"/>
        </w:rPr>
        <w:t xml:space="preserve">is the available </w:t>
      </w:r>
      <w:r>
        <w:rPr>
          <w:rFonts w:ascii="Arial" w:eastAsia="Arial" w:hAnsi="Arial" w:cs="Arial"/>
          <w:b/>
          <w:color w:val="202124"/>
          <w:sz w:val="24"/>
          <w:szCs w:val="24"/>
        </w:rPr>
        <w:t>Quick Response Fund (QRF)</w:t>
      </w:r>
      <w:r>
        <w:rPr>
          <w:rFonts w:ascii="Arial" w:eastAsia="Arial" w:hAnsi="Arial" w:cs="Arial"/>
          <w:color w:val="202124"/>
          <w:sz w:val="24"/>
          <w:szCs w:val="24"/>
        </w:rPr>
        <w:t xml:space="preserve"> in the CO.</w:t>
      </w:r>
    </w:p>
    <w:p w:rsidR="00954629" w:rsidRDefault="00954629">
      <w:pPr>
        <w:spacing w:after="0" w:line="240" w:lineRule="auto"/>
        <w:jc w:val="both"/>
        <w:rPr>
          <w:rFonts w:ascii="Arial" w:eastAsia="Arial" w:hAnsi="Arial" w:cs="Arial"/>
          <w:color w:val="202124"/>
          <w:sz w:val="24"/>
          <w:szCs w:val="24"/>
        </w:rPr>
      </w:pPr>
    </w:p>
    <w:p w:rsidR="00954629" w:rsidRDefault="00F5138F">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rsidR="00954629" w:rsidRDefault="00F5138F">
      <w:pPr>
        <w:pBdr>
          <w:top w:val="nil"/>
          <w:left w:val="nil"/>
          <w:bottom w:val="nil"/>
          <w:right w:val="nil"/>
          <w:between w:val="nil"/>
        </w:pBdr>
        <w:spacing w:after="0" w:line="240" w:lineRule="auto"/>
        <w:ind w:left="284"/>
        <w:jc w:val="both"/>
        <w:rPr>
          <w:rFonts w:ascii="Arial" w:eastAsia="Arial" w:hAnsi="Arial" w:cs="Arial"/>
          <w:color w:val="202124"/>
          <w:sz w:val="24"/>
          <w:szCs w:val="24"/>
        </w:rPr>
      </w:pPr>
      <w:r>
        <w:rPr>
          <w:rFonts w:ascii="Arial" w:eastAsia="Arial" w:hAnsi="Arial" w:cs="Arial"/>
          <w:color w:val="202124"/>
          <w:sz w:val="24"/>
          <w:szCs w:val="24"/>
        </w:rPr>
        <w:t>A total of</w:t>
      </w:r>
      <w:r>
        <w:rPr>
          <w:rFonts w:ascii="Arial" w:eastAsia="Arial" w:hAnsi="Arial" w:cs="Arial"/>
          <w:b/>
          <w:color w:val="202124"/>
          <w:sz w:val="24"/>
          <w:szCs w:val="24"/>
        </w:rPr>
        <w:t xml:space="preserve"> 473,568 family food packs (FFPs)</w:t>
      </w:r>
      <w:r>
        <w:rPr>
          <w:rFonts w:ascii="Arial" w:eastAsia="Arial" w:hAnsi="Arial" w:cs="Arial"/>
          <w:color w:val="202124"/>
          <w:sz w:val="24"/>
          <w:szCs w:val="24"/>
        </w:rPr>
        <w:t xml:space="preserve"> amounting to </w:t>
      </w:r>
      <w:r>
        <w:rPr>
          <w:rFonts w:ascii="Arial" w:eastAsia="Arial" w:hAnsi="Arial" w:cs="Arial"/>
          <w:b/>
          <w:color w:val="202124"/>
          <w:sz w:val="24"/>
          <w:szCs w:val="24"/>
        </w:rPr>
        <w:t>₱</w:t>
      </w:r>
      <w:r>
        <w:rPr>
          <w:rFonts w:ascii="Arial" w:eastAsia="Arial" w:hAnsi="Arial" w:cs="Arial"/>
          <w:b/>
          <w:color w:val="202124"/>
          <w:sz w:val="24"/>
          <w:szCs w:val="24"/>
        </w:rPr>
        <w:t>299,087,225.76, other food items</w:t>
      </w:r>
      <w:r>
        <w:rPr>
          <w:rFonts w:ascii="Arial" w:eastAsia="Arial" w:hAnsi="Arial" w:cs="Arial"/>
          <w:color w:val="202124"/>
          <w:sz w:val="24"/>
          <w:szCs w:val="24"/>
        </w:rPr>
        <w:t xml:space="preserve"> amounting to </w:t>
      </w:r>
      <w:r>
        <w:rPr>
          <w:rFonts w:ascii="Arial" w:eastAsia="Arial" w:hAnsi="Arial" w:cs="Arial"/>
          <w:b/>
          <w:color w:val="202124"/>
          <w:sz w:val="24"/>
          <w:szCs w:val="24"/>
        </w:rPr>
        <w:t>₱</w:t>
      </w:r>
      <w:r>
        <w:rPr>
          <w:rFonts w:ascii="Arial" w:eastAsia="Arial" w:hAnsi="Arial" w:cs="Arial"/>
          <w:b/>
          <w:color w:val="202124"/>
          <w:sz w:val="24"/>
          <w:szCs w:val="24"/>
        </w:rPr>
        <w:t>255,080,316.32</w:t>
      </w:r>
      <w:r>
        <w:rPr>
          <w:rFonts w:ascii="Arial" w:eastAsia="Arial" w:hAnsi="Arial" w:cs="Arial"/>
          <w:color w:val="202124"/>
          <w:sz w:val="24"/>
          <w:szCs w:val="24"/>
        </w:rPr>
        <w:t xml:space="preserve">, and </w:t>
      </w:r>
      <w:r>
        <w:rPr>
          <w:rFonts w:ascii="Arial" w:eastAsia="Arial" w:hAnsi="Arial" w:cs="Arial"/>
          <w:b/>
          <w:color w:val="202124"/>
          <w:sz w:val="24"/>
          <w:szCs w:val="24"/>
        </w:rPr>
        <w:t xml:space="preserve">non-food items (FNIs) </w:t>
      </w:r>
      <w:r>
        <w:rPr>
          <w:rFonts w:ascii="Arial" w:eastAsia="Arial" w:hAnsi="Arial" w:cs="Arial"/>
          <w:color w:val="202124"/>
          <w:sz w:val="24"/>
          <w:szCs w:val="24"/>
        </w:rPr>
        <w:t xml:space="preserve">amounting to </w:t>
      </w:r>
      <w:r>
        <w:rPr>
          <w:rFonts w:ascii="Arial" w:eastAsia="Arial" w:hAnsi="Arial" w:cs="Arial"/>
          <w:b/>
          <w:color w:val="202124"/>
          <w:sz w:val="24"/>
          <w:szCs w:val="24"/>
        </w:rPr>
        <w:t>₱</w:t>
      </w:r>
      <w:r>
        <w:rPr>
          <w:rFonts w:ascii="Arial" w:eastAsia="Arial" w:hAnsi="Arial" w:cs="Arial"/>
          <w:b/>
          <w:color w:val="202124"/>
          <w:sz w:val="24"/>
          <w:szCs w:val="24"/>
        </w:rPr>
        <w:t xml:space="preserve">448,783,481.47 </w:t>
      </w:r>
      <w:r>
        <w:rPr>
          <w:rFonts w:ascii="Arial" w:eastAsia="Arial" w:hAnsi="Arial" w:cs="Arial"/>
          <w:color w:val="202124"/>
          <w:sz w:val="24"/>
          <w:szCs w:val="24"/>
        </w:rPr>
        <w:t>are available.</w:t>
      </w:r>
    </w:p>
    <w:p w:rsidR="00954629" w:rsidRDefault="00954629">
      <w:pPr>
        <w:spacing w:after="0" w:line="240" w:lineRule="auto"/>
        <w:ind w:right="57"/>
        <w:jc w:val="both"/>
        <w:rPr>
          <w:rFonts w:ascii="Arial" w:eastAsia="Arial" w:hAnsi="Arial" w:cs="Arial"/>
          <w:sz w:val="24"/>
          <w:szCs w:val="24"/>
        </w:rPr>
      </w:pPr>
    </w:p>
    <w:p w:rsidR="00954629" w:rsidRDefault="00F5138F">
      <w:pPr>
        <w:spacing w:after="0" w:line="240" w:lineRule="auto"/>
        <w:ind w:right="57"/>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Style w:val="af6"/>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245"/>
        <w:gridCol w:w="1170"/>
        <w:gridCol w:w="1350"/>
        <w:gridCol w:w="1410"/>
        <w:gridCol w:w="1425"/>
        <w:gridCol w:w="1530"/>
      </w:tblGrid>
      <w:tr w:rsidR="00954629">
        <w:trPr>
          <w:trHeight w:val="469"/>
        </w:trPr>
        <w:tc>
          <w:tcPr>
            <w:tcW w:w="1605"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lastRenderedPageBreak/>
              <w:t>REGIONAL / FIELD OFFICE</w:t>
            </w:r>
          </w:p>
        </w:tc>
        <w:tc>
          <w:tcPr>
            <w:tcW w:w="1245"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2520" w:type="dxa"/>
            <w:gridSpan w:val="2"/>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pPr>
            <w:r>
              <w:rPr>
                <w:rFonts w:ascii="Arial Narrow" w:eastAsia="Arial Narrow" w:hAnsi="Arial Narrow" w:cs="Arial Narrow"/>
                <w:b/>
                <w:sz w:val="18"/>
                <w:szCs w:val="18"/>
              </w:rPr>
              <w:t>FAMILY FOOD PACKS</w:t>
            </w:r>
          </w:p>
        </w:tc>
        <w:tc>
          <w:tcPr>
            <w:tcW w:w="1410" w:type="dxa"/>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pPr>
            <w:r>
              <w:rPr>
                <w:rFonts w:ascii="Arial Narrow" w:eastAsia="Arial Narrow" w:hAnsi="Arial Narrow" w:cs="Arial Narrow"/>
                <w:b/>
                <w:sz w:val="18"/>
                <w:szCs w:val="18"/>
              </w:rPr>
              <w:t>OTHER FOOD ITEMS</w:t>
            </w:r>
          </w:p>
        </w:tc>
        <w:tc>
          <w:tcPr>
            <w:tcW w:w="1425" w:type="dxa"/>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pPr>
            <w:r>
              <w:rPr>
                <w:rFonts w:ascii="Arial Narrow" w:eastAsia="Arial Narrow" w:hAnsi="Arial Narrow" w:cs="Arial Narrow"/>
                <w:b/>
                <w:sz w:val="18"/>
                <w:szCs w:val="18"/>
              </w:rPr>
              <w:t>NON-FOOD RELIEF ITEMS</w:t>
            </w:r>
          </w:p>
        </w:tc>
        <w:tc>
          <w:tcPr>
            <w:tcW w:w="1530"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954629">
        <w:trPr>
          <w:trHeight w:val="323"/>
        </w:trPr>
        <w:tc>
          <w:tcPr>
            <w:tcW w:w="1605" w:type="dxa"/>
            <w:vMerge/>
            <w:tcBorders>
              <w:top w:val="single" w:sz="4" w:space="0" w:color="202124"/>
              <w:left w:val="single" w:sz="4" w:space="0" w:color="202124"/>
              <w:bottom w:val="single" w:sz="4" w:space="0" w:color="202124"/>
              <w:right w:val="single" w:sz="4" w:space="0" w:color="202124"/>
            </w:tcBorders>
            <w:shd w:val="clear" w:color="auto" w:fill="auto"/>
            <w:tcMar>
              <w:top w:w="28" w:type="dxa"/>
              <w:left w:w="28" w:type="dxa"/>
              <w:bottom w:w="28" w:type="dxa"/>
              <w:right w:w="28" w:type="dxa"/>
            </w:tcMar>
            <w:vAlign w:val="center"/>
          </w:tcPr>
          <w:p w:rsidR="00954629" w:rsidRDefault="00954629">
            <w:pPr>
              <w:spacing w:after="0"/>
            </w:pPr>
          </w:p>
        </w:tc>
        <w:tc>
          <w:tcPr>
            <w:tcW w:w="1245" w:type="dxa"/>
            <w:vMerge/>
            <w:tcBorders>
              <w:top w:val="single" w:sz="4" w:space="0" w:color="202124"/>
              <w:left w:val="single" w:sz="4" w:space="0" w:color="202124"/>
              <w:bottom w:val="single" w:sz="8" w:space="0" w:color="202124"/>
              <w:right w:val="single" w:sz="4" w:space="0" w:color="202124"/>
            </w:tcBorders>
            <w:shd w:val="clear" w:color="auto" w:fill="auto"/>
            <w:tcMar>
              <w:top w:w="28" w:type="dxa"/>
              <w:left w:w="28" w:type="dxa"/>
              <w:bottom w:w="28" w:type="dxa"/>
              <w:right w:w="28" w:type="dxa"/>
            </w:tcMar>
            <w:vAlign w:val="center"/>
          </w:tcPr>
          <w:p w:rsidR="00954629" w:rsidRDefault="00954629">
            <w:pPr>
              <w:spacing w:after="0"/>
            </w:pPr>
          </w:p>
        </w:tc>
        <w:tc>
          <w:tcPr>
            <w:tcW w:w="1170"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pPr>
            <w:r>
              <w:rPr>
                <w:rFonts w:ascii="Arial Narrow" w:eastAsia="Arial Narrow" w:hAnsi="Arial Narrow" w:cs="Arial Narrow"/>
                <w:b/>
                <w:sz w:val="18"/>
                <w:szCs w:val="18"/>
              </w:rPr>
              <w:t>QUANTITY</w:t>
            </w:r>
          </w:p>
        </w:tc>
        <w:tc>
          <w:tcPr>
            <w:tcW w:w="1350"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pPr>
            <w:r>
              <w:rPr>
                <w:rFonts w:ascii="Arial Narrow" w:eastAsia="Arial Narrow" w:hAnsi="Arial Narrow" w:cs="Arial Narrow"/>
                <w:b/>
                <w:sz w:val="18"/>
                <w:szCs w:val="18"/>
              </w:rPr>
              <w:t>TOTAL COST</w:t>
            </w:r>
          </w:p>
        </w:tc>
        <w:tc>
          <w:tcPr>
            <w:tcW w:w="1410"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pPr>
            <w:r>
              <w:rPr>
                <w:rFonts w:ascii="Arial Narrow" w:eastAsia="Arial Narrow" w:hAnsi="Arial Narrow" w:cs="Arial Narrow"/>
                <w:b/>
                <w:sz w:val="18"/>
                <w:szCs w:val="18"/>
              </w:rPr>
              <w:t>TOTAL COST</w:t>
            </w:r>
          </w:p>
        </w:tc>
        <w:tc>
          <w:tcPr>
            <w:tcW w:w="1425" w:type="dxa"/>
            <w:tcBorders>
              <w:top w:val="single" w:sz="4" w:space="0" w:color="202124"/>
              <w:left w:val="single" w:sz="4" w:space="0" w:color="202124"/>
              <w:bottom w:val="single" w:sz="8" w:space="0" w:color="202124"/>
              <w:right w:val="single" w:sz="4" w:space="0" w:color="202124"/>
            </w:tcBorders>
            <w:shd w:val="clear" w:color="auto" w:fill="B7B7B7"/>
            <w:tcMar>
              <w:top w:w="28" w:type="dxa"/>
              <w:left w:w="28" w:type="dxa"/>
              <w:bottom w:w="28" w:type="dxa"/>
              <w:right w:w="28" w:type="dxa"/>
            </w:tcMar>
            <w:vAlign w:val="center"/>
          </w:tcPr>
          <w:p w:rsidR="00954629" w:rsidRDefault="00F5138F">
            <w:pPr>
              <w:spacing w:after="0" w:line="240" w:lineRule="auto"/>
              <w:jc w:val="center"/>
            </w:pPr>
            <w:r>
              <w:rPr>
                <w:rFonts w:ascii="Arial Narrow" w:eastAsia="Arial Narrow" w:hAnsi="Arial Narrow" w:cs="Arial Narrow"/>
                <w:b/>
                <w:sz w:val="18"/>
                <w:szCs w:val="18"/>
              </w:rPr>
              <w:t>TOTAL COST</w:t>
            </w:r>
          </w:p>
        </w:tc>
        <w:tc>
          <w:tcPr>
            <w:tcW w:w="1530" w:type="dxa"/>
            <w:vMerge/>
            <w:tcBorders>
              <w:top w:val="single" w:sz="4" w:space="0" w:color="202124"/>
              <w:left w:val="single" w:sz="4" w:space="0" w:color="202124"/>
              <w:bottom w:val="single" w:sz="8" w:space="0" w:color="202124"/>
              <w:right w:val="single" w:sz="4" w:space="0" w:color="202124"/>
            </w:tcBorders>
            <w:shd w:val="clear" w:color="auto" w:fill="auto"/>
            <w:tcMar>
              <w:top w:w="28" w:type="dxa"/>
              <w:left w:w="28" w:type="dxa"/>
              <w:bottom w:w="28" w:type="dxa"/>
              <w:right w:w="28" w:type="dxa"/>
            </w:tcMar>
            <w:vAlign w:val="center"/>
          </w:tcPr>
          <w:p w:rsidR="00954629" w:rsidRDefault="00954629">
            <w:pPr>
              <w:spacing w:after="0"/>
            </w:pPr>
          </w:p>
        </w:tc>
      </w:tr>
      <w:tr w:rsidR="00954629">
        <w:trPr>
          <w:trHeight w:val="315"/>
        </w:trPr>
        <w:tc>
          <w:tcPr>
            <w:tcW w:w="1605" w:type="dxa"/>
            <w:tcBorders>
              <w:top w:val="single" w:sz="4" w:space="0" w:color="202124"/>
              <w:left w:val="single" w:sz="4" w:space="0" w:color="202124"/>
              <w:bottom w:val="single" w:sz="4" w:space="0" w:color="202124"/>
              <w:right w:val="single" w:sz="8" w:space="0" w:color="202124"/>
            </w:tcBorders>
            <w:shd w:val="clear" w:color="auto" w:fill="CFE2F3"/>
            <w:tcMar>
              <w:top w:w="28" w:type="dxa"/>
              <w:left w:w="28" w:type="dxa"/>
              <w:bottom w:w="28" w:type="dxa"/>
              <w:right w:w="28" w:type="dxa"/>
            </w:tcMar>
            <w:vAlign w:val="center"/>
          </w:tcPr>
          <w:p w:rsidR="00954629" w:rsidRDefault="00F5138F">
            <w:pPr>
              <w:spacing w:after="0" w:line="240" w:lineRule="auto"/>
              <w:jc w:val="center"/>
              <w:rPr>
                <w:b/>
              </w:rPr>
            </w:pPr>
            <w:r>
              <w:rPr>
                <w:rFonts w:ascii="Arial Narrow" w:eastAsia="Arial Narrow" w:hAnsi="Arial Narrow" w:cs="Arial Narrow"/>
                <w:b/>
                <w:sz w:val="18"/>
                <w:szCs w:val="18"/>
              </w:rPr>
              <w:t>TOTAL</w:t>
            </w:r>
          </w:p>
        </w:tc>
        <w:tc>
          <w:tcPr>
            <w:tcW w:w="1245" w:type="dxa"/>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b/>
                <w:sz w:val="18"/>
                <w:szCs w:val="18"/>
              </w:rPr>
              <w:t>150,766,477.19</w:t>
            </w:r>
          </w:p>
        </w:tc>
        <w:tc>
          <w:tcPr>
            <w:tcW w:w="1170" w:type="dxa"/>
            <w:tcBorders>
              <w:top w:val="single" w:sz="6" w:space="0" w:color="000000"/>
              <w:left w:val="single" w:sz="6" w:space="0" w:color="CCCCCC"/>
              <w:bottom w:val="single" w:sz="6" w:space="0" w:color="000000"/>
              <w:right w:val="single" w:sz="6" w:space="0" w:color="000000"/>
            </w:tcBorders>
            <w:shd w:val="clear" w:color="auto" w:fill="CFE2F3"/>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b/>
                <w:sz w:val="18"/>
                <w:szCs w:val="18"/>
              </w:rPr>
              <w:t>473,568</w:t>
            </w:r>
          </w:p>
        </w:tc>
        <w:tc>
          <w:tcPr>
            <w:tcW w:w="1350" w:type="dxa"/>
            <w:tcBorders>
              <w:top w:val="single" w:sz="6" w:space="0" w:color="000000"/>
              <w:left w:val="single" w:sz="6" w:space="0" w:color="CCCCCC"/>
              <w:bottom w:val="single" w:sz="6" w:space="0" w:color="000000"/>
              <w:right w:val="single" w:sz="6" w:space="0" w:color="000000"/>
            </w:tcBorders>
            <w:shd w:val="clear" w:color="auto" w:fill="CFE2F3"/>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b/>
                <w:sz w:val="18"/>
                <w:szCs w:val="18"/>
              </w:rPr>
              <w:t>299,087,225.76</w:t>
            </w:r>
          </w:p>
        </w:tc>
        <w:tc>
          <w:tcPr>
            <w:tcW w:w="1410" w:type="dxa"/>
            <w:tcBorders>
              <w:top w:val="single" w:sz="6" w:space="0" w:color="000000"/>
              <w:left w:val="single" w:sz="6" w:space="0" w:color="CCCCCC"/>
              <w:bottom w:val="single" w:sz="6" w:space="0" w:color="000000"/>
              <w:right w:val="single" w:sz="6" w:space="0" w:color="000000"/>
            </w:tcBorders>
            <w:shd w:val="clear" w:color="auto" w:fill="CFE2F3"/>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b/>
                <w:sz w:val="18"/>
                <w:szCs w:val="18"/>
              </w:rPr>
              <w:t>255,080,316.32</w:t>
            </w:r>
          </w:p>
        </w:tc>
        <w:tc>
          <w:tcPr>
            <w:tcW w:w="1425" w:type="dxa"/>
            <w:tcBorders>
              <w:top w:val="single" w:sz="6" w:space="0" w:color="000000"/>
              <w:left w:val="single" w:sz="6" w:space="0" w:color="CCCCCC"/>
              <w:bottom w:val="single" w:sz="6" w:space="0" w:color="000000"/>
              <w:right w:val="single" w:sz="6" w:space="0" w:color="000000"/>
            </w:tcBorders>
            <w:shd w:val="clear" w:color="auto" w:fill="CFE2F3"/>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b/>
                <w:sz w:val="18"/>
                <w:szCs w:val="18"/>
              </w:rPr>
              <w:t>448,783,481.47</w:t>
            </w:r>
          </w:p>
        </w:tc>
        <w:tc>
          <w:tcPr>
            <w:tcW w:w="1530" w:type="dxa"/>
            <w:tcBorders>
              <w:top w:val="single" w:sz="6" w:space="0" w:color="000000"/>
              <w:left w:val="single" w:sz="6" w:space="0" w:color="000000"/>
              <w:bottom w:val="single" w:sz="6" w:space="0" w:color="000000"/>
              <w:right w:val="single" w:sz="6" w:space="0" w:color="000000"/>
            </w:tcBorders>
            <w:shd w:val="clear" w:color="auto" w:fill="CFE2F3"/>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b/>
                <w:sz w:val="18"/>
                <w:szCs w:val="18"/>
              </w:rPr>
              <w:t>1,153,717,500.74</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Central Office</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68,634,464.99</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68,634,464.99</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NRLMB - NROC</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64,375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39,690,175.00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115,311,031.02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139,352,714.48</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294,353,920.50</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NRLMB - VDRC</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32,987</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20,517,914.00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9,693,643.00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2,842,510.00</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33,054,067.00</w:t>
            </w:r>
          </w:p>
        </w:tc>
      </w:tr>
      <w:tr w:rsidR="00954629">
        <w:trPr>
          <w:trHeight w:val="315"/>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8,581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5,533,790.00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13,938,820.35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11,878,825.90</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36,351,436.25</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24,375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15,873,162.50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8,818,298.28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27,017,335.50</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56,708,796.28</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III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5,955,038.04</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8,478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4,375,003.49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4,658,572.44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15,660,734.85</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30,649,348.82</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CALABARZON</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5,000,000.47</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9,635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6,577,152.10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3,706,318.40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59,330,702.66</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74,614,173.63</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MIMAROPA</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21,145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15,017,918.49</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9,984,849.00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16,581,303.90</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46,584,071.39</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V</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5,000,642.50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22,610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11,299,136.70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4,447,312.18</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29,926,969.65</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50,674,061.03</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VI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5,000,661.42</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12,979</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6,345,761.75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673,702.40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12,730,322.29</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24,750,447.86</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VII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928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491,840.00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18,095,866.85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15,431,282.61</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39,018,989.46</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VIII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23,290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15,069,877.35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4,186,592.50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14,338,066.87</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38,594,536.72</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IX</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24,848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13,579,183.52</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4,096,705.92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9,412,817.78</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32,088,707.22</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X</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6,193,317.50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30,273</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21,659,947.91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26,206,484.64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22,146,747.82</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76,206,497.87</w:t>
            </w:r>
          </w:p>
        </w:tc>
      </w:tr>
      <w:tr w:rsidR="00954629">
        <w:trPr>
          <w:trHeight w:val="323"/>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XI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20,107</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11,631,899.50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14,297,127.00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16,446,600.80</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47,375,627.30</w:t>
            </w:r>
          </w:p>
        </w:tc>
      </w:tr>
      <w:tr w:rsidR="00954629">
        <w:trPr>
          <w:trHeight w:val="315"/>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XII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5,000,969.85</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15,991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8,698,300.00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8,667,855.00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23,619,216.93</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45,986,341.78</w:t>
            </w:r>
          </w:p>
        </w:tc>
      </w:tr>
      <w:tr w:rsidR="00954629">
        <w:trPr>
          <w:trHeight w:val="298"/>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CARAGA</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121,029</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82,348,374.44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972,752.65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8,394,317.20</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96,715,444.29</w:t>
            </w:r>
          </w:p>
        </w:tc>
      </w:tr>
      <w:tr w:rsidR="00954629">
        <w:trPr>
          <w:trHeight w:val="298"/>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NCR</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4,980,563.30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1,931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1,074,242.76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4,079,454.45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2,292,898.96</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12,427,159.47</w:t>
            </w:r>
          </w:p>
        </w:tc>
      </w:tr>
      <w:tr w:rsidR="00954629">
        <w:trPr>
          <w:trHeight w:val="298"/>
        </w:trPr>
        <w:tc>
          <w:tcPr>
            <w:tcW w:w="1605" w:type="dxa"/>
            <w:tcBorders>
              <w:top w:val="single" w:sz="4" w:space="0" w:color="202124"/>
              <w:left w:val="single" w:sz="4" w:space="0" w:color="202124"/>
              <w:bottom w:val="single" w:sz="4" w:space="0" w:color="202124"/>
              <w:right w:val="single" w:sz="8" w:space="0" w:color="202124"/>
            </w:tcBorders>
            <w:shd w:val="clear" w:color="auto" w:fill="FFFFFF"/>
            <w:tcMar>
              <w:top w:w="28" w:type="dxa"/>
              <w:left w:w="28" w:type="dxa"/>
              <w:bottom w:w="28" w:type="dxa"/>
              <w:right w:w="28" w:type="dxa"/>
            </w:tcMar>
            <w:vAlign w:val="center"/>
          </w:tcPr>
          <w:p w:rsidR="00954629" w:rsidRDefault="00F5138F">
            <w:pPr>
              <w:spacing w:after="0" w:line="240" w:lineRule="auto"/>
            </w:pPr>
            <w:r>
              <w:rPr>
                <w:rFonts w:ascii="Arial Narrow" w:eastAsia="Arial Narrow" w:hAnsi="Arial Narrow" w:cs="Arial Narrow"/>
                <w:sz w:val="18"/>
                <w:szCs w:val="18"/>
              </w:rPr>
              <w:t>CAR</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5,000,819.12</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30,006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19,303,546.25</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3,244,930.24</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21,380,113.27</w:t>
            </w:r>
          </w:p>
        </w:tc>
        <w:tc>
          <w:tcPr>
            <w:tcW w:w="1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54629" w:rsidRDefault="00F5138F">
            <w:pPr>
              <w:spacing w:after="0"/>
              <w:jc w:val="right"/>
              <w:rPr>
                <w:rFonts w:ascii="Arial" w:eastAsia="Arial" w:hAnsi="Arial" w:cs="Arial"/>
                <w:sz w:val="20"/>
                <w:szCs w:val="20"/>
              </w:rPr>
            </w:pPr>
            <w:r>
              <w:rPr>
                <w:rFonts w:ascii="Arial Narrow" w:eastAsia="Arial Narrow" w:hAnsi="Arial Narrow" w:cs="Arial Narrow"/>
                <w:sz w:val="18"/>
                <w:szCs w:val="18"/>
              </w:rPr>
              <w:t>48,929,408.88</w:t>
            </w:r>
          </w:p>
        </w:tc>
      </w:tr>
    </w:tbl>
    <w:p w:rsidR="00954629" w:rsidRDefault="00F5138F">
      <w:pPr>
        <w:spacing w:after="0" w:line="240" w:lineRule="auto"/>
        <w:ind w:right="57"/>
        <w:jc w:val="both"/>
        <w:rPr>
          <w:rFonts w:ascii="Arial" w:eastAsia="Arial" w:hAnsi="Arial" w:cs="Arial"/>
          <w:i/>
          <w:sz w:val="16"/>
          <w:szCs w:val="16"/>
        </w:rPr>
      </w:pPr>
      <w:r>
        <w:rPr>
          <w:rFonts w:ascii="Arial" w:eastAsia="Arial" w:hAnsi="Arial" w:cs="Arial"/>
          <w:i/>
          <w:sz w:val="16"/>
          <w:szCs w:val="16"/>
        </w:rPr>
        <w:t>Note: The Inventory Summary is as of 27 March 2022, 4PM.</w:t>
      </w:r>
    </w:p>
    <w:p w:rsidR="00954629" w:rsidRDefault="00F5138F">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rsidR="00954629" w:rsidRDefault="00954629">
      <w:pPr>
        <w:spacing w:after="0" w:line="240" w:lineRule="auto"/>
        <w:rPr>
          <w:rFonts w:ascii="Arial" w:eastAsia="Arial" w:hAnsi="Arial" w:cs="Arial"/>
          <w:b/>
          <w:color w:val="002060"/>
          <w:sz w:val="28"/>
          <w:szCs w:val="28"/>
        </w:rPr>
      </w:pPr>
    </w:p>
    <w:p w:rsidR="00954629" w:rsidRDefault="00F5138F">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954629" w:rsidRDefault="009546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27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DRMB Operations Center (OpCen) is in 24/7 virtual operation to closely monitor and coor</w:t>
            </w:r>
            <w:r>
              <w:rPr>
                <w:rFonts w:ascii="Arial" w:eastAsia="Arial" w:hAnsi="Arial" w:cs="Arial"/>
                <w:sz w:val="20"/>
                <w:szCs w:val="20"/>
              </w:rPr>
              <w:t>dinate with the National Resource and Logistics Management Bureau (NRLMB) and DSWD Field Offices for significant updates on COVID-19 response operations.</w:t>
            </w:r>
          </w:p>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Preparedness for Response Division (PRD) in coordination with other DRMB divisions and concerned offices is continuously monitoring and updating the status of the standby funds.</w:t>
            </w:r>
          </w:p>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w:t>
            </w:r>
            <w:r>
              <w:rPr>
                <w:rFonts w:ascii="Arial" w:eastAsia="Arial" w:hAnsi="Arial" w:cs="Arial"/>
                <w:sz w:val="20"/>
                <w:szCs w:val="20"/>
              </w:rPr>
              <w:t>ned offices, is continuously facilitating the replenishment of the standby funds.</w:t>
            </w:r>
          </w:p>
        </w:tc>
      </w:tr>
    </w:tbl>
    <w:p w:rsidR="00954629" w:rsidRDefault="009546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27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DSWD-NRLMB provides logistical augmentation to FOs on delivering FFPs to LGUs.</w:t>
            </w:r>
          </w:p>
        </w:tc>
      </w:tr>
    </w:tbl>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18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Asian Development Bank (ADB) donated $5,000,000.00 or approximately ₱250,000,000.00 worth of goods for augmentation to LGUs in Metro Manila. The DSWD-NRLMB, Philippine Army, and the DSWD-FO NCR are working together in facilitating the delivery of said </w:t>
            </w:r>
            <w:r>
              <w:rPr>
                <w:rFonts w:ascii="Arial" w:eastAsia="Arial" w:hAnsi="Arial" w:cs="Arial"/>
                <w:sz w:val="20"/>
                <w:szCs w:val="20"/>
              </w:rPr>
              <w:t>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954629">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Las Piñas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Navotas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954629">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954629">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954629">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954629">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rsidR="00954629" w:rsidRDefault="00F5138F">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rsidR="00954629" w:rsidRDefault="0095462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954629" w:rsidRDefault="00F5138F">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w:t>
            </w:r>
            <w:r>
              <w:rPr>
                <w:rFonts w:ascii="Arial" w:eastAsia="Arial" w:hAnsi="Arial" w:cs="Arial"/>
                <w:sz w:val="20"/>
                <w:szCs w:val="20"/>
              </w:rPr>
              <w:t>vehicles for the same purpose.</w:t>
            </w:r>
          </w:p>
          <w:p w:rsidR="00954629" w:rsidRDefault="00F5138F">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w:t>
            </w:r>
            <w:r>
              <w:rPr>
                <w:rFonts w:ascii="Arial" w:eastAsia="Arial" w:hAnsi="Arial" w:cs="Arial"/>
                <w:sz w:val="20"/>
                <w:szCs w:val="20"/>
              </w:rPr>
              <w:t>s the provision of family food packs (FFPs) as augmentation to the individuals affected by the lockdown of Hospicio de San Jose due to rising COVID-19 cases</w:t>
            </w:r>
          </w:p>
        </w:tc>
      </w:tr>
    </w:tbl>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rsidR="00954629" w:rsidRDefault="00F5138F">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rsidR="00954629" w:rsidRDefault="00F5138F">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rsidR="00954629" w:rsidRDefault="00F5138F">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w:t>
            </w:r>
            <w:r>
              <w:rPr>
                <w:rFonts w:ascii="Arial" w:eastAsia="Arial" w:hAnsi="Arial" w:cs="Arial"/>
                <w:sz w:val="20"/>
                <w:szCs w:val="20"/>
              </w:rPr>
              <w:t>nded Individuals (LSIs) in CAR.</w:t>
            </w:r>
          </w:p>
          <w:p w:rsidR="00954629" w:rsidRDefault="00F5138F">
            <w:pPr>
              <w:numPr>
                <w:ilvl w:val="0"/>
                <w:numId w:val="4"/>
              </w:numPr>
              <w:spacing w:after="0" w:line="240" w:lineRule="auto"/>
              <w:ind w:right="57"/>
              <w:jc w:val="both"/>
              <w:rPr>
                <w:sz w:val="20"/>
                <w:szCs w:val="20"/>
              </w:rPr>
            </w:pPr>
            <w:r>
              <w:rPr>
                <w:rFonts w:ascii="Arial" w:eastAsia="Arial" w:hAnsi="Arial" w:cs="Arial"/>
                <w:sz w:val="20"/>
                <w:szCs w:val="20"/>
              </w:rPr>
              <w:t>DSWD-FO CAR is in close coordination with DRMB and NRLMB for disaster operation concerns such as technical assistance, guidance, and facilitation of logistical needs.</w:t>
            </w:r>
          </w:p>
          <w:p w:rsidR="00954629" w:rsidRDefault="00954629">
            <w:pPr>
              <w:spacing w:after="0" w:line="240" w:lineRule="auto"/>
              <w:ind w:left="360" w:right="57"/>
              <w:jc w:val="both"/>
              <w:rPr>
                <w:sz w:val="20"/>
                <w:szCs w:val="20"/>
              </w:rPr>
            </w:pPr>
          </w:p>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954629">
              <w:tc>
                <w:tcPr>
                  <w:tcW w:w="2059" w:type="dxa"/>
                  <w:shd w:val="clear" w:color="auto" w:fill="D9D9D9"/>
                  <w:tcMar>
                    <w:top w:w="28" w:type="dxa"/>
                    <w:left w:w="28" w:type="dxa"/>
                    <w:bottom w:w="28" w:type="dxa"/>
                    <w:right w:w="28" w:type="dxa"/>
                  </w:tcMar>
                  <w:vAlign w:val="center"/>
                </w:tcPr>
                <w:p w:rsidR="00954629" w:rsidRDefault="00F5138F">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rsidR="00954629" w:rsidRDefault="00F5138F">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w:t>
                  </w:r>
                  <w:r>
                    <w:rPr>
                      <w:rFonts w:ascii="Arial" w:eastAsia="Arial" w:hAnsi="Arial" w:cs="Arial"/>
                      <w:b/>
                      <w:sz w:val="16"/>
                      <w:szCs w:val="16"/>
                    </w:rPr>
                    <w:t>EFICIARIES</w:t>
                  </w:r>
                </w:p>
              </w:tc>
              <w:tc>
                <w:tcPr>
                  <w:tcW w:w="2570" w:type="dxa"/>
                  <w:shd w:val="clear" w:color="auto" w:fill="D9D9D9"/>
                  <w:tcMar>
                    <w:top w:w="28" w:type="dxa"/>
                    <w:left w:w="28" w:type="dxa"/>
                    <w:bottom w:w="28" w:type="dxa"/>
                    <w:right w:w="28" w:type="dxa"/>
                  </w:tcMar>
                  <w:vAlign w:val="center"/>
                </w:tcPr>
                <w:p w:rsidR="00954629" w:rsidRDefault="00F5138F">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(PhP)</w:t>
                  </w:r>
                </w:p>
              </w:tc>
            </w:tr>
            <w:tr w:rsidR="00954629">
              <w:tc>
                <w:tcPr>
                  <w:tcW w:w="7514" w:type="dxa"/>
                  <w:gridSpan w:val="3"/>
                  <w:shd w:val="clear" w:color="auto" w:fill="EBF1DD"/>
                  <w:tcMar>
                    <w:top w:w="28" w:type="dxa"/>
                    <w:left w:w="28" w:type="dxa"/>
                    <w:bottom w:w="28" w:type="dxa"/>
                    <w:right w:w="28" w:type="dxa"/>
                  </w:tcMar>
                  <w:vAlign w:val="center"/>
                </w:tcPr>
                <w:p w:rsidR="00954629" w:rsidRDefault="00F5138F">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954629">
              <w:tc>
                <w:tcPr>
                  <w:tcW w:w="2059" w:type="dxa"/>
                  <w:tcMar>
                    <w:top w:w="28" w:type="dxa"/>
                    <w:left w:w="28" w:type="dxa"/>
                    <w:bottom w:w="28" w:type="dxa"/>
                    <w:right w:w="28" w:type="dxa"/>
                  </w:tcMar>
                </w:tcPr>
                <w:p w:rsidR="00954629" w:rsidRDefault="00F5138F">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954629" w:rsidRDefault="00F5138F">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rsidR="00954629" w:rsidRDefault="00F5138F">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954629">
              <w:tc>
                <w:tcPr>
                  <w:tcW w:w="2059" w:type="dxa"/>
                  <w:tcMar>
                    <w:top w:w="28" w:type="dxa"/>
                    <w:left w:w="28" w:type="dxa"/>
                    <w:bottom w:w="28" w:type="dxa"/>
                    <w:right w:w="28" w:type="dxa"/>
                  </w:tcMar>
                </w:tcPr>
                <w:p w:rsidR="00954629" w:rsidRDefault="00F5138F">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954629" w:rsidRDefault="00F5138F">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rsidR="00954629" w:rsidRDefault="00F5138F">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954629">
              <w:tc>
                <w:tcPr>
                  <w:tcW w:w="7514" w:type="dxa"/>
                  <w:gridSpan w:val="3"/>
                  <w:shd w:val="clear" w:color="auto" w:fill="EBF1DD"/>
                  <w:tcMar>
                    <w:top w:w="28" w:type="dxa"/>
                    <w:left w:w="28" w:type="dxa"/>
                    <w:bottom w:w="28" w:type="dxa"/>
                    <w:right w:w="28" w:type="dxa"/>
                  </w:tcMar>
                  <w:vAlign w:val="center"/>
                </w:tcPr>
                <w:p w:rsidR="00954629" w:rsidRDefault="00F5138F">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SECOND TRANCHE</w:t>
                  </w:r>
                </w:p>
              </w:tc>
            </w:tr>
            <w:tr w:rsidR="00954629">
              <w:tc>
                <w:tcPr>
                  <w:tcW w:w="2059" w:type="dxa"/>
                  <w:tcMar>
                    <w:top w:w="28" w:type="dxa"/>
                    <w:left w:w="28" w:type="dxa"/>
                    <w:bottom w:w="28" w:type="dxa"/>
                    <w:right w:w="28" w:type="dxa"/>
                  </w:tcMar>
                </w:tcPr>
                <w:p w:rsidR="00954629" w:rsidRDefault="00F5138F">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954629" w:rsidRDefault="00F5138F">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rsidR="00954629" w:rsidRDefault="00F5138F">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954629">
              <w:tc>
                <w:tcPr>
                  <w:tcW w:w="2059" w:type="dxa"/>
                  <w:tcMar>
                    <w:top w:w="28" w:type="dxa"/>
                    <w:left w:w="28" w:type="dxa"/>
                    <w:bottom w:w="28" w:type="dxa"/>
                    <w:right w:w="28" w:type="dxa"/>
                  </w:tcMar>
                </w:tcPr>
                <w:p w:rsidR="00954629" w:rsidRDefault="00F5138F">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954629" w:rsidRDefault="00F5138F">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rsidR="00954629" w:rsidRDefault="00F5138F">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DSWD-FO CAR responds to grievances relative to SAP and relief assistance.</w:t>
            </w:r>
          </w:p>
        </w:tc>
      </w:tr>
    </w:tbl>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23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are on duty/deployed region-wide to conduct response operations and to monitor and execute SAP implementation in the Region.</w:t>
            </w:r>
          </w:p>
          <w:p w:rsidR="00954629" w:rsidRDefault="00F5138F">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w:t>
            </w:r>
            <w:r>
              <w:rPr>
                <w:rFonts w:ascii="Arial" w:eastAsia="Arial" w:hAnsi="Arial" w:cs="Arial"/>
                <w:sz w:val="20"/>
                <w:szCs w:val="20"/>
              </w:rPr>
              <w:t>ng of the status of regional treatment and facilities, maps, COVID-19 daily monitoring report, LSIs and ROFs, and conduct of contact tracing and major border checkpoints in the Region are continually being conducted. Likewise, close coordination with the p</w:t>
            </w:r>
            <w:r>
              <w:rPr>
                <w:rFonts w:ascii="Arial" w:eastAsia="Arial" w:hAnsi="Arial" w:cs="Arial"/>
                <w:sz w:val="20"/>
                <w:szCs w:val="20"/>
              </w:rPr>
              <w:t>rovincial IMTs, among RIMT and other RDRRMC1 members is also maintained for smooth operation against COVID-19 pandemic.</w:t>
            </w:r>
          </w:p>
          <w:p w:rsidR="00954629" w:rsidRDefault="00954629">
            <w:pPr>
              <w:spacing w:after="0" w:line="240" w:lineRule="auto"/>
              <w:ind w:left="360"/>
              <w:jc w:val="both"/>
              <w:rPr>
                <w:sz w:val="20"/>
                <w:szCs w:val="20"/>
              </w:rPr>
            </w:pPr>
          </w:p>
          <w:p w:rsidR="00954629" w:rsidRDefault="00F5138F">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954629" w:rsidRDefault="00F5138F">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rsidR="00954629" w:rsidRDefault="00F5138F">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w:t>
            </w:r>
            <w:r>
              <w:rPr>
                <w:rFonts w:ascii="Arial" w:eastAsia="Arial" w:hAnsi="Arial" w:cs="Arial"/>
                <w:b/>
                <w:sz w:val="20"/>
                <w:szCs w:val="20"/>
              </w:rPr>
              <w:t xml:space="preserve">2,259,823,500.00 </w:t>
            </w:r>
            <w:r>
              <w:rPr>
                <w:rFonts w:ascii="Arial" w:eastAsia="Arial" w:hAnsi="Arial" w:cs="Arial"/>
                <w:sz w:val="20"/>
                <w:szCs w:val="20"/>
              </w:rPr>
              <w:t>were paid through f</w:t>
            </w:r>
            <w:r>
              <w:rPr>
                <w:rFonts w:ascii="Arial" w:eastAsia="Arial" w:hAnsi="Arial" w:cs="Arial"/>
                <w:sz w:val="20"/>
                <w:szCs w:val="20"/>
              </w:rPr>
              <w:t xml:space="preserve">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rsidR="00954629" w:rsidRDefault="00F5138F">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rsidR="00954629" w:rsidRDefault="00F5138F">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 xml:space="preserve">15,130,500.00 </w:t>
            </w:r>
            <w:r>
              <w:rPr>
                <w:rFonts w:ascii="Arial" w:eastAsia="Arial" w:hAnsi="Arial" w:cs="Arial"/>
                <w:sz w:val="20"/>
                <w:szCs w:val="20"/>
              </w:rPr>
              <w:t>was paid t</w:t>
            </w:r>
            <w:r>
              <w:rPr>
                <w:rFonts w:ascii="Arial" w:eastAsia="Arial" w:hAnsi="Arial" w:cs="Arial"/>
                <w:sz w:val="20"/>
                <w:szCs w:val="20"/>
              </w:rPr>
              <w:t xml:space="preserve">o </w:t>
            </w:r>
            <w:r>
              <w:rPr>
                <w:rFonts w:ascii="Arial" w:eastAsia="Arial" w:hAnsi="Arial" w:cs="Arial"/>
                <w:b/>
                <w:sz w:val="20"/>
                <w:szCs w:val="20"/>
              </w:rPr>
              <w:t>1,887 TNVS/PUV drivers</w:t>
            </w:r>
            <w:r>
              <w:rPr>
                <w:rFonts w:ascii="Arial" w:eastAsia="Arial" w:hAnsi="Arial" w:cs="Arial"/>
                <w:sz w:val="20"/>
                <w:szCs w:val="20"/>
              </w:rPr>
              <w:t xml:space="preserve"> in the Region.</w:t>
            </w:r>
          </w:p>
          <w:p w:rsidR="00954629" w:rsidRDefault="00F5138F">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12,121 Non-Pantawid Pamilya beneficiaries</w:t>
            </w:r>
            <w:r>
              <w:rPr>
                <w:rFonts w:ascii="Arial" w:eastAsia="Arial" w:hAnsi="Arial" w:cs="Arial"/>
                <w:sz w:val="20"/>
                <w:szCs w:val="20"/>
              </w:rPr>
              <w:t xml:space="preserve"> in Pangasinan were paid amounting to </w:t>
            </w:r>
            <w:r>
              <w:rPr>
                <w:rFonts w:ascii="Arial" w:eastAsia="Arial" w:hAnsi="Arial" w:cs="Arial"/>
                <w:b/>
                <w:sz w:val="20"/>
                <w:szCs w:val="20"/>
              </w:rPr>
              <w:t>₱</w:t>
            </w:r>
            <w:r>
              <w:rPr>
                <w:rFonts w:ascii="Arial" w:eastAsia="Arial" w:hAnsi="Arial" w:cs="Arial"/>
                <w:b/>
                <w:sz w:val="20"/>
                <w:szCs w:val="20"/>
              </w:rPr>
              <w:t xml:space="preserve">70,020,500.00 </w:t>
            </w:r>
            <w:r>
              <w:rPr>
                <w:rFonts w:ascii="Arial" w:eastAsia="Arial" w:hAnsi="Arial" w:cs="Arial"/>
                <w:sz w:val="20"/>
                <w:szCs w:val="20"/>
              </w:rPr>
              <w:t>for the reprocessed refund from the Financial Service Providers (FSPs) of Bayanihan SAP 2.</w:t>
            </w:r>
          </w:p>
          <w:p w:rsidR="00954629" w:rsidRDefault="00F5138F">
            <w:pPr>
              <w:numPr>
                <w:ilvl w:val="0"/>
                <w:numId w:val="11"/>
              </w:numPr>
              <w:spacing w:after="0" w:line="240" w:lineRule="auto"/>
              <w:jc w:val="both"/>
              <w:rPr>
                <w:sz w:val="20"/>
                <w:szCs w:val="20"/>
              </w:rPr>
            </w:pPr>
            <w:r>
              <w:rPr>
                <w:rFonts w:ascii="Arial" w:eastAsia="Arial" w:hAnsi="Arial" w:cs="Arial"/>
                <w:sz w:val="20"/>
                <w:szCs w:val="20"/>
              </w:rPr>
              <w:t>Payout for the SAP w</w:t>
            </w:r>
            <w:r>
              <w:rPr>
                <w:rFonts w:ascii="Arial" w:eastAsia="Arial" w:hAnsi="Arial" w:cs="Arial"/>
                <w:sz w:val="20"/>
                <w:szCs w:val="20"/>
              </w:rPr>
              <w:t>aitlisted and second tranche in the Region is still ongoing. Onsite validation during actual payout is also being conducted to ensure eligibility of the beneficiaries.</w:t>
            </w:r>
          </w:p>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concerns relative to SA</w:t>
            </w:r>
            <w:r>
              <w:rPr>
                <w:rFonts w:ascii="Arial" w:eastAsia="Arial" w:hAnsi="Arial" w:cs="Arial"/>
                <w:sz w:val="20"/>
                <w:szCs w:val="20"/>
              </w:rPr>
              <w:t>P Implementation and provided appropriate actions and recommendations.</w:t>
            </w:r>
          </w:p>
        </w:tc>
      </w:tr>
    </w:tbl>
    <w:p w:rsidR="00954629" w:rsidRDefault="00954629">
      <w:pPr>
        <w:widowControl/>
        <w:spacing w:after="0" w:line="240" w:lineRule="auto"/>
        <w:ind w:right="57"/>
        <w:rPr>
          <w:rFonts w:ascii="Arial" w:eastAsia="Arial" w:hAnsi="Arial" w:cs="Arial"/>
          <w:b/>
          <w:sz w:val="24"/>
          <w:szCs w:val="24"/>
        </w:rPr>
      </w:pPr>
    </w:p>
    <w:p w:rsidR="00954629" w:rsidRDefault="00F5138F">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954629">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09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1,185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w:t>
            </w:r>
            <w:r>
              <w:rPr>
                <w:rFonts w:ascii="Arial" w:eastAsia="Arial" w:hAnsi="Arial" w:cs="Arial"/>
                <w:b/>
                <w:sz w:val="20"/>
                <w:szCs w:val="20"/>
              </w:rPr>
              <w:t xml:space="preserve">3,565,900.00 </w:t>
            </w:r>
            <w:r>
              <w:rPr>
                <w:rFonts w:ascii="Arial" w:eastAsia="Arial" w:hAnsi="Arial" w:cs="Arial"/>
                <w:sz w:val="20"/>
                <w:szCs w:val="20"/>
              </w:rPr>
              <w:t xml:space="preserve">through medical assistance, burial assistance, </w:t>
            </w:r>
            <w:r>
              <w:rPr>
                <w:rFonts w:ascii="Arial" w:eastAsia="Arial" w:hAnsi="Arial" w:cs="Arial"/>
                <w:sz w:val="20"/>
                <w:szCs w:val="20"/>
              </w:rPr>
              <w:t>food assistance, and other AICS services.</w:t>
            </w:r>
          </w:p>
          <w:p w:rsidR="00954629" w:rsidRDefault="00F5138F">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w:t>
            </w:r>
            <w:r>
              <w:rPr>
                <w:rFonts w:ascii="Arial" w:eastAsia="Arial" w:hAnsi="Arial" w:cs="Arial"/>
                <w:b/>
                <w:sz w:val="20"/>
                <w:szCs w:val="20"/>
              </w:rPr>
              <w:t xml:space="preserve">65,622,550 </w:t>
            </w:r>
            <w:r>
              <w:rPr>
                <w:rFonts w:ascii="Arial" w:eastAsia="Arial" w:hAnsi="Arial" w:cs="Arial"/>
                <w:sz w:val="20"/>
                <w:szCs w:val="20"/>
              </w:rPr>
              <w:t xml:space="preserve">from the For Later Release (FLR) Fund of Office of the President was disbursed to </w:t>
            </w:r>
            <w:r>
              <w:rPr>
                <w:rFonts w:ascii="Arial" w:eastAsia="Arial" w:hAnsi="Arial" w:cs="Arial"/>
                <w:b/>
                <w:sz w:val="20"/>
                <w:szCs w:val="20"/>
              </w:rPr>
              <w:t>9,0</w:t>
            </w:r>
            <w:r>
              <w:rPr>
                <w:rFonts w:ascii="Arial" w:eastAsia="Arial" w:hAnsi="Arial" w:cs="Arial"/>
                <w:b/>
                <w:sz w:val="20"/>
                <w:szCs w:val="20"/>
              </w:rPr>
              <w:t xml:space="preserve">45 </w:t>
            </w:r>
            <w:r>
              <w:rPr>
                <w:rFonts w:ascii="Arial" w:eastAsia="Arial" w:hAnsi="Arial" w:cs="Arial"/>
                <w:sz w:val="20"/>
                <w:szCs w:val="20"/>
              </w:rPr>
              <w:t>beneficiaries.</w:t>
            </w:r>
          </w:p>
          <w:p w:rsidR="00954629" w:rsidRDefault="00F5138F">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rsidR="00954629" w:rsidRDefault="00954629">
            <w:pPr>
              <w:spacing w:after="0" w:line="240" w:lineRule="auto"/>
              <w:ind w:left="360" w:right="57"/>
              <w:jc w:val="both"/>
              <w:rPr>
                <w:rFonts w:ascii="Arial" w:eastAsia="Arial" w:hAnsi="Arial" w:cs="Arial"/>
                <w:sz w:val="20"/>
                <w:szCs w:val="20"/>
              </w:rPr>
            </w:pPr>
          </w:p>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954629" w:rsidRDefault="00F5138F">
            <w:pPr>
              <w:numPr>
                <w:ilvl w:val="0"/>
                <w:numId w:val="6"/>
              </w:numPr>
              <w:spacing w:after="0" w:line="240" w:lineRule="auto"/>
              <w:ind w:right="57"/>
              <w:jc w:val="both"/>
              <w:rPr>
                <w:sz w:val="20"/>
                <w:szCs w:val="20"/>
              </w:rPr>
            </w:pPr>
            <w:r>
              <w:rPr>
                <w:rFonts w:ascii="Arial" w:eastAsia="Arial" w:hAnsi="Arial" w:cs="Arial"/>
                <w:sz w:val="20"/>
                <w:szCs w:val="20"/>
              </w:rPr>
              <w:t>The implementation of SAP-Waitlisted under Bayanihan 1 has already concluded. DSWD-FO II was able to disburse an aggregate amount of ₱275,924,000.00 to 50,168 beneficiaries for the B1 waitlisted/left-out (combination of STARPAY service provider and SDO).</w:t>
            </w:r>
          </w:p>
          <w:p w:rsidR="00954629" w:rsidRDefault="00F5138F">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w:t>
            </w:r>
            <w:r>
              <w:rPr>
                <w:rFonts w:ascii="Arial" w:eastAsia="Arial" w:hAnsi="Arial" w:cs="Arial"/>
                <w:sz w:val="20"/>
                <w:szCs w:val="20"/>
              </w:rPr>
              <w:t xml:space="preserve">SWD-FO II conducted a payout to </w:t>
            </w:r>
            <w:r>
              <w:rPr>
                <w:rFonts w:ascii="Arial" w:eastAsia="Arial" w:hAnsi="Arial" w:cs="Arial"/>
                <w:b/>
                <w:sz w:val="20"/>
                <w:szCs w:val="20"/>
              </w:rPr>
              <w:t>19,554 beneficiaries</w:t>
            </w:r>
            <w:r>
              <w:rPr>
                <w:rFonts w:ascii="Arial" w:eastAsia="Arial" w:hAnsi="Arial" w:cs="Arial"/>
                <w:sz w:val="20"/>
                <w:szCs w:val="20"/>
              </w:rPr>
              <w:t xml:space="preserve"> of Bayanihan 2 with a total amount of</w:t>
            </w:r>
            <w:r>
              <w:rPr>
                <w:rFonts w:ascii="Arial" w:eastAsia="Arial" w:hAnsi="Arial" w:cs="Arial"/>
              </w:rPr>
              <w:t xml:space="preserve"> </w:t>
            </w:r>
            <w:r>
              <w:rPr>
                <w:rFonts w:ascii="Arial" w:eastAsia="Arial" w:hAnsi="Arial" w:cs="Arial"/>
                <w:b/>
                <w:sz w:val="20"/>
                <w:szCs w:val="20"/>
              </w:rPr>
              <w:t>₱</w:t>
            </w:r>
            <w:r>
              <w:rPr>
                <w:rFonts w:ascii="Arial" w:eastAsia="Arial" w:hAnsi="Arial" w:cs="Arial"/>
                <w:b/>
                <w:sz w:val="20"/>
                <w:szCs w:val="20"/>
              </w:rPr>
              <w:t>104,720,000.00.</w:t>
            </w:r>
          </w:p>
        </w:tc>
      </w:tr>
    </w:tbl>
    <w:p w:rsidR="00954629" w:rsidRDefault="00954629">
      <w:pPr>
        <w:widowControl/>
        <w:spacing w:after="0" w:line="240" w:lineRule="auto"/>
        <w:ind w:right="57"/>
        <w:rPr>
          <w:rFonts w:ascii="Arial" w:eastAsia="Arial" w:hAnsi="Arial" w:cs="Arial"/>
          <w:b/>
          <w:sz w:val="24"/>
          <w:szCs w:val="24"/>
        </w:rPr>
      </w:pPr>
    </w:p>
    <w:p w:rsidR="00954629" w:rsidRDefault="00F5138F">
      <w:pPr>
        <w:widowControl/>
        <w:spacing w:after="0" w:line="240" w:lineRule="auto"/>
        <w:ind w:right="57"/>
        <w:rPr>
          <w:rFonts w:ascii="Arial" w:eastAsia="Arial" w:hAnsi="Arial" w:cs="Arial"/>
          <w:b/>
          <w:sz w:val="24"/>
          <w:szCs w:val="24"/>
        </w:rPr>
      </w:pPr>
      <w:bookmarkStart w:id="3" w:name="_1fob9te" w:colFirst="0" w:colLast="0"/>
      <w:bookmarkEnd w:id="3"/>
      <w:r>
        <w:rPr>
          <w:rFonts w:ascii="Arial" w:eastAsia="Arial" w:hAnsi="Arial" w:cs="Arial"/>
          <w:b/>
          <w:sz w:val="24"/>
          <w:szCs w:val="24"/>
        </w:rPr>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954629">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954629">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rsidR="00954629" w:rsidRDefault="00F5138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rsidR="00954629" w:rsidRDefault="00F5138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w:t>
            </w:r>
            <w:r>
              <w:rPr>
                <w:rFonts w:ascii="Arial" w:eastAsia="Arial" w:hAnsi="Arial" w:cs="Arial"/>
                <w:sz w:val="20"/>
                <w:szCs w:val="20"/>
              </w:rPr>
              <w:t xml:space="preserve">nce through </w:t>
            </w:r>
            <w:r>
              <w:rPr>
                <w:rFonts w:ascii="Arial" w:eastAsia="Arial" w:hAnsi="Arial" w:cs="Arial"/>
                <w:sz w:val="20"/>
                <w:szCs w:val="20"/>
              </w:rPr>
              <w:lastRenderedPageBreak/>
              <w:t xml:space="preserve">AICS from March 16, 2020 to April 22, 2021 amounting to </w:t>
            </w:r>
            <w:r>
              <w:rPr>
                <w:rFonts w:ascii="Arial" w:eastAsia="Arial" w:hAnsi="Arial" w:cs="Arial"/>
                <w:b/>
                <w:sz w:val="20"/>
                <w:szCs w:val="20"/>
              </w:rPr>
              <w:t>₱</w:t>
            </w:r>
            <w:r>
              <w:rPr>
                <w:rFonts w:ascii="Arial" w:eastAsia="Arial" w:hAnsi="Arial" w:cs="Arial"/>
                <w:b/>
                <w:sz w:val="20"/>
                <w:szCs w:val="20"/>
              </w:rPr>
              <w:t>247,733,949.40.</w:t>
            </w:r>
          </w:p>
          <w:p w:rsidR="00954629" w:rsidRDefault="00F5138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t>₱</w:t>
            </w:r>
            <w:r>
              <w:rPr>
                <w:rFonts w:ascii="Arial" w:eastAsia="Arial" w:hAnsi="Arial" w:cs="Arial"/>
                <w:b/>
                <w:sz w:val="20"/>
                <w:szCs w:val="20"/>
              </w:rPr>
              <w:t xml:space="preserve">592,914,000.00 </w:t>
            </w:r>
            <w:r>
              <w:rPr>
                <w:rFonts w:ascii="Arial" w:eastAsia="Arial" w:hAnsi="Arial" w:cs="Arial"/>
                <w:sz w:val="20"/>
                <w:szCs w:val="20"/>
              </w:rPr>
              <w:t>as of 16 April 2021.</w:t>
            </w:r>
          </w:p>
          <w:p w:rsidR="00954629" w:rsidRDefault="00F5138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rsidR="00954629" w:rsidRDefault="00F5138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rsidR="00954629" w:rsidRDefault="0095462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954629">
              <w:tc>
                <w:tcPr>
                  <w:tcW w:w="1576" w:type="dxa"/>
                  <w:shd w:val="clear" w:color="auto" w:fill="D9D9D9"/>
                  <w:vAlign w:val="center"/>
                </w:tcPr>
                <w:p w:rsidR="00954629" w:rsidRDefault="00F5138F">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rsidR="00954629" w:rsidRDefault="00F5138F">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rsidR="00954629" w:rsidRDefault="00F5138F">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(PhP)</w:t>
                  </w:r>
                </w:p>
              </w:tc>
              <w:tc>
                <w:tcPr>
                  <w:tcW w:w="2531" w:type="dxa"/>
                  <w:shd w:val="clear" w:color="auto" w:fill="D9D9D9"/>
                  <w:vAlign w:val="center"/>
                </w:tcPr>
                <w:p w:rsidR="00954629" w:rsidRDefault="00F5138F">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954629">
              <w:tc>
                <w:tcPr>
                  <w:tcW w:w="7530" w:type="dxa"/>
                  <w:gridSpan w:val="4"/>
                  <w:shd w:val="clear" w:color="auto" w:fill="EBF1DD"/>
                  <w:vAlign w:val="center"/>
                </w:tcPr>
                <w:p w:rsidR="00954629" w:rsidRDefault="00F5138F">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954629">
              <w:tc>
                <w:tcPr>
                  <w:tcW w:w="1576"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954629" w:rsidRDefault="00F5138F">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rsidR="00954629" w:rsidRDefault="00F5138F">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As of 28 May 2020</w:t>
                  </w:r>
                </w:p>
              </w:tc>
            </w:tr>
            <w:tr w:rsidR="00954629">
              <w:tc>
                <w:tcPr>
                  <w:tcW w:w="1576"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954629" w:rsidRDefault="00F5138F">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rsidR="00954629" w:rsidRDefault="00F5138F">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As of 10 September 2020</w:t>
                  </w:r>
                </w:p>
              </w:tc>
            </w:tr>
            <w:tr w:rsidR="00954629">
              <w:tc>
                <w:tcPr>
                  <w:tcW w:w="1576"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954629" w:rsidRDefault="00F5138F">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rsidR="00954629" w:rsidRDefault="00F5138F">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954629">
              <w:tc>
                <w:tcPr>
                  <w:tcW w:w="7530" w:type="dxa"/>
                  <w:gridSpan w:val="4"/>
                  <w:shd w:val="clear" w:color="auto" w:fill="EBF1DD"/>
                  <w:vAlign w:val="center"/>
                </w:tcPr>
                <w:p w:rsidR="00954629" w:rsidRDefault="00F5138F">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954629">
              <w:tc>
                <w:tcPr>
                  <w:tcW w:w="1576"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954629" w:rsidRDefault="00F5138F">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rsidR="00954629" w:rsidRDefault="00F5138F">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954629">
              <w:tc>
                <w:tcPr>
                  <w:tcW w:w="1576"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954629" w:rsidRDefault="00F5138F">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rsidR="00954629" w:rsidRDefault="00F5138F">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As of 26 November 2020</w:t>
                  </w:r>
                </w:p>
              </w:tc>
            </w:tr>
            <w:tr w:rsidR="00954629">
              <w:tc>
                <w:tcPr>
                  <w:tcW w:w="1576"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954629" w:rsidRDefault="00F5138F">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rsidR="00954629" w:rsidRDefault="00F5138F">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r w:rsidR="00954629">
              <w:tc>
                <w:tcPr>
                  <w:tcW w:w="7530" w:type="dxa"/>
                  <w:gridSpan w:val="4"/>
                  <w:shd w:val="clear" w:color="auto" w:fill="EBF1DD"/>
                  <w:vAlign w:val="center"/>
                </w:tcPr>
                <w:p w:rsidR="00954629" w:rsidRDefault="00F5138F">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954629">
              <w:tc>
                <w:tcPr>
                  <w:tcW w:w="1576" w:type="dxa"/>
                  <w:vAlign w:val="center"/>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rsidR="00954629" w:rsidRDefault="00F5138F">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rsidR="00954629" w:rsidRDefault="00F5138F">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rsidR="00954629" w:rsidRDefault="00F5138F">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bl>
          <w:p w:rsidR="00954629" w:rsidRDefault="009546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954629">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954629" w:rsidRDefault="00F513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54629">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rsidR="00954629" w:rsidRDefault="00F5138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rsidR="00954629" w:rsidRDefault="00F5138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w:t>
            </w:r>
            <w:r>
              <w:rPr>
                <w:rFonts w:ascii="Arial" w:eastAsia="Arial" w:hAnsi="Arial" w:cs="Arial"/>
                <w:sz w:val="20"/>
                <w:szCs w:val="20"/>
              </w:rPr>
              <w:t xml:space="preserve">ter Cluster meeting on 24 February 2022. The meeting served as a venue to discuss the enhanced PDITR strategies for the Omicron variant and the current response interventions of the LGUs to the ongoing surge of COVID-19 cases in the region. The Department </w:t>
            </w:r>
            <w:r>
              <w:rPr>
                <w:rFonts w:ascii="Arial" w:eastAsia="Arial" w:hAnsi="Arial" w:cs="Arial"/>
                <w:sz w:val="20"/>
                <w:szCs w:val="20"/>
              </w:rPr>
              <w:t>of Health also provided information of the status of health facilities in the Region.</w:t>
            </w:r>
          </w:p>
          <w:p w:rsidR="00954629" w:rsidRDefault="00F5138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The OIC – Assistant Regional Director for Operation (ARDO) coordinated with the Regional Director of the Office of Civil Defense (OCD) IV-A and requested their assistance</w:t>
            </w:r>
            <w:r>
              <w:rPr>
                <w:rFonts w:ascii="Arial" w:eastAsia="Arial" w:hAnsi="Arial" w:cs="Arial"/>
                <w:sz w:val="20"/>
                <w:szCs w:val="20"/>
              </w:rPr>
              <w:t xml:space="preserve"> to fast-track the vaccination of the grantees of Pantawid Pamilyang Pilipino Program (4Ps) in the region.</w:t>
            </w:r>
          </w:p>
          <w:p w:rsidR="00954629" w:rsidRDefault="00F5138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DRMD assisted the Pantawid Pamilyang Pilipino Program Management Office (PPPPMO) in the development of a strategic plan for the va</w:t>
            </w:r>
            <w:r>
              <w:rPr>
                <w:rFonts w:ascii="Arial" w:eastAsia="Arial" w:hAnsi="Arial" w:cs="Arial"/>
                <w:sz w:val="20"/>
                <w:szCs w:val="20"/>
              </w:rPr>
              <w:t>ccination of 4Ps families in LGUs with low vaccination rate.</w:t>
            </w:r>
          </w:p>
          <w:p w:rsidR="00954629" w:rsidRDefault="00F5138F">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rsidR="00954629" w:rsidRDefault="00F5138F">
            <w:pPr>
              <w:numPr>
                <w:ilvl w:val="0"/>
                <w:numId w:val="12"/>
              </w:numPr>
              <w:spacing w:after="0" w:line="240" w:lineRule="auto"/>
              <w:ind w:right="57"/>
              <w:jc w:val="both"/>
              <w:rPr>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sz w:val="20"/>
                <w:szCs w:val="20"/>
              </w:rPr>
              <w:t>₱</w:t>
            </w:r>
            <w:r>
              <w:rPr>
                <w:rFonts w:ascii="Arial" w:eastAsia="Arial" w:hAnsi="Arial" w:cs="Arial"/>
                <w:b/>
                <w:sz w:val="20"/>
                <w:szCs w:val="20"/>
              </w:rPr>
              <w:t>217,</w:t>
            </w:r>
            <w:r>
              <w:rPr>
                <w:rFonts w:ascii="Arial" w:eastAsia="Arial" w:hAnsi="Arial" w:cs="Arial"/>
                <w:b/>
                <w:sz w:val="20"/>
                <w:szCs w:val="20"/>
              </w:rPr>
              <w:t>679,878.58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rsidR="00954629" w:rsidRDefault="00F5138F">
            <w:pPr>
              <w:numPr>
                <w:ilvl w:val="0"/>
                <w:numId w:val="12"/>
              </w:numPr>
              <w:spacing w:after="0" w:line="240" w:lineRule="auto"/>
              <w:ind w:right="57"/>
              <w:jc w:val="both"/>
              <w:rPr>
                <w:sz w:val="20"/>
                <w:szCs w:val="20"/>
              </w:rPr>
            </w:pPr>
            <w:r>
              <w:rPr>
                <w:rFonts w:ascii="Arial" w:eastAsia="Arial" w:hAnsi="Arial" w:cs="Arial"/>
                <w:sz w:val="20"/>
                <w:szCs w:val="20"/>
              </w:rPr>
              <w:t xml:space="preserve">The Sustainable Livelihood Program (SLP) has provided </w:t>
            </w:r>
            <w:r>
              <w:rPr>
                <w:rFonts w:ascii="Arial" w:eastAsia="Arial" w:hAnsi="Arial" w:cs="Arial"/>
                <w:b/>
                <w:sz w:val="20"/>
                <w:szCs w:val="20"/>
              </w:rPr>
              <w:t>₱</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w:t>
            </w:r>
            <w:r>
              <w:rPr>
                <w:rFonts w:ascii="Arial" w:eastAsia="Arial" w:hAnsi="Arial" w:cs="Arial"/>
                <w:sz w:val="20"/>
                <w:szCs w:val="20"/>
              </w:rPr>
              <w:t>id the coronavirus disease (COVID-19) pandemic 08 January 2021.</w:t>
            </w:r>
          </w:p>
          <w:p w:rsidR="00954629" w:rsidRDefault="00954629">
            <w:pPr>
              <w:spacing w:after="0" w:line="240" w:lineRule="auto"/>
              <w:ind w:left="360" w:right="57"/>
              <w:jc w:val="both"/>
              <w:rPr>
                <w:sz w:val="20"/>
                <w:szCs w:val="20"/>
              </w:rPr>
            </w:pPr>
          </w:p>
          <w:p w:rsidR="00954629" w:rsidRDefault="00F5138F">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954629" w:rsidRDefault="00F5138F">
            <w:pPr>
              <w:numPr>
                <w:ilvl w:val="0"/>
                <w:numId w:val="12"/>
              </w:numPr>
              <w:spacing w:after="0" w:line="240" w:lineRule="auto"/>
              <w:ind w:right="57"/>
              <w:jc w:val="both"/>
              <w:rPr>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rsidR="00954629" w:rsidRDefault="00F5138F">
            <w:pPr>
              <w:numPr>
                <w:ilvl w:val="0"/>
                <w:numId w:val="12"/>
              </w:numPr>
              <w:spacing w:after="0" w:line="240" w:lineRule="auto"/>
              <w:ind w:right="57"/>
              <w:jc w:val="both"/>
              <w:rPr>
                <w:sz w:val="20"/>
                <w:szCs w:val="20"/>
              </w:rPr>
            </w:pPr>
            <w:r>
              <w:rPr>
                <w:rFonts w:ascii="Arial" w:eastAsia="Arial" w:hAnsi="Arial" w:cs="Arial"/>
                <w:sz w:val="20"/>
                <w:szCs w:val="20"/>
              </w:rPr>
              <w:lastRenderedPageBreak/>
              <w:t>On client support, the FO received 1</w:t>
            </w:r>
            <w:r>
              <w:rPr>
                <w:rFonts w:ascii="Arial" w:eastAsia="Arial" w:hAnsi="Arial" w:cs="Arial"/>
                <w:sz w:val="20"/>
                <w:szCs w:val="20"/>
              </w:rPr>
              <w:t>15,368 complaints, referrals, and queries from various reporting sources. From this number, 115,238 or 99.89% was addressed and responded.</w:t>
            </w:r>
          </w:p>
        </w:tc>
      </w:tr>
    </w:tbl>
    <w:p w:rsidR="00954629" w:rsidRDefault="00954629">
      <w:pPr>
        <w:widowControl/>
        <w:spacing w:after="0" w:line="240" w:lineRule="auto"/>
        <w:ind w:right="57"/>
        <w:rPr>
          <w:rFonts w:ascii="Arial" w:eastAsia="Arial" w:hAnsi="Arial" w:cs="Arial"/>
          <w:b/>
          <w:sz w:val="24"/>
          <w:szCs w:val="24"/>
        </w:rPr>
      </w:pPr>
    </w:p>
    <w:p w:rsidR="00954629" w:rsidRDefault="00F5138F">
      <w:pPr>
        <w:widowControl/>
        <w:spacing w:after="0" w:line="240" w:lineRule="auto"/>
        <w:ind w:right="57"/>
        <w:rPr>
          <w:rFonts w:ascii="Arial" w:eastAsia="Arial" w:hAnsi="Arial" w:cs="Arial"/>
          <w:b/>
          <w:sz w:val="24"/>
          <w:szCs w:val="24"/>
        </w:rPr>
      </w:pPr>
      <w:r>
        <w:rPr>
          <w:rFonts w:ascii="Arial" w:eastAsia="Arial" w:hAnsi="Arial" w:cs="Arial"/>
          <w:b/>
          <w:sz w:val="24"/>
          <w:szCs w:val="24"/>
        </w:rPr>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954629">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954629" w:rsidRDefault="00F513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54629">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07 March 2022</w:t>
            </w:r>
          </w:p>
        </w:tc>
        <w:tc>
          <w:tcPr>
            <w:tcW w:w="7766" w:type="dxa"/>
            <w:tcBorders>
              <w:top w:val="single" w:sz="4" w:space="0" w:color="000000"/>
              <w:left w:val="single" w:sz="4" w:space="0" w:color="000000"/>
              <w:bottom w:val="single" w:sz="4" w:space="0" w:color="000000"/>
              <w:right w:val="single" w:sz="4" w:space="0" w:color="000000"/>
            </w:tcBorders>
          </w:tcPr>
          <w:p w:rsidR="00954629" w:rsidRDefault="00F5138F">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rsidR="00954629" w:rsidRDefault="00F5138F">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 </w:t>
            </w:r>
            <w:r>
              <w:rPr>
                <w:rFonts w:ascii="Arial" w:eastAsia="Arial" w:hAnsi="Arial" w:cs="Arial"/>
                <w:b/>
                <w:sz w:val="20"/>
                <w:szCs w:val="20"/>
              </w:rPr>
              <w:t>1,779 Indigenous Peoples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3,020,475.15 </w:t>
            </w:r>
            <w:r>
              <w:rPr>
                <w:rFonts w:ascii="Arial" w:eastAsia="Arial" w:hAnsi="Arial" w:cs="Arial"/>
                <w:sz w:val="20"/>
                <w:szCs w:val="20"/>
              </w:rPr>
              <w:t>as of 25 January 2022.</w:t>
            </w:r>
          </w:p>
          <w:p w:rsidR="00954629" w:rsidRDefault="00F5138F">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1,667,391.15 </w:t>
            </w:r>
            <w:r>
              <w:rPr>
                <w:rFonts w:ascii="Arial" w:eastAsia="Arial" w:hAnsi="Arial" w:cs="Arial"/>
                <w:sz w:val="20"/>
                <w:szCs w:val="20"/>
              </w:rPr>
              <w:t>as of 25 January 2022.</w:t>
            </w:r>
          </w:p>
          <w:p w:rsidR="00954629" w:rsidRDefault="00F5138F">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LGUs for any request for au</w:t>
            </w:r>
            <w:r>
              <w:rPr>
                <w:rFonts w:ascii="Arial" w:eastAsia="Arial" w:hAnsi="Arial" w:cs="Arial"/>
                <w:sz w:val="20"/>
                <w:szCs w:val="20"/>
              </w:rPr>
              <w:t>gmentation support, FFP allocation and distribution schedule. Also, FO coordinates with other agencies for response operation concerns and monitoring of the situation.</w:t>
            </w:r>
          </w:p>
        </w:tc>
      </w:tr>
    </w:tbl>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954629">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54629">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25 March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rsidR="00954629" w:rsidRDefault="00F5138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rsidR="00954629" w:rsidRDefault="00F5138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rsidR="00954629" w:rsidRDefault="0095462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rsidR="00954629" w:rsidRDefault="00F5138F">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rsidR="00954629" w:rsidRDefault="00F5138F">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1,227,049,700.00</w:t>
            </w:r>
            <w:r>
              <w:rPr>
                <w:rFonts w:ascii="Arial" w:eastAsia="Arial" w:hAnsi="Arial" w:cs="Arial"/>
                <w:sz w:val="20"/>
                <w:szCs w:val="20"/>
              </w:rPr>
              <w:t xml:space="preserve"> as of 14 July 2020, 3PM.</w:t>
            </w:r>
          </w:p>
          <w:p w:rsidR="00954629" w:rsidRDefault="00F5138F">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rsidR="00954629" w:rsidRDefault="00954629">
      <w:pPr>
        <w:spacing w:after="0" w:line="240" w:lineRule="auto"/>
        <w:rPr>
          <w:rFonts w:ascii="Arial" w:eastAsia="Arial" w:hAnsi="Arial" w:cs="Arial"/>
          <w:b/>
          <w:sz w:val="24"/>
          <w:szCs w:val="24"/>
        </w:rPr>
      </w:pPr>
    </w:p>
    <w:p w:rsidR="00954629" w:rsidRDefault="00F5138F">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954629">
        <w:trPr>
          <w:trHeight w:val="20"/>
        </w:trPr>
        <w:tc>
          <w:tcPr>
            <w:tcW w:w="1975"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54629">
        <w:trPr>
          <w:trHeight w:val="20"/>
        </w:trPr>
        <w:tc>
          <w:tcPr>
            <w:tcW w:w="1975"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06 February 2022</w:t>
            </w:r>
          </w:p>
        </w:tc>
        <w:tc>
          <w:tcPr>
            <w:tcW w:w="7766" w:type="dxa"/>
            <w:shd w:val="clear" w:color="auto" w:fill="auto"/>
            <w:tcMar>
              <w:top w:w="0" w:type="dxa"/>
              <w:left w:w="115" w:type="dxa"/>
              <w:bottom w:w="0" w:type="dxa"/>
              <w:right w:w="115" w:type="dxa"/>
            </w:tcMar>
            <w:vAlign w:val="center"/>
          </w:tcPr>
          <w:p w:rsidR="00954629" w:rsidRDefault="00F5138F">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rsidR="00954629" w:rsidRDefault="00F5138F">
            <w:pPr>
              <w:numPr>
                <w:ilvl w:val="0"/>
                <w:numId w:val="4"/>
              </w:numPr>
              <w:spacing w:after="0" w:line="240" w:lineRule="auto"/>
              <w:jc w:val="both"/>
              <w:rPr>
                <w:sz w:val="20"/>
                <w:szCs w:val="20"/>
              </w:rPr>
            </w:pPr>
            <w:r>
              <w:rPr>
                <w:rFonts w:ascii="Arial" w:eastAsia="Arial" w:hAnsi="Arial" w:cs="Arial"/>
                <w:sz w:val="20"/>
                <w:szCs w:val="20"/>
              </w:rPr>
              <w:t>DSWD-FO VI was able to release 836 FFPs to Aklan</w:t>
            </w:r>
            <w:r>
              <w:rPr>
                <w:rFonts w:ascii="Arial" w:eastAsia="Arial" w:hAnsi="Arial" w:cs="Arial"/>
                <w:sz w:val="20"/>
                <w:szCs w:val="20"/>
              </w:rPr>
              <w:t xml:space="preserve"> province, 500 FFPs to Antique province, 200 FFPs to Negros Occiental from the period of January 6, 2022 to February 2, 2022. </w:t>
            </w:r>
          </w:p>
          <w:p w:rsidR="00954629" w:rsidRDefault="00954629">
            <w:pPr>
              <w:spacing w:after="0" w:line="240" w:lineRule="auto"/>
              <w:ind w:left="360"/>
              <w:jc w:val="both"/>
              <w:rPr>
                <w:sz w:val="20"/>
                <w:szCs w:val="20"/>
              </w:rPr>
            </w:pPr>
          </w:p>
          <w:p w:rsidR="00954629" w:rsidRDefault="00F5138F">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rsidR="00954629" w:rsidRDefault="00F5138F">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and </w:t>
            </w:r>
            <w:r>
              <w:rPr>
                <w:rFonts w:ascii="Arial" w:eastAsia="Arial" w:hAnsi="Arial" w:cs="Arial"/>
                <w:b/>
                <w:sz w:val="20"/>
                <w:szCs w:val="20"/>
              </w:rPr>
              <w:t>₱</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rsidR="00954629" w:rsidRDefault="00F5138F">
            <w:pPr>
              <w:numPr>
                <w:ilvl w:val="0"/>
                <w:numId w:val="4"/>
              </w:numPr>
              <w:spacing w:after="0" w:line="240" w:lineRule="auto"/>
              <w:jc w:val="both"/>
            </w:pPr>
            <w:r>
              <w:rPr>
                <w:rFonts w:ascii="Arial" w:eastAsia="Arial" w:hAnsi="Arial" w:cs="Arial"/>
                <w:sz w:val="20"/>
                <w:szCs w:val="20"/>
              </w:rPr>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2,624,418,000.00 </w:t>
            </w:r>
            <w:r>
              <w:rPr>
                <w:rFonts w:ascii="Arial" w:eastAsia="Arial" w:hAnsi="Arial" w:cs="Arial"/>
                <w:sz w:val="20"/>
                <w:szCs w:val="20"/>
              </w:rPr>
              <w:t>for the second tranche, a</w:t>
            </w:r>
            <w:r>
              <w:rPr>
                <w:rFonts w:ascii="Arial" w:eastAsia="Arial" w:hAnsi="Arial" w:cs="Arial"/>
                <w:sz w:val="20"/>
                <w:szCs w:val="20"/>
              </w:rPr>
              <w:t xml:space="preserve">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w:t>
            </w:r>
            <w:r>
              <w:rPr>
                <w:rFonts w:ascii="Arial" w:eastAsia="Arial" w:hAnsi="Arial" w:cs="Arial"/>
                <w:b/>
                <w:sz w:val="20"/>
                <w:szCs w:val="20"/>
              </w:rPr>
              <w:t>1,144,428,000.00.</w:t>
            </w:r>
          </w:p>
          <w:p w:rsidR="00954629" w:rsidRDefault="00F5138F">
            <w:pPr>
              <w:numPr>
                <w:ilvl w:val="0"/>
                <w:numId w:val="4"/>
              </w:numPr>
              <w:spacing w:after="0" w:line="240" w:lineRule="auto"/>
              <w:jc w:val="both"/>
            </w:pPr>
            <w:r>
              <w:rPr>
                <w:rFonts w:ascii="Arial" w:eastAsia="Arial" w:hAnsi="Arial" w:cs="Arial"/>
                <w:sz w:val="20"/>
                <w:szCs w:val="20"/>
              </w:rPr>
              <w:t>The Operation Center Hotline catered and resolved a total of 9,156 calls from 15 April to 26 August, 2020.</w:t>
            </w:r>
          </w:p>
        </w:tc>
      </w:tr>
    </w:tbl>
    <w:p w:rsidR="00954629" w:rsidRDefault="009546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954629">
        <w:trPr>
          <w:trHeight w:val="20"/>
        </w:trPr>
        <w:tc>
          <w:tcPr>
            <w:tcW w:w="1975"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54629">
        <w:trPr>
          <w:trHeight w:val="58"/>
        </w:trPr>
        <w:tc>
          <w:tcPr>
            <w:tcW w:w="1975"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lastRenderedPageBreak/>
              <w:t>04 November 2021</w:t>
            </w:r>
          </w:p>
        </w:tc>
        <w:tc>
          <w:tcPr>
            <w:tcW w:w="7766" w:type="dxa"/>
            <w:shd w:val="clear" w:color="auto" w:fill="auto"/>
            <w:tcMar>
              <w:top w:w="0" w:type="dxa"/>
              <w:left w:w="115" w:type="dxa"/>
              <w:bottom w:w="0" w:type="dxa"/>
              <w:right w:w="115" w:type="dxa"/>
            </w:tcMar>
            <w:vAlign w:val="center"/>
          </w:tcPr>
          <w:p w:rsidR="00954629" w:rsidRDefault="00F513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rsidR="00954629" w:rsidRDefault="00F5138F">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w:t>
            </w:r>
            <w:r>
              <w:rPr>
                <w:rFonts w:ascii="Arial" w:eastAsia="Arial" w:hAnsi="Arial" w:cs="Arial"/>
                <w:sz w:val="20"/>
                <w:szCs w:val="20"/>
              </w:rPr>
              <w:t xml:space="preserve">half in Cebu, Bohol 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received cash assistance amounting to </w:t>
            </w:r>
            <w:r>
              <w:rPr>
                <w:rFonts w:ascii="Arial" w:eastAsia="Arial" w:hAnsi="Arial" w:cs="Arial"/>
                <w:b/>
                <w:sz w:val="20"/>
                <w:szCs w:val="20"/>
              </w:rPr>
              <w:t>₱</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rsidR="00954629" w:rsidRDefault="00F5138F">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provided cash assistance to </w:t>
            </w:r>
            <w:r>
              <w:rPr>
                <w:rFonts w:ascii="Arial" w:eastAsia="Arial" w:hAnsi="Arial" w:cs="Arial"/>
                <w:b/>
                <w:sz w:val="20"/>
                <w:szCs w:val="20"/>
              </w:rPr>
              <w:t xml:space="preserve">28,412 indigent individuals </w:t>
            </w:r>
            <w:r>
              <w:rPr>
                <w:rFonts w:ascii="Arial" w:eastAsia="Arial" w:hAnsi="Arial" w:cs="Arial"/>
                <w:sz w:val="20"/>
                <w:szCs w:val="20"/>
              </w:rPr>
              <w:t>inc</w:t>
            </w:r>
            <w:r>
              <w:rPr>
                <w:rFonts w:ascii="Arial" w:eastAsia="Arial" w:hAnsi="Arial" w:cs="Arial"/>
                <w:sz w:val="20"/>
                <w:szCs w:val="20"/>
              </w:rPr>
              <w:t xml:space="preserve">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w:t>
            </w:r>
            <w:r>
              <w:rPr>
                <w:rFonts w:ascii="Arial" w:eastAsia="Arial" w:hAnsi="Arial" w:cs="Arial"/>
                <w:sz w:val="20"/>
                <w:szCs w:val="20"/>
              </w:rPr>
              <w:t xml:space="preserve">om 130 cities/towns in the Region received </w:t>
            </w:r>
            <w:r>
              <w:rPr>
                <w:rFonts w:ascii="Arial" w:eastAsia="Arial" w:hAnsi="Arial" w:cs="Arial"/>
                <w:b/>
                <w:sz w:val="20"/>
                <w:szCs w:val="20"/>
              </w:rPr>
              <w:t>₱</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Livelihood Program (SLP)</w:t>
            </w:r>
            <w:r>
              <w:rPr>
                <w:rFonts w:ascii="Arial" w:eastAsia="Arial" w:hAnsi="Arial" w:cs="Arial"/>
                <w:sz w:val="20"/>
                <w:szCs w:val="20"/>
              </w:rPr>
              <w:t>.</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w:t>
            </w:r>
            <w:r>
              <w:rPr>
                <w:rFonts w:ascii="Arial" w:eastAsia="Arial" w:hAnsi="Arial" w:cs="Arial"/>
                <w:sz w:val="20"/>
                <w:szCs w:val="20"/>
              </w:rPr>
              <w:t>VII.</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Cebu airport were assisted. A total amount of </w:t>
            </w:r>
            <w:r>
              <w:rPr>
                <w:rFonts w:ascii="Arial" w:eastAsia="Arial" w:hAnsi="Arial" w:cs="Arial"/>
                <w:b/>
                <w:sz w:val="20"/>
                <w:szCs w:val="20"/>
              </w:rPr>
              <w:t>₱</w:t>
            </w:r>
            <w:r>
              <w:rPr>
                <w:rFonts w:ascii="Arial" w:eastAsia="Arial" w:hAnsi="Arial" w:cs="Arial"/>
                <w:b/>
                <w:sz w:val="20"/>
                <w:szCs w:val="20"/>
              </w:rPr>
              <w:t>93,140.00</w:t>
            </w:r>
            <w:r>
              <w:rPr>
                <w:rFonts w:ascii="Arial" w:eastAsia="Arial" w:hAnsi="Arial" w:cs="Arial"/>
                <w:sz w:val="20"/>
                <w:szCs w:val="20"/>
              </w:rPr>
              <w:t xml:space="preserve"> cash aid was provided to the LSIs.</w:t>
            </w:r>
          </w:p>
          <w:p w:rsidR="00954629" w:rsidRDefault="009546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rsidR="00954629" w:rsidRDefault="00F5138F">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954629" w:rsidRDefault="00F5138F">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The Social Amelioration Program is over with the expiry of Bayanihan 1.</w:t>
            </w:r>
          </w:p>
          <w:p w:rsidR="00954629" w:rsidRDefault="00F5138F">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954629">
              <w:trPr>
                <w:trHeight w:val="20"/>
              </w:trPr>
              <w:tc>
                <w:tcPr>
                  <w:tcW w:w="1433" w:type="dxa"/>
                  <w:tcMar>
                    <w:top w:w="0" w:type="dxa"/>
                    <w:left w:w="115" w:type="dxa"/>
                    <w:bottom w:w="0" w:type="dxa"/>
                    <w:right w:w="115" w:type="dxa"/>
                  </w:tcMar>
                  <w:vAlign w:val="center"/>
                </w:tcPr>
                <w:p w:rsidR="00954629" w:rsidRDefault="00F5138F">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rsidR="00954629" w:rsidRDefault="00F5138F">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954629">
              <w:trPr>
                <w:trHeight w:val="20"/>
              </w:trPr>
              <w:tc>
                <w:tcPr>
                  <w:tcW w:w="1431"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rsidR="00954629" w:rsidRDefault="00F5138F">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954629">
              <w:trPr>
                <w:trHeight w:val="20"/>
              </w:trPr>
              <w:tc>
                <w:tcPr>
                  <w:tcW w:w="1431" w:type="dxa"/>
                  <w:tcMar>
                    <w:top w:w="0" w:type="dxa"/>
                    <w:left w:w="115" w:type="dxa"/>
                    <w:bottom w:w="0" w:type="dxa"/>
                    <w:right w:w="115" w:type="dxa"/>
                  </w:tcMar>
                  <w:vAlign w:val="center"/>
                </w:tcPr>
                <w:p w:rsidR="00954629" w:rsidRDefault="00F5138F">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954629">
              <w:trPr>
                <w:trHeight w:val="20"/>
              </w:trPr>
              <w:tc>
                <w:tcPr>
                  <w:tcW w:w="1431" w:type="dxa"/>
                  <w:tcMar>
                    <w:top w:w="0" w:type="dxa"/>
                    <w:left w:w="115" w:type="dxa"/>
                    <w:bottom w:w="0" w:type="dxa"/>
                    <w:right w:w="115" w:type="dxa"/>
                  </w:tcMar>
                  <w:vAlign w:val="center"/>
                </w:tcPr>
                <w:p w:rsidR="00954629" w:rsidRDefault="00F5138F">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954629">
              <w:trPr>
                <w:trHeight w:val="20"/>
              </w:trPr>
              <w:tc>
                <w:tcPr>
                  <w:tcW w:w="1431" w:type="dxa"/>
                  <w:tcMar>
                    <w:top w:w="0" w:type="dxa"/>
                    <w:left w:w="115" w:type="dxa"/>
                    <w:bottom w:w="0" w:type="dxa"/>
                    <w:right w:w="115" w:type="dxa"/>
                  </w:tcMar>
                  <w:vAlign w:val="cente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954629">
              <w:trPr>
                <w:trHeight w:val="20"/>
              </w:trPr>
              <w:tc>
                <w:tcPr>
                  <w:tcW w:w="1431" w:type="dxa"/>
                  <w:tcMar>
                    <w:top w:w="0" w:type="dxa"/>
                    <w:left w:w="115" w:type="dxa"/>
                    <w:bottom w:w="0" w:type="dxa"/>
                    <w:right w:w="115" w:type="dxa"/>
                  </w:tcMar>
                  <w:vAlign w:val="cente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954629">
              <w:trPr>
                <w:trHeight w:val="20"/>
              </w:trPr>
              <w:tc>
                <w:tcPr>
                  <w:tcW w:w="1431" w:type="dxa"/>
                  <w:tcMar>
                    <w:top w:w="0" w:type="dxa"/>
                    <w:left w:w="115" w:type="dxa"/>
                    <w:bottom w:w="0" w:type="dxa"/>
                    <w:right w:w="115" w:type="dxa"/>
                  </w:tcMar>
                  <w:vAlign w:val="center"/>
                </w:tcPr>
                <w:p w:rsidR="00954629" w:rsidRDefault="00F5138F">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954629">
              <w:trPr>
                <w:trHeight w:val="20"/>
              </w:trPr>
              <w:tc>
                <w:tcPr>
                  <w:tcW w:w="1431" w:type="dxa"/>
                  <w:tcMar>
                    <w:top w:w="0" w:type="dxa"/>
                    <w:left w:w="115" w:type="dxa"/>
                    <w:bottom w:w="0" w:type="dxa"/>
                    <w:right w:w="115" w:type="dxa"/>
                  </w:tcMar>
                  <w:vAlign w:val="center"/>
                </w:tcPr>
                <w:p w:rsidR="00954629" w:rsidRDefault="00F5138F">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954629">
              <w:trPr>
                <w:trHeight w:val="20"/>
              </w:trPr>
              <w:tc>
                <w:tcPr>
                  <w:tcW w:w="1431" w:type="dxa"/>
                  <w:tcMar>
                    <w:top w:w="0" w:type="dxa"/>
                    <w:left w:w="115" w:type="dxa"/>
                    <w:bottom w:w="0" w:type="dxa"/>
                    <w:right w:w="115" w:type="dxa"/>
                  </w:tcMar>
                  <w:vAlign w:val="center"/>
                </w:tcPr>
                <w:p w:rsidR="00954629" w:rsidRDefault="00F5138F">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rsidR="00954629" w:rsidRDefault="00F5138F">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rsidR="00954629" w:rsidRDefault="00954629">
            <w:pPr>
              <w:spacing w:after="0" w:line="240" w:lineRule="auto"/>
              <w:jc w:val="both"/>
              <w:rPr>
                <w:rFonts w:ascii="Arial" w:eastAsia="Arial" w:hAnsi="Arial" w:cs="Arial"/>
              </w:rPr>
            </w:pPr>
          </w:p>
        </w:tc>
      </w:tr>
    </w:tbl>
    <w:p w:rsidR="00954629" w:rsidRDefault="00954629">
      <w:pPr>
        <w:spacing w:after="0" w:line="240" w:lineRule="auto"/>
        <w:rPr>
          <w:rFonts w:ascii="Arial" w:eastAsia="Arial" w:hAnsi="Arial" w:cs="Arial"/>
          <w:b/>
          <w:sz w:val="24"/>
          <w:szCs w:val="24"/>
        </w:rPr>
      </w:pPr>
    </w:p>
    <w:p w:rsidR="00954629" w:rsidRDefault="00F5138F">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954629">
        <w:trPr>
          <w:trHeight w:val="20"/>
        </w:trPr>
        <w:tc>
          <w:tcPr>
            <w:tcW w:w="1942" w:type="dxa"/>
            <w:tcMar>
              <w:top w:w="0" w:type="dxa"/>
              <w:left w:w="0" w:type="dxa"/>
              <w:bottom w:w="0" w:type="dxa"/>
              <w:right w:w="0" w:type="dxa"/>
            </w:tcMa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954629">
        <w:trPr>
          <w:trHeight w:val="18"/>
        </w:trPr>
        <w:tc>
          <w:tcPr>
            <w:tcW w:w="1942" w:type="dxa"/>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provided per</w:t>
            </w:r>
            <w:r>
              <w:rPr>
                <w:rFonts w:ascii="Arial" w:eastAsia="Arial" w:hAnsi="Arial" w:cs="Arial"/>
                <w:sz w:val="20"/>
                <w:szCs w:val="20"/>
              </w:rPr>
              <w:t>sonal protective equipment (PPE), vitamins, flu vaccine and disinfectants to employees.</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provided a total of </w:t>
            </w:r>
            <w:r>
              <w:rPr>
                <w:rFonts w:ascii="Arial" w:eastAsia="Arial" w:hAnsi="Arial" w:cs="Arial"/>
                <w:b/>
                <w:sz w:val="20"/>
                <w:szCs w:val="20"/>
              </w:rPr>
              <w:t>₱</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t>15,481 walk-in clients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68,514,908.08 </w:t>
            </w:r>
            <w:r>
              <w:rPr>
                <w:rFonts w:ascii="Arial" w:eastAsia="Arial" w:hAnsi="Arial" w:cs="Arial"/>
                <w:sz w:val="20"/>
                <w:szCs w:val="20"/>
              </w:rPr>
              <w:t xml:space="preserve">for Bayanihan 1 while </w:t>
            </w:r>
            <w:r>
              <w:rPr>
                <w:rFonts w:ascii="Arial" w:eastAsia="Arial" w:hAnsi="Arial" w:cs="Arial"/>
                <w:b/>
                <w:sz w:val="20"/>
                <w:szCs w:val="20"/>
              </w:rPr>
              <w:t>₱</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Bayanihan 2.</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Sustainable Livelihood Program (SLP) of DSWD-FO VIII was able to extend </w:t>
            </w:r>
            <w:r>
              <w:rPr>
                <w:rFonts w:ascii="Arial" w:eastAsia="Arial" w:hAnsi="Arial" w:cs="Arial"/>
                <w:sz w:val="20"/>
                <w:szCs w:val="20"/>
              </w:rPr>
              <w:lastRenderedPageBreak/>
              <w:t xml:space="preserve">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2,261,210.07</w:t>
            </w:r>
            <w:r>
              <w:rPr>
                <w:rFonts w:ascii="Arial" w:eastAsia="Arial" w:hAnsi="Arial" w:cs="Arial"/>
                <w:sz w:val="20"/>
                <w:szCs w:val="20"/>
              </w:rPr>
              <w:t>.</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rsidR="00954629" w:rsidRDefault="0095462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rsidR="00954629" w:rsidRDefault="00F513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163,810,000.00.</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w:t>
            </w:r>
            <w:r>
              <w:rPr>
                <w:rFonts w:ascii="Arial" w:eastAsia="Arial" w:hAnsi="Arial" w:cs="Arial"/>
                <w:b/>
                <w:sz w:val="20"/>
                <w:szCs w:val="20"/>
              </w:rPr>
              <w:t xml:space="preserve">2,750,804,750.00. </w:t>
            </w:r>
            <w:r>
              <w:rPr>
                <w:rFonts w:ascii="Arial" w:eastAsia="Arial" w:hAnsi="Arial" w:cs="Arial"/>
                <w:sz w:val="20"/>
                <w:szCs w:val="20"/>
              </w:rPr>
              <w:t xml:space="preserve">There were also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rsidR="00954629" w:rsidRDefault="00F5138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 xml:space="preserve">21,153 non-cash </w:t>
            </w:r>
            <w:r>
              <w:rPr>
                <w:rFonts w:ascii="Arial" w:eastAsia="Arial" w:hAnsi="Arial" w:cs="Arial"/>
                <w:b/>
                <w:sz w:val="20"/>
                <w:szCs w:val="20"/>
              </w:rPr>
              <w:t>card 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77,212,100.00.</w:t>
            </w:r>
          </w:p>
        </w:tc>
      </w:tr>
    </w:tbl>
    <w:p w:rsidR="00954629" w:rsidRDefault="009546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954629">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54629">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rsidR="00954629" w:rsidRDefault="00954629">
            <w:pPr>
              <w:rPr>
                <w:rFonts w:ascii="Arial" w:eastAsia="Arial" w:hAnsi="Arial" w:cs="Arial"/>
                <w:sz w:val="20"/>
                <w:szCs w:val="20"/>
              </w:rPr>
            </w:pPr>
          </w:p>
          <w:p w:rsidR="00954629" w:rsidRDefault="00954629">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rsidR="00954629" w:rsidRDefault="00F5138F">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Lakewood, Zamboanga del Sur and Siay, Zamboanga Sibugay last 09-11 June 2021.</w:t>
            </w:r>
          </w:p>
          <w:p w:rsidR="00954629" w:rsidRDefault="00F5138F">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w:t>
            </w:r>
            <w:r>
              <w:rPr>
                <w:rFonts w:ascii="Arial" w:eastAsia="Arial" w:hAnsi="Arial" w:cs="Arial"/>
                <w:b/>
                <w:sz w:val="20"/>
                <w:szCs w:val="20"/>
              </w:rPr>
              <w:t>nded Individuals (LSIs)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7,622,160.00</w:t>
            </w:r>
            <w:r>
              <w:rPr>
                <w:rFonts w:ascii="Arial" w:eastAsia="Arial" w:hAnsi="Arial" w:cs="Arial"/>
                <w:sz w:val="20"/>
                <w:szCs w:val="20"/>
              </w:rPr>
              <w:t>.</w:t>
            </w:r>
          </w:p>
          <w:p w:rsidR="00954629" w:rsidRDefault="00F5138F">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rsidR="00954629" w:rsidRDefault="00F5138F">
            <w:pPr>
              <w:widowControl/>
              <w:numPr>
                <w:ilvl w:val="0"/>
                <w:numId w:val="9"/>
              </w:numPr>
              <w:spacing w:after="0" w:line="240" w:lineRule="auto"/>
              <w:jc w:val="both"/>
              <w:rPr>
                <w:sz w:val="20"/>
                <w:szCs w:val="20"/>
              </w:rPr>
            </w:pPr>
            <w:r>
              <w:rPr>
                <w:rFonts w:ascii="Arial" w:eastAsia="Arial" w:hAnsi="Arial" w:cs="Arial"/>
                <w:sz w:val="20"/>
                <w:szCs w:val="20"/>
              </w:rPr>
              <w:t xml:space="preserve">DSWD-FO IX,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4,107,527.94</w:t>
            </w:r>
            <w:r>
              <w:rPr>
                <w:rFonts w:ascii="Arial" w:eastAsia="Arial" w:hAnsi="Arial" w:cs="Arial"/>
                <w:sz w:val="20"/>
                <w:szCs w:val="20"/>
              </w:rPr>
              <w:t xml:space="preserve"> to the Indigenous Cultural Communi</w:t>
            </w:r>
            <w:r>
              <w:rPr>
                <w:rFonts w:ascii="Arial" w:eastAsia="Arial" w:hAnsi="Arial" w:cs="Arial"/>
                <w:sz w:val="20"/>
                <w:szCs w:val="20"/>
              </w:rPr>
              <w:t xml:space="preserve">ty/Indigenous People (ICC/IPs). </w:t>
            </w:r>
          </w:p>
          <w:p w:rsidR="00954629" w:rsidRDefault="00F5138F">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that proper health protocols are observed as well as their safe arrival to their destination.</w:t>
            </w:r>
          </w:p>
          <w:p w:rsidR="00954629" w:rsidRDefault="00954629">
            <w:pPr>
              <w:widowControl/>
              <w:spacing w:after="0" w:line="240" w:lineRule="auto"/>
              <w:ind w:left="360"/>
              <w:jc w:val="both"/>
              <w:rPr>
                <w:sz w:val="20"/>
                <w:szCs w:val="20"/>
              </w:rPr>
            </w:pPr>
          </w:p>
          <w:p w:rsidR="00954629" w:rsidRDefault="00F5138F">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w:t>
            </w:r>
            <w:r>
              <w:rPr>
                <w:rFonts w:ascii="Arial" w:eastAsia="Arial" w:hAnsi="Arial" w:cs="Arial"/>
                <w:b/>
                <w:sz w:val="20"/>
                <w:szCs w:val="20"/>
              </w:rPr>
              <w:t xml:space="preserve"> (SAP)</w:t>
            </w:r>
          </w:p>
          <w:p w:rsidR="00954629" w:rsidRDefault="00F5138F">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w:t>
            </w:r>
            <w:r>
              <w:rPr>
                <w:rFonts w:ascii="Arial" w:eastAsia="Arial" w:hAnsi="Arial" w:cs="Arial"/>
                <w:b/>
                <w:sz w:val="20"/>
                <w:szCs w:val="20"/>
              </w:rPr>
              <w:t>2,000,790,000.00</w:t>
            </w:r>
            <w:r>
              <w:rPr>
                <w:rFonts w:ascii="Arial" w:eastAsia="Arial" w:hAnsi="Arial" w:cs="Arial"/>
                <w:sz w:val="20"/>
                <w:szCs w:val="20"/>
              </w:rPr>
              <w:t xml:space="preserve"> as of 05 June 2020, 4PM.</w:t>
            </w:r>
          </w:p>
          <w:p w:rsidR="00954629" w:rsidRDefault="00F5138F">
            <w:pPr>
              <w:widowControl/>
              <w:numPr>
                <w:ilvl w:val="0"/>
                <w:numId w:val="9"/>
              </w:numPr>
              <w:spacing w:after="0" w:line="240" w:lineRule="auto"/>
              <w:jc w:val="both"/>
              <w:rPr>
                <w:sz w:val="20"/>
                <w:szCs w:val="20"/>
              </w:rPr>
            </w:pPr>
            <w:r>
              <w:rPr>
                <w:rFonts w:ascii="Arial" w:eastAsia="Arial" w:hAnsi="Arial" w:cs="Arial"/>
                <w:sz w:val="20"/>
                <w:szCs w:val="20"/>
              </w:rPr>
              <w:t>DSWD-FO IX assists in the gathering of data on SAP/ESP beneficiaries served.</w:t>
            </w:r>
          </w:p>
        </w:tc>
      </w:tr>
    </w:tbl>
    <w:p w:rsidR="00954629" w:rsidRDefault="00954629">
      <w:pPr>
        <w:spacing w:after="0" w:line="240" w:lineRule="auto"/>
        <w:rPr>
          <w:rFonts w:ascii="Arial" w:eastAsia="Arial" w:hAnsi="Arial" w:cs="Arial"/>
          <w:b/>
          <w:sz w:val="24"/>
          <w:szCs w:val="24"/>
        </w:rPr>
      </w:pPr>
    </w:p>
    <w:p w:rsidR="00954629" w:rsidRDefault="00F5138F">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95462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5462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11 March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54629" w:rsidRDefault="00F5138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provided food items amounting to ₱222,000.00 to Marawi City as augmentation support. (As per validation from the Resource and Logistics Management Unit, the FFPs augmented to Region VII and Caraga Region which was previously reflected in the DSWD</w:t>
            </w:r>
            <w:r>
              <w:rPr>
                <w:rFonts w:ascii="Arial" w:eastAsia="Arial" w:hAnsi="Arial" w:cs="Arial"/>
                <w:sz w:val="20"/>
                <w:szCs w:val="20"/>
              </w:rPr>
              <w:t>-FO X’s reports are not related to COVID-19 response).</w:t>
            </w:r>
          </w:p>
          <w:p w:rsidR="00954629" w:rsidRDefault="00F5138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rsidR="00954629" w:rsidRDefault="00F5138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rsidR="00954629" w:rsidRDefault="009546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954629" w:rsidRDefault="00F5138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w:t>
            </w:r>
            <w:r>
              <w:rPr>
                <w:rFonts w:ascii="Arial" w:eastAsia="Arial" w:hAnsi="Arial" w:cs="Arial"/>
                <w:b/>
                <w:sz w:val="20"/>
                <w:szCs w:val="20"/>
              </w:rPr>
              <w:t>803,322,000.00.</w:t>
            </w:r>
          </w:p>
          <w:p w:rsidR="00954629" w:rsidRDefault="00F5138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Bayanihan 2 ESP Implementation amounting to </w:t>
            </w:r>
            <w:r>
              <w:rPr>
                <w:rFonts w:ascii="Arial" w:eastAsia="Arial" w:hAnsi="Arial" w:cs="Arial"/>
                <w:b/>
                <w:sz w:val="20"/>
                <w:szCs w:val="20"/>
              </w:rPr>
              <w:t>₱</w:t>
            </w:r>
            <w:r>
              <w:rPr>
                <w:rFonts w:ascii="Arial" w:eastAsia="Arial" w:hAnsi="Arial" w:cs="Arial"/>
                <w:b/>
                <w:sz w:val="20"/>
                <w:szCs w:val="20"/>
              </w:rPr>
              <w:t xml:space="preserve">318,057,500.00 </w:t>
            </w:r>
            <w:r>
              <w:rPr>
                <w:rFonts w:ascii="Arial" w:eastAsia="Arial" w:hAnsi="Arial" w:cs="Arial"/>
                <w:sz w:val="20"/>
                <w:szCs w:val="20"/>
              </w:rPr>
              <w:t>as of 03 December 2021, 12NN.</w:t>
            </w:r>
          </w:p>
          <w:p w:rsidR="00954629" w:rsidRDefault="00F5138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954629">
        <w:trPr>
          <w:trHeight w:val="20"/>
        </w:trPr>
        <w:tc>
          <w:tcPr>
            <w:tcW w:w="1985"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954629">
        <w:trPr>
          <w:trHeight w:val="20"/>
        </w:trPr>
        <w:tc>
          <w:tcPr>
            <w:tcW w:w="1985"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lastRenderedPageBreak/>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w:t>
            </w:r>
            <w:r>
              <w:rPr>
                <w:rFonts w:ascii="Arial" w:eastAsia="Arial" w:hAnsi="Arial" w:cs="Arial"/>
                <w:b/>
                <w:sz w:val="19"/>
                <w:szCs w:val="19"/>
              </w:rPr>
              <w:t xml:space="preserve">39,451,076.46 </w:t>
            </w:r>
            <w:r>
              <w:rPr>
                <w:rFonts w:ascii="Arial" w:eastAsia="Arial" w:hAnsi="Arial" w:cs="Arial"/>
                <w:sz w:val="19"/>
                <w:szCs w:val="19"/>
              </w:rPr>
              <w:t>from September 1-20, 2021.</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w:t>
            </w:r>
            <w:r>
              <w:rPr>
                <w:rFonts w:ascii="Arial" w:eastAsia="Arial" w:hAnsi="Arial" w:cs="Arial"/>
                <w:sz w:val="19"/>
                <w:szCs w:val="19"/>
              </w:rPr>
              <w:t>se to their request for resource augmentation.</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delivered 10,000 FFPs amounting to </w:t>
            </w:r>
            <w:r>
              <w:rPr>
                <w:rFonts w:ascii="Arial" w:eastAsia="Arial" w:hAnsi="Arial" w:cs="Arial"/>
                <w:b/>
                <w:sz w:val="19"/>
                <w:szCs w:val="19"/>
              </w:rPr>
              <w:t>₱</w:t>
            </w:r>
            <w:r>
              <w:rPr>
                <w:rFonts w:ascii="Arial" w:eastAsia="Arial" w:hAnsi="Arial" w:cs="Arial"/>
                <w:b/>
                <w:sz w:val="19"/>
                <w:szCs w:val="19"/>
              </w:rPr>
              <w:t xml:space="preserve">4,556,000.00 </w:t>
            </w:r>
            <w:r>
              <w:rPr>
                <w:rFonts w:ascii="Arial" w:eastAsia="Arial" w:hAnsi="Arial" w:cs="Arial"/>
                <w:sz w:val="19"/>
                <w:szCs w:val="19"/>
              </w:rPr>
              <w:t>as resource augmentation to DSWD-FO X in City of Gingoog, Misamis Oriental on 19-21 July 2021 in response to the continuous effects of COVID-19 pandemic following the declaration of ECQ in the region.</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w:t>
            </w:r>
            <w:r>
              <w:rPr>
                <w:rFonts w:ascii="Arial" w:eastAsia="Arial" w:hAnsi="Arial" w:cs="Arial"/>
                <w:b/>
                <w:sz w:val="19"/>
                <w:szCs w:val="19"/>
              </w:rPr>
              <w:t xml:space="preserve">2,278,000.00 </w:t>
            </w:r>
            <w:r>
              <w:rPr>
                <w:rFonts w:ascii="Arial" w:eastAsia="Arial" w:hAnsi="Arial" w:cs="Arial"/>
                <w:sz w:val="19"/>
                <w:szCs w:val="19"/>
              </w:rPr>
              <w:t>were delivered to the City of Gingoog, Misamis Oriental on 28 July 2021.</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r>
              <w:rPr>
                <w:rFonts w:ascii="Arial" w:eastAsia="Arial" w:hAnsi="Arial" w:cs="Arial"/>
                <w:sz w:val="19"/>
                <w:szCs w:val="19"/>
              </w:rPr>
              <w:t>.</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utilized the upper portion of the warehouse as a quarantine facility for DSWD personnel who have exposure to individuals confirmed with COVID-19. </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the Office of Civil Defense (OCD) XI for reports monito</w:t>
            </w:r>
            <w:r>
              <w:rPr>
                <w:rFonts w:ascii="Arial" w:eastAsia="Arial" w:hAnsi="Arial" w:cs="Arial"/>
                <w:sz w:val="19"/>
                <w:szCs w:val="19"/>
              </w:rPr>
              <w:t>ring.</w:t>
            </w:r>
          </w:p>
          <w:p w:rsidR="00954629" w:rsidRDefault="009546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rsidR="00954629" w:rsidRDefault="00F5138F">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954629">
              <w:trPr>
                <w:trHeight w:val="20"/>
              </w:trPr>
              <w:tc>
                <w:tcPr>
                  <w:tcW w:w="1625" w:type="dxa"/>
                  <w:shd w:val="clear" w:color="auto" w:fill="B8CCE4"/>
                  <w:vAlign w:val="center"/>
                </w:tcPr>
                <w:p w:rsidR="00954629" w:rsidRDefault="00F5138F">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954629">
              <w:trPr>
                <w:trHeight w:val="20"/>
              </w:trPr>
              <w:tc>
                <w:tcPr>
                  <w:tcW w:w="1625" w:type="dxa"/>
                  <w:shd w:val="clear" w:color="auto" w:fill="FFFFFF"/>
                  <w:vAlign w:val="center"/>
                </w:tcPr>
                <w:p w:rsidR="00954629" w:rsidRDefault="00F5138F">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rsidR="00954629" w:rsidRDefault="00954629">
            <w:pPr>
              <w:spacing w:after="0" w:line="240" w:lineRule="auto"/>
              <w:ind w:right="57"/>
              <w:jc w:val="both"/>
              <w:rPr>
                <w:rFonts w:ascii="Arial" w:eastAsia="Arial" w:hAnsi="Arial" w:cs="Arial"/>
                <w:sz w:val="19"/>
                <w:szCs w:val="19"/>
              </w:rPr>
            </w:pPr>
          </w:p>
          <w:p w:rsidR="00954629" w:rsidRDefault="00F5138F">
            <w:pPr>
              <w:numPr>
                <w:ilvl w:val="0"/>
                <w:numId w:val="1"/>
              </w:numPr>
              <w:spacing w:after="0" w:line="240" w:lineRule="auto"/>
              <w:ind w:right="57"/>
              <w:jc w:val="both"/>
              <w:rPr>
                <w:sz w:val="19"/>
                <w:szCs w:val="19"/>
              </w:rPr>
            </w:pPr>
            <w:r>
              <w:rPr>
                <w:rFonts w:ascii="Arial" w:eastAsia="Arial" w:hAnsi="Arial" w:cs="Arial"/>
                <w:sz w:val="19"/>
                <w:szCs w:val="19"/>
              </w:rPr>
              <w:t>Accomplishment for Bayanihan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954629">
              <w:trPr>
                <w:trHeight w:val="29"/>
              </w:trPr>
              <w:tc>
                <w:tcPr>
                  <w:tcW w:w="1037" w:type="dxa"/>
                  <w:shd w:val="clear" w:color="auto" w:fill="B8CCE4"/>
                  <w:vAlign w:val="center"/>
                </w:tcPr>
                <w:p w:rsidR="00954629" w:rsidRDefault="00F5138F">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954629">
              <w:trPr>
                <w:trHeight w:val="28"/>
              </w:trPr>
              <w:tc>
                <w:tcPr>
                  <w:tcW w:w="1037" w:type="dxa"/>
                  <w:shd w:val="clear" w:color="auto" w:fill="FFFFFF"/>
                  <w:vAlign w:val="center"/>
                </w:tcPr>
                <w:p w:rsidR="00954629" w:rsidRDefault="00F5138F">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rsidR="00954629" w:rsidRDefault="00F5138F">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rsidR="00954629" w:rsidRDefault="00954629">
            <w:pPr>
              <w:spacing w:after="0" w:line="240" w:lineRule="auto"/>
              <w:ind w:right="57"/>
              <w:jc w:val="both"/>
              <w:rPr>
                <w:rFonts w:ascii="Arial" w:eastAsia="Arial" w:hAnsi="Arial" w:cs="Arial"/>
                <w:sz w:val="19"/>
                <w:szCs w:val="19"/>
              </w:rPr>
            </w:pPr>
          </w:p>
        </w:tc>
      </w:tr>
    </w:tbl>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954629">
        <w:trPr>
          <w:trHeight w:val="20"/>
        </w:trPr>
        <w:tc>
          <w:tcPr>
            <w:tcW w:w="2070"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954629">
        <w:trPr>
          <w:trHeight w:val="20"/>
        </w:trPr>
        <w:tc>
          <w:tcPr>
            <w:tcW w:w="2070" w:type="dxa"/>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300 FFPs to Surallah, South Cotabato</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500 FFPs to M’lang, North Cotabato on 21 October 2021.</w:t>
            </w:r>
          </w:p>
          <w:p w:rsidR="00954629" w:rsidRDefault="00F5138F">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345 FFPs to President Roxas, North Cotabato on 21 October 2021.</w:t>
            </w:r>
          </w:p>
        </w:tc>
      </w:tr>
    </w:tbl>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95462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95462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4629" w:rsidRDefault="00F5138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DSWD-FO Caraga provided 1,061 family food packs amounting to ₱503,975.00 intended for the affected tricycle drivers due to COVID-19 pandemic in the municipality of Nasipit, Agusan Del Norte.</w:t>
            </w:r>
          </w:p>
          <w:p w:rsidR="00954629" w:rsidRDefault="00F5138F">
            <w:pPr>
              <w:widowControl/>
              <w:numPr>
                <w:ilvl w:val="0"/>
                <w:numId w:val="7"/>
              </w:numPr>
              <w:spacing w:after="0" w:line="240" w:lineRule="auto"/>
              <w:jc w:val="both"/>
              <w:rPr>
                <w:sz w:val="19"/>
                <w:szCs w:val="19"/>
              </w:rPr>
            </w:pPr>
            <w:r>
              <w:rPr>
                <w:rFonts w:ascii="Arial" w:eastAsia="Arial" w:hAnsi="Arial" w:cs="Arial"/>
                <w:sz w:val="19"/>
                <w:szCs w:val="19"/>
              </w:rPr>
              <w:t xml:space="preserve">DSWD-FO Caraga is continuously providing augmentation assistance </w:t>
            </w:r>
            <w:r>
              <w:rPr>
                <w:rFonts w:ascii="Arial" w:eastAsia="Arial" w:hAnsi="Arial" w:cs="Arial"/>
                <w:sz w:val="19"/>
                <w:szCs w:val="19"/>
              </w:rPr>
              <w:t>to LGUs affected by the COVID-19 pandemic.</w:t>
            </w:r>
          </w:p>
          <w:p w:rsidR="00954629" w:rsidRDefault="00F5138F">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rsidR="00954629" w:rsidRDefault="00F5138F">
            <w:pPr>
              <w:widowControl/>
              <w:numPr>
                <w:ilvl w:val="0"/>
                <w:numId w:val="7"/>
              </w:numPr>
              <w:spacing w:after="0" w:line="240" w:lineRule="auto"/>
              <w:jc w:val="both"/>
              <w:rPr>
                <w:sz w:val="19"/>
                <w:szCs w:val="19"/>
              </w:rPr>
            </w:pPr>
            <w:r>
              <w:rPr>
                <w:rFonts w:ascii="Arial" w:eastAsia="Arial" w:hAnsi="Arial" w:cs="Arial"/>
                <w:sz w:val="19"/>
                <w:szCs w:val="19"/>
              </w:rPr>
              <w:t>A total</w:t>
            </w:r>
            <w:r>
              <w:rPr>
                <w:rFonts w:ascii="Arial" w:eastAsia="Arial" w:hAnsi="Arial" w:cs="Arial"/>
                <w:sz w:val="19"/>
                <w:szCs w:val="19"/>
              </w:rPr>
              <w:t xml:space="preserve"> of 9,806 FFPs amounting to ₱3,386,698.86 and 19,010 (500mL) bottled water amounting to ₱150,559.20 were released for the provision of assistance to LSIs.</w:t>
            </w:r>
          </w:p>
          <w:p w:rsidR="00954629" w:rsidRDefault="00F5138F">
            <w:pPr>
              <w:widowControl/>
              <w:numPr>
                <w:ilvl w:val="0"/>
                <w:numId w:val="7"/>
              </w:numPr>
              <w:spacing w:after="0" w:line="240" w:lineRule="auto"/>
              <w:jc w:val="both"/>
              <w:rPr>
                <w:sz w:val="19"/>
                <w:szCs w:val="19"/>
              </w:rPr>
            </w:pPr>
            <w:r>
              <w:rPr>
                <w:rFonts w:ascii="Arial" w:eastAsia="Arial" w:hAnsi="Arial" w:cs="Arial"/>
                <w:sz w:val="19"/>
                <w:szCs w:val="19"/>
              </w:rPr>
              <w:t>A total of 5,000 hygiene kits amounting to ₱8,294,375.00 were already released to the NCIP which were</w:t>
            </w:r>
            <w:r>
              <w:rPr>
                <w:rFonts w:ascii="Arial" w:eastAsia="Arial" w:hAnsi="Arial" w:cs="Arial"/>
                <w:sz w:val="19"/>
                <w:szCs w:val="19"/>
              </w:rPr>
              <w:t xml:space="preserve"> distributed to their provincial offices.</w:t>
            </w:r>
          </w:p>
          <w:p w:rsidR="00954629" w:rsidRDefault="00954629">
            <w:pPr>
              <w:widowControl/>
              <w:spacing w:after="0" w:line="240" w:lineRule="auto"/>
              <w:ind w:left="360"/>
              <w:jc w:val="both"/>
              <w:rPr>
                <w:rFonts w:ascii="Arial" w:eastAsia="Arial" w:hAnsi="Arial" w:cs="Arial"/>
                <w:sz w:val="19"/>
                <w:szCs w:val="19"/>
              </w:rPr>
            </w:pPr>
          </w:p>
          <w:p w:rsidR="00954629" w:rsidRDefault="00F5138F">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rsidR="00954629" w:rsidRDefault="00F5138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Based on the DSWD FO Caraga SAP-AOC Terminal Report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served amounting</w:t>
            </w:r>
            <w:r>
              <w:rPr>
                <w:rFonts w:ascii="Arial" w:eastAsia="Arial" w:hAnsi="Arial" w:cs="Arial"/>
                <w:sz w:val="19"/>
                <w:szCs w:val="19"/>
              </w:rPr>
              <w:t xml:space="preserve"> to ₱1,454,020,000.00 and 188,411 out of 190,133 4Ps beneficiaries were served amounting to ₱687,700,150.00. A total of ₱2,141,720,150.00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rsidR="00954629" w:rsidRDefault="00F5138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lastRenderedPageBreak/>
              <w:t>A total of 83,909 out of 83,909 non 4Ps beneficiaries were paid under the implementation of SAP-ESP for Waitlisted families, disbursing a total amount of ₱414,724,000.00.</w:t>
            </w:r>
          </w:p>
          <w:p w:rsidR="00954629" w:rsidRDefault="00F5138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For the implementation of SAP-ESP for Bayanihan 2, a total of 24,609 out of 29,058 be</w:t>
            </w:r>
            <w:r>
              <w:rPr>
                <w:rFonts w:ascii="Arial" w:eastAsia="Arial" w:hAnsi="Arial" w:cs="Arial"/>
                <w:sz w:val="19"/>
                <w:szCs w:val="19"/>
              </w:rPr>
              <w:t>neficiaries were served, amounting</w:t>
            </w:r>
          </w:p>
          <w:p w:rsidR="00954629" w:rsidRDefault="00F5138F">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 to ₱117,886,500.00. From the total served beneficiaries for Bayanihan 2, 3,134 out of 3,172 4Ps beneficiaries were served amounting to ₱10,553,900.00 and 21,475 out of 25,886 non-4Ps beneficiaries were served amounting t</w:t>
            </w:r>
            <w:r>
              <w:rPr>
                <w:rFonts w:ascii="Arial" w:eastAsia="Arial" w:hAnsi="Arial" w:cs="Arial"/>
                <w:sz w:val="19"/>
                <w:szCs w:val="19"/>
              </w:rPr>
              <w:t>o ₱107,352,600.00.</w:t>
            </w:r>
          </w:p>
          <w:p w:rsidR="00954629" w:rsidRDefault="00F5138F">
            <w:pPr>
              <w:widowControl/>
              <w:numPr>
                <w:ilvl w:val="0"/>
                <w:numId w:val="7"/>
              </w:numPr>
              <w:spacing w:after="0" w:line="240" w:lineRule="auto"/>
              <w:jc w:val="both"/>
              <w:rPr>
                <w:sz w:val="19"/>
                <w:szCs w:val="19"/>
              </w:rPr>
            </w:pPr>
            <w:r>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w:t>
            </w:r>
            <w:r>
              <w:rPr>
                <w:rFonts w:ascii="Arial" w:eastAsia="Arial" w:hAnsi="Arial" w:cs="Arial"/>
                <w:sz w:val="19"/>
                <w:szCs w:val="19"/>
              </w:rPr>
              <w:t>d beneficiaries under lockdown.</w:t>
            </w:r>
          </w:p>
        </w:tc>
      </w:tr>
    </w:tbl>
    <w:p w:rsidR="00954629" w:rsidRDefault="00954629">
      <w:pPr>
        <w:spacing w:after="0" w:line="240" w:lineRule="auto"/>
        <w:rPr>
          <w:rFonts w:ascii="Arial" w:eastAsia="Arial" w:hAnsi="Arial" w:cs="Arial"/>
          <w:b/>
          <w:i/>
          <w:sz w:val="20"/>
          <w:szCs w:val="20"/>
        </w:rPr>
      </w:pPr>
    </w:p>
    <w:p w:rsidR="00954629" w:rsidRDefault="00954629">
      <w:pPr>
        <w:spacing w:after="0" w:line="240" w:lineRule="auto"/>
        <w:rPr>
          <w:rFonts w:ascii="Arial" w:eastAsia="Arial" w:hAnsi="Arial" w:cs="Arial"/>
          <w:b/>
          <w:i/>
          <w:sz w:val="20"/>
          <w:szCs w:val="20"/>
        </w:rPr>
      </w:pPr>
    </w:p>
    <w:p w:rsidR="00954629" w:rsidRDefault="00F5138F">
      <w:pPr>
        <w:spacing w:after="0" w:line="240" w:lineRule="auto"/>
        <w:jc w:val="center"/>
        <w:rPr>
          <w:rFonts w:ascii="Arial" w:eastAsia="Arial" w:hAnsi="Arial" w:cs="Arial"/>
          <w:b/>
          <w:i/>
          <w:sz w:val="20"/>
          <w:szCs w:val="20"/>
        </w:rPr>
      </w:pPr>
      <w:r>
        <w:rPr>
          <w:rFonts w:ascii="Arial" w:eastAsia="Arial" w:hAnsi="Arial" w:cs="Arial"/>
          <w:b/>
          <w:i/>
          <w:sz w:val="20"/>
          <w:szCs w:val="20"/>
        </w:rPr>
        <w:t>*****</w:t>
      </w:r>
    </w:p>
    <w:p w:rsidR="00954629" w:rsidRDefault="00F5138F">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954629">
        <w:trPr>
          <w:trHeight w:val="1830"/>
        </w:trPr>
        <w:tc>
          <w:tcPr>
            <w:tcW w:w="4871" w:type="dxa"/>
          </w:tcPr>
          <w:p w:rsidR="00954629" w:rsidRDefault="00954629">
            <w:pPr>
              <w:widowControl/>
              <w:spacing w:after="0" w:line="240" w:lineRule="auto"/>
              <w:rPr>
                <w:rFonts w:ascii="Arial" w:eastAsia="Arial" w:hAnsi="Arial" w:cs="Arial"/>
                <w:sz w:val="24"/>
                <w:szCs w:val="24"/>
                <w:highlight w:val="white"/>
              </w:rPr>
            </w:pPr>
          </w:p>
          <w:p w:rsidR="00954629" w:rsidRDefault="00F5138F">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 xml:space="preserve">MARIE JOYCE G. </w:t>
            </w:r>
            <w:r>
              <w:rPr>
                <w:rFonts w:ascii="Arial" w:eastAsia="Arial" w:hAnsi="Arial" w:cs="Arial"/>
                <w:b/>
                <w:sz w:val="24"/>
                <w:szCs w:val="24"/>
              </w:rPr>
              <w:t>RAFANAN</w:t>
            </w: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JOANNA CAMILLE R. JACINTO</w:t>
            </w:r>
          </w:p>
          <w:p w:rsidR="00954629" w:rsidRDefault="00954629">
            <w:pPr>
              <w:widowControl/>
              <w:spacing w:after="0" w:line="240" w:lineRule="auto"/>
              <w:rPr>
                <w:rFonts w:ascii="Arial" w:eastAsia="Arial" w:hAnsi="Arial" w:cs="Arial"/>
                <w:b/>
                <w:sz w:val="24"/>
                <w:szCs w:val="24"/>
              </w:rPr>
            </w:pPr>
          </w:p>
        </w:tc>
        <w:tc>
          <w:tcPr>
            <w:tcW w:w="4872" w:type="dxa"/>
          </w:tcPr>
          <w:p w:rsidR="00954629" w:rsidRDefault="00954629">
            <w:pPr>
              <w:widowControl/>
              <w:spacing w:after="0" w:line="240" w:lineRule="auto"/>
              <w:rPr>
                <w:rFonts w:ascii="Arial" w:eastAsia="Arial" w:hAnsi="Arial" w:cs="Arial"/>
                <w:sz w:val="24"/>
                <w:szCs w:val="24"/>
              </w:rPr>
            </w:pPr>
          </w:p>
          <w:p w:rsidR="00954629" w:rsidRDefault="00F5138F">
            <w:pPr>
              <w:widowControl/>
              <w:spacing w:after="0" w:line="240" w:lineRule="auto"/>
              <w:rPr>
                <w:rFonts w:ascii="Arial" w:eastAsia="Arial" w:hAnsi="Arial" w:cs="Arial"/>
                <w:sz w:val="24"/>
                <w:szCs w:val="24"/>
              </w:rPr>
            </w:pPr>
            <w:r>
              <w:rPr>
                <w:rFonts w:ascii="Arial" w:eastAsia="Arial" w:hAnsi="Arial" w:cs="Arial"/>
                <w:sz w:val="24"/>
                <w:szCs w:val="24"/>
              </w:rPr>
              <w:t>Released by:</w:t>
            </w:r>
          </w:p>
          <w:p w:rsidR="00954629" w:rsidRDefault="00954629">
            <w:pPr>
              <w:widowControl/>
              <w:spacing w:after="0" w:line="240" w:lineRule="auto"/>
              <w:rPr>
                <w:rFonts w:ascii="Arial" w:eastAsia="Arial" w:hAnsi="Arial" w:cs="Arial"/>
                <w:b/>
                <w:sz w:val="24"/>
                <w:szCs w:val="24"/>
              </w:rPr>
            </w:pPr>
          </w:p>
          <w:p w:rsidR="00954629" w:rsidRDefault="00F5138F">
            <w:pPr>
              <w:widowControl/>
              <w:spacing w:after="0" w:line="240" w:lineRule="auto"/>
              <w:rPr>
                <w:rFonts w:ascii="Arial" w:eastAsia="Arial" w:hAnsi="Arial" w:cs="Arial"/>
                <w:b/>
                <w:sz w:val="24"/>
                <w:szCs w:val="24"/>
              </w:rPr>
            </w:pPr>
            <w:r>
              <w:rPr>
                <w:rFonts w:ascii="Arial" w:eastAsia="Arial" w:hAnsi="Arial" w:cs="Arial"/>
                <w:b/>
                <w:sz w:val="24"/>
                <w:szCs w:val="24"/>
              </w:rPr>
              <w:t>LESLIE R. JAWILI</w:t>
            </w:r>
          </w:p>
        </w:tc>
      </w:tr>
      <w:bookmarkEnd w:id="0"/>
    </w:tbl>
    <w:p w:rsidR="00954629" w:rsidRDefault="00954629">
      <w:pPr>
        <w:spacing w:after="0" w:line="240" w:lineRule="auto"/>
        <w:rPr>
          <w:rFonts w:ascii="Arial" w:eastAsia="Arial" w:hAnsi="Arial" w:cs="Arial"/>
          <w:b/>
          <w:color w:val="002060"/>
          <w:sz w:val="28"/>
          <w:szCs w:val="28"/>
        </w:rPr>
      </w:pPr>
    </w:p>
    <w:sectPr w:rsidR="00954629">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8F" w:rsidRDefault="00F5138F">
      <w:pPr>
        <w:spacing w:after="0" w:line="240" w:lineRule="auto"/>
      </w:pPr>
      <w:r>
        <w:separator/>
      </w:r>
    </w:p>
  </w:endnote>
  <w:endnote w:type="continuationSeparator" w:id="0">
    <w:p w:rsidR="00F5138F" w:rsidRDefault="00F5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29" w:rsidRDefault="0095462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29" w:rsidRDefault="00954629">
    <w:pPr>
      <w:pBdr>
        <w:bottom w:val="single" w:sz="6" w:space="1" w:color="000000"/>
      </w:pBdr>
      <w:tabs>
        <w:tab w:val="left" w:pos="2371"/>
        <w:tab w:val="center" w:pos="5233"/>
      </w:tabs>
      <w:spacing w:after="0" w:line="240" w:lineRule="auto"/>
      <w:jc w:val="right"/>
      <w:rPr>
        <w:sz w:val="16"/>
        <w:szCs w:val="16"/>
      </w:rPr>
    </w:pPr>
  </w:p>
  <w:p w:rsidR="00954629" w:rsidRDefault="00F5138F">
    <w:pPr>
      <w:spacing w:after="0" w:line="240" w:lineRule="auto"/>
      <w:ind w:left="720" w:hanging="720"/>
      <w:jc w:val="right"/>
      <w:rPr>
        <w:rFonts w:ascii="Arial" w:eastAsia="Arial" w:hAnsi="Arial" w:cs="Arial"/>
        <w:sz w:val="14"/>
        <w:szCs w:val="14"/>
      </w:rPr>
    </w:pPr>
    <w:bookmarkStart w:id="4" w:name="_2et92p0" w:colFirst="0" w:colLast="0"/>
    <w:bookmarkEnd w:id="4"/>
    <w:r>
      <w:rPr>
        <w:rFonts w:ascii="Arial" w:eastAsia="Arial" w:hAnsi="Arial" w:cs="Arial"/>
        <w:sz w:val="14"/>
        <w:szCs w:val="14"/>
      </w:rPr>
      <w:t xml:space="preserve">DSWD DROMIC Report #995 on the Coronavirus Disease (COVID19) as of 27 March 2022, 6PM | </w:t>
    </w:r>
    <w:r>
      <w:rPr>
        <w:sz w:val="16"/>
        <w:szCs w:val="16"/>
      </w:rPr>
      <w:t xml:space="preserve">Page </w:t>
    </w:r>
    <w:r>
      <w:rPr>
        <w:b/>
        <w:sz w:val="16"/>
        <w:szCs w:val="16"/>
      </w:rPr>
      <w:fldChar w:fldCharType="begin"/>
    </w:r>
    <w:r>
      <w:rPr>
        <w:b/>
        <w:sz w:val="16"/>
        <w:szCs w:val="16"/>
      </w:rPr>
      <w:instrText>PAGE</w:instrText>
    </w:r>
    <w:r w:rsidR="00D0402F">
      <w:rPr>
        <w:b/>
        <w:sz w:val="16"/>
        <w:szCs w:val="16"/>
      </w:rPr>
      <w:fldChar w:fldCharType="separate"/>
    </w:r>
    <w:r w:rsidR="00D0402F">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sidR="00D0402F">
      <w:rPr>
        <w:b/>
        <w:sz w:val="16"/>
        <w:szCs w:val="16"/>
      </w:rPr>
      <w:fldChar w:fldCharType="separate"/>
    </w:r>
    <w:r w:rsidR="00D0402F">
      <w:rPr>
        <w:b/>
        <w:noProof/>
        <w:sz w:val="16"/>
        <w:szCs w:val="16"/>
      </w:rPr>
      <w:t>40</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29" w:rsidRDefault="0095462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8F" w:rsidRDefault="00F5138F">
      <w:pPr>
        <w:spacing w:after="0" w:line="240" w:lineRule="auto"/>
      </w:pPr>
      <w:r>
        <w:separator/>
      </w:r>
    </w:p>
  </w:footnote>
  <w:footnote w:type="continuationSeparator" w:id="0">
    <w:p w:rsidR="00F5138F" w:rsidRDefault="00F5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29" w:rsidRDefault="0095462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29" w:rsidRDefault="00F5138F">
    <w:pPr>
      <w:tabs>
        <w:tab w:val="center" w:pos="4680"/>
        <w:tab w:val="right" w:pos="9360"/>
      </w:tabs>
      <w:spacing w:after="0" w:line="240" w:lineRule="auto"/>
    </w:pPr>
    <w:r>
      <w:rPr>
        <w:noProof/>
      </w:rPr>
      <w:drawing>
        <wp:inline distT="0" distB="0" distL="0" distR="0">
          <wp:extent cx="1946896" cy="5597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rsidR="00954629" w:rsidRDefault="00954629">
    <w:pPr>
      <w:pBdr>
        <w:bottom w:val="single" w:sz="6" w:space="1" w:color="000000"/>
      </w:pBdr>
      <w:tabs>
        <w:tab w:val="center" w:pos="4680"/>
        <w:tab w:val="right" w:pos="9360"/>
      </w:tabs>
      <w:spacing w:after="0" w:line="240" w:lineRule="auto"/>
      <w:rPr>
        <w:sz w:val="10"/>
        <w:szCs w:val="10"/>
      </w:rPr>
    </w:pPr>
  </w:p>
  <w:p w:rsidR="00954629" w:rsidRDefault="00954629">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29" w:rsidRDefault="0095462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F55"/>
    <w:multiLevelType w:val="multilevel"/>
    <w:tmpl w:val="7C1CAE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15060"/>
    <w:multiLevelType w:val="multilevel"/>
    <w:tmpl w:val="84982D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AB5F0F"/>
    <w:multiLevelType w:val="multilevel"/>
    <w:tmpl w:val="19C880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9600A0C"/>
    <w:multiLevelType w:val="multilevel"/>
    <w:tmpl w:val="25B4EA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E856AA8"/>
    <w:multiLevelType w:val="multilevel"/>
    <w:tmpl w:val="D562A9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F11356"/>
    <w:multiLevelType w:val="multilevel"/>
    <w:tmpl w:val="181A0B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261620A"/>
    <w:multiLevelType w:val="multilevel"/>
    <w:tmpl w:val="C8002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6A600B7"/>
    <w:multiLevelType w:val="multilevel"/>
    <w:tmpl w:val="3C24A2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73E633F"/>
    <w:multiLevelType w:val="multilevel"/>
    <w:tmpl w:val="7C2057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E37117"/>
    <w:multiLevelType w:val="multilevel"/>
    <w:tmpl w:val="7FD0AC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0E36A0C"/>
    <w:multiLevelType w:val="multilevel"/>
    <w:tmpl w:val="33A00D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264742"/>
    <w:multiLevelType w:val="multilevel"/>
    <w:tmpl w:val="E948FB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7362D41"/>
    <w:multiLevelType w:val="multilevel"/>
    <w:tmpl w:val="9DA0769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0"/>
  </w:num>
  <w:num w:numId="3">
    <w:abstractNumId w:val="11"/>
  </w:num>
  <w:num w:numId="4">
    <w:abstractNumId w:val="12"/>
  </w:num>
  <w:num w:numId="5">
    <w:abstractNumId w:val="1"/>
  </w:num>
  <w:num w:numId="6">
    <w:abstractNumId w:val="7"/>
  </w:num>
  <w:num w:numId="7">
    <w:abstractNumId w:val="2"/>
  </w:num>
  <w:num w:numId="8">
    <w:abstractNumId w:val="5"/>
  </w:num>
  <w:num w:numId="9">
    <w:abstractNumId w:val="8"/>
  </w:num>
  <w:num w:numId="10">
    <w:abstractNumId w:val="6"/>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29"/>
    <w:rsid w:val="00954629"/>
    <w:rsid w:val="00D0402F"/>
    <w:rsid w:val="00F513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E03FB-028B-47ED-B1E1-BB07E462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12318</Words>
  <Characters>70214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2022-03-27T08:39:00Z</dcterms:created>
  <dcterms:modified xsi:type="dcterms:W3CDTF">2022-03-27T08:39:00Z</dcterms:modified>
</cp:coreProperties>
</file>