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86867" w14:textId="77777777" w:rsidR="00F70381" w:rsidRDefault="00F70381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70381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652DE877" w14:textId="65A63EFC" w:rsidR="00F70381" w:rsidRDefault="00F70381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Brgy. Paligsahan, Quezon City</w:t>
      </w:r>
    </w:p>
    <w:p w14:paraId="1A40A36D" w14:textId="5787CB8C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of </w:t>
      </w:r>
      <w:r w:rsidR="00F70381">
        <w:rPr>
          <w:rFonts w:ascii="Arial" w:eastAsia="Arial" w:hAnsi="Arial" w:cs="Arial"/>
          <w:sz w:val="24"/>
          <w:szCs w:val="24"/>
        </w:rPr>
        <w:t>21 February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41C0829D" w:rsidR="008A1B50" w:rsidRPr="00AD3032" w:rsidRDefault="005948E5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F70381">
        <w:rPr>
          <w:rFonts w:ascii="Arial" w:hAnsi="Arial" w:cs="Arial"/>
          <w:sz w:val="24"/>
          <w:szCs w:val="24"/>
          <w:lang w:val="en-US"/>
        </w:rPr>
        <w:t>14 February, 2022 at around 10:17 PM</w:t>
      </w:r>
      <w:r>
        <w:rPr>
          <w:rFonts w:ascii="Arial" w:hAnsi="Arial" w:cs="Arial"/>
          <w:sz w:val="24"/>
          <w:szCs w:val="24"/>
          <w:lang w:val="en-US"/>
        </w:rPr>
        <w:t xml:space="preserve">, a fire incident transpired in </w:t>
      </w:r>
      <w:r w:rsidR="00F70381" w:rsidRPr="00F70381">
        <w:rPr>
          <w:rFonts w:ascii="Arial" w:hAnsi="Arial" w:cs="Arial"/>
          <w:sz w:val="24"/>
          <w:szCs w:val="24"/>
          <w:lang w:val="en-US"/>
        </w:rPr>
        <w:t>Brgy. Paligsahan, Quezon City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3BA1DE7" w:rsidR="00E0043D" w:rsidRPr="00AD3032" w:rsidRDefault="00F70381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79BE9994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0D3AAB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0D3AAB" w:rsidRPr="000D3AAB">
        <w:rPr>
          <w:rFonts w:ascii="Arial" w:eastAsia="Arial" w:hAnsi="Arial" w:cs="Arial"/>
          <w:b/>
          <w:color w:val="0070C0"/>
          <w:sz w:val="24"/>
          <w:szCs w:val="24"/>
        </w:rPr>
        <w:t>1,035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r w:rsidR="000D3AAB" w:rsidRPr="000D3AAB">
        <w:rPr>
          <w:rFonts w:ascii="Arial" w:eastAsia="Arial" w:hAnsi="Arial" w:cs="Arial"/>
          <w:b/>
          <w:bCs/>
          <w:color w:val="0070C0"/>
          <w:sz w:val="24"/>
          <w:szCs w:val="24"/>
        </w:rPr>
        <w:t>Brgy. Paligsahan, Quezon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736"/>
        <w:gridCol w:w="1212"/>
        <w:gridCol w:w="1209"/>
      </w:tblGrid>
      <w:tr w:rsidR="00F70381" w:rsidRPr="00F70381" w14:paraId="3A202FAB" w14:textId="77777777" w:rsidTr="00F70381">
        <w:trPr>
          <w:trHeight w:val="20"/>
        </w:trPr>
        <w:tc>
          <w:tcPr>
            <w:tcW w:w="2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24D0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0150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70381" w:rsidRPr="00F70381" w14:paraId="6EB1BCC9" w14:textId="77777777" w:rsidTr="00F70381">
        <w:trPr>
          <w:trHeight w:val="20"/>
        </w:trPr>
        <w:tc>
          <w:tcPr>
            <w:tcW w:w="2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1EE9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B75F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928E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F94C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70381" w:rsidRPr="00F70381" w14:paraId="366B9850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86ACB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D00D" w14:textId="3E9997BE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688D" w14:textId="27386653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BD5E" w14:textId="69013B10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</w:tr>
      <w:tr w:rsidR="00F70381" w:rsidRPr="00F70381" w14:paraId="70B00911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F14BF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BBB81" w14:textId="701D4DF5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50EB7" w14:textId="5B5A98B5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6DED" w14:textId="4148A01F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</w:tr>
      <w:tr w:rsidR="00F70381" w:rsidRPr="00F70381" w14:paraId="2B543820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C7A4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8CC" w14:textId="49915285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A91E" w14:textId="601E5B23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5CA06" w14:textId="710E3099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</w:tr>
      <w:tr w:rsidR="00F70381" w:rsidRPr="00F70381" w14:paraId="22B9E7C6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E57C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B94A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0D4B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4E60A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color w:val="000000"/>
                <w:sz w:val="20"/>
                <w:szCs w:val="20"/>
              </w:rPr>
              <w:t>1035</w:t>
            </w:r>
          </w:p>
        </w:tc>
      </w:tr>
    </w:tbl>
    <w:p w14:paraId="0AB8D380" w14:textId="46D29101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4E1489F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0D3AAB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5920C735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0D3AAB" w:rsidRPr="000D3AAB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D3AAB" w:rsidRPr="000D3AAB">
        <w:rPr>
          <w:rFonts w:ascii="Arial" w:eastAsia="Arial" w:hAnsi="Arial" w:cs="Arial"/>
          <w:b/>
          <w:color w:val="0070C0"/>
          <w:sz w:val="24"/>
          <w:szCs w:val="24"/>
        </w:rPr>
        <w:t>1,035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0D3AAB" w:rsidRPr="000D3AAB">
        <w:rPr>
          <w:rFonts w:ascii="Arial" w:hAnsi="Arial" w:cs="Arial"/>
          <w:b/>
          <w:bCs/>
          <w:color w:val="0070C0"/>
          <w:sz w:val="24"/>
          <w:szCs w:val="24"/>
        </w:rPr>
        <w:t xml:space="preserve">Manuel Roxas Covered Court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0D3AAB" w:rsidRPr="000D3AAB" w14:paraId="7E5A4F6A" w14:textId="77777777" w:rsidTr="000D3AAB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94F0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7629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B47F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D3AAB" w:rsidRPr="000D3AAB" w14:paraId="0999064C" w14:textId="77777777" w:rsidTr="000D3AA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8932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2E6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96308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D3AAB" w:rsidRPr="000D3AAB" w14:paraId="472BAAA4" w14:textId="77777777" w:rsidTr="000D3AA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43A9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9120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2D3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D12E" w14:textId="579689FD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AAB" w:rsidRPr="000D3AAB" w14:paraId="39B8BB11" w14:textId="77777777" w:rsidTr="000D3AA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3778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2EFAD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AE11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A383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08A4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3CF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25D8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D3AAB" w:rsidRPr="000D3AAB" w14:paraId="7B949075" w14:textId="77777777" w:rsidTr="000D3AA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89E6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F10DA" w14:textId="4B69138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3BF0" w14:textId="0DF1AF78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1743" w14:textId="1458FC0C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6491" w14:textId="77DF0370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9F901" w14:textId="3612077B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2452D" w14:textId="3D9DDF48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</w:tr>
      <w:tr w:rsidR="000D3AAB" w:rsidRPr="000D3AAB" w14:paraId="4F397254" w14:textId="77777777" w:rsidTr="000D3AA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D2C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53A5" w14:textId="027008B2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2A6A0" w14:textId="7B666F7B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F1F1F" w14:textId="2AC77E49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9751" w14:textId="59E849FA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DAF7" w14:textId="1F8C5871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2F5B8" w14:textId="5A0FC536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</w:tr>
      <w:tr w:rsidR="000D3AAB" w:rsidRPr="000D3AAB" w14:paraId="6F0B0EF2" w14:textId="77777777" w:rsidTr="000D3AA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DC3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4837F" w14:textId="4F6011C0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8497" w14:textId="2CE8BDB3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6C72" w14:textId="5824D7E1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3837" w14:textId="3EDEC8A4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E77E9" w14:textId="2B2BF4FA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B0EFF" w14:textId="1E543501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1,035 </w:t>
            </w:r>
          </w:p>
        </w:tc>
      </w:tr>
      <w:tr w:rsidR="000D3AAB" w:rsidRPr="000D3AAB" w14:paraId="70FD0AA1" w14:textId="77777777" w:rsidTr="000D3AA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509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5F2FF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EC51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1A470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1B5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39A9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FE190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1035</w:t>
            </w:r>
          </w:p>
        </w:tc>
      </w:tr>
    </w:tbl>
    <w:p w14:paraId="526EFC45" w14:textId="75F4AF44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5DBB1261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0D3AAB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3DF83389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5DDE1A3" w14:textId="6EE329F8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BCDF36D" w14:textId="2431FB27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C7CD52B" w14:textId="38B53B7F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BB843B7" w14:textId="0345CB4E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7951194" w14:textId="02EC65F0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20F6CE6" w14:textId="545B063F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30B8EE8" w14:textId="1EB4DD89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BA3921C" w14:textId="2E2AC26F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971F4D1" w14:textId="7325A4AC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62B51D9" w14:textId="1AEEB36B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265DAE0" w14:textId="63B4A41F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40926E2" w14:textId="77777777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D1C9FAB" w14:textId="4AFFBDCC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 xml:space="preserve">A total </w:t>
      </w:r>
      <w:r w:rsidR="000D3AAB" w:rsidRPr="000D3AAB">
        <w:rPr>
          <w:rFonts w:ascii="Arial" w:hAnsi="Arial" w:cs="Arial"/>
          <w:bCs/>
          <w:sz w:val="24"/>
          <w:szCs w:val="24"/>
        </w:rPr>
        <w:t>of</w:t>
      </w:r>
      <w:r w:rsidR="000D3A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0D3AAB" w:rsidRPr="000D3AAB">
        <w:rPr>
          <w:rFonts w:ascii="Arial" w:hAnsi="Arial" w:cs="Arial"/>
          <w:b/>
          <w:bCs/>
          <w:color w:val="0070C0"/>
          <w:sz w:val="24"/>
          <w:szCs w:val="24"/>
        </w:rPr>
        <w:t>74 houses</w:t>
      </w:r>
      <w:r w:rsidR="00796923" w:rsidRPr="0075344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we</w:t>
      </w:r>
      <w:r w:rsidR="00DF581B" w:rsidRPr="00303420">
        <w:rPr>
          <w:rFonts w:ascii="Arial" w:hAnsi="Arial" w:cs="Arial"/>
          <w:bCs/>
          <w:sz w:val="24"/>
          <w:szCs w:val="24"/>
        </w:rPr>
        <w:t xml:space="preserve">re </w:t>
      </w:r>
      <w:r w:rsidR="00DF581B" w:rsidRPr="000D3AAB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0D3A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 xml:space="preserve">in </w:t>
      </w:r>
      <w:r w:rsidR="000D3AAB" w:rsidRPr="000D3AAB">
        <w:rPr>
          <w:rFonts w:ascii="Arial" w:eastAsia="Times New Roman" w:hAnsi="Arial" w:cs="Arial"/>
          <w:b/>
          <w:color w:val="0070C0"/>
          <w:sz w:val="24"/>
          <w:szCs w:val="24"/>
        </w:rPr>
        <w:t>Brgy. Paligsahan, Quezon City</w:t>
      </w:r>
      <w:r w:rsidR="00303420" w:rsidRPr="00303420">
        <w:rPr>
          <w:rFonts w:ascii="Arial" w:hAnsi="Arial" w:cs="Arial"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0D3AAB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3FA03EB7" w:rsidR="00406155" w:rsidRPr="00FD2D65" w:rsidRDefault="000D3AAB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1256"/>
        <w:gridCol w:w="1256"/>
        <w:gridCol w:w="1256"/>
      </w:tblGrid>
      <w:tr w:rsidR="000D3AAB" w:rsidRPr="000D3AAB" w14:paraId="0CC0D846" w14:textId="77777777" w:rsidTr="000D3AAB">
        <w:trPr>
          <w:trHeight w:val="20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5C4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65AF" w14:textId="191B4E86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D3AAB" w:rsidRPr="000D3AAB" w14:paraId="4EDB2EB2" w14:textId="77777777" w:rsidTr="000D3AAB">
        <w:trPr>
          <w:trHeight w:val="20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BAD1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C315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F0B2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9E13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D3AAB" w:rsidRPr="000D3AAB" w14:paraId="2822F2C6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C177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A6AE" w14:textId="2E22FC33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40BF" w14:textId="7593E57D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A992" w14:textId="00D78BE8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3AAB" w:rsidRPr="000D3AAB" w14:paraId="5CBE5EA0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5A43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AF5B" w14:textId="50638454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308EE" w14:textId="6DEA25F9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6840" w14:textId="061A9178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3AAB" w:rsidRPr="000D3AAB" w14:paraId="4029834C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183D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9627" w14:textId="1416E8E3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C46A2" w14:textId="5A75169E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A76B" w14:textId="508D0E69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3AAB" w:rsidRPr="000D3AAB" w14:paraId="00137A81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C2C5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2AFF8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5A3F9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49FE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5838261B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0D3AAB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07F068D" w14:textId="77777777" w:rsidR="00051125" w:rsidRPr="00141816" w:rsidRDefault="00051125" w:rsidP="00AD303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141816" w:rsidRPr="00141816" w14:paraId="59E47B32" w14:textId="77777777" w:rsidTr="00C357E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141816" w:rsidRPr="00141816" w14:paraId="08971B4E" w14:textId="77777777" w:rsidTr="00C357E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41816" w:rsidRPr="00141816" w14:paraId="0C3D6D18" w14:textId="77777777" w:rsidTr="00C357E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141816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141816" w:rsidRPr="00141816" w14:paraId="4AF29769" w14:textId="77777777" w:rsidTr="00C357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3D5615" w:rsidRPr="00141816" w:rsidRDefault="003D5615" w:rsidP="003D561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4B67155F" w:rsidR="003D5615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b/>
                <w:bCs/>
                <w:sz w:val="18"/>
                <w:szCs w:val="18"/>
              </w:rPr>
              <w:t>416,111,982.33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2056D35C" w:rsidR="003D5615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b/>
                <w:bCs/>
                <w:sz w:val="18"/>
                <w:szCs w:val="18"/>
              </w:rPr>
              <w:t>64,483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4EECCE8C" w:rsidR="003D5615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b/>
                <w:bCs/>
                <w:sz w:val="18"/>
                <w:szCs w:val="18"/>
              </w:rPr>
              <w:t>42,433,961.90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0925E513" w:rsidR="003D5615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b/>
                <w:bCs/>
                <w:sz w:val="18"/>
                <w:szCs w:val="18"/>
              </w:rPr>
              <w:t>295,296,006.73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65BFB8FF" w:rsidR="003D5615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b/>
                <w:bCs/>
                <w:sz w:val="18"/>
                <w:szCs w:val="18"/>
              </w:rPr>
              <w:t>753,841,950.96</w:t>
            </w:r>
          </w:p>
        </w:tc>
      </w:tr>
      <w:tr w:rsidR="00141816" w:rsidRPr="00141816" w14:paraId="721BEFE5" w14:textId="77777777" w:rsidTr="00C357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C357E0" w:rsidRPr="00141816" w:rsidRDefault="00C357E0" w:rsidP="00C357E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4AC15A20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4D391E44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339A060E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62E7AF5C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77C28FE7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</w:tr>
      <w:tr w:rsidR="00141816" w:rsidRPr="00141816" w14:paraId="38253EAB" w14:textId="77777777" w:rsidTr="00C357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C357E0" w:rsidRPr="00141816" w:rsidRDefault="00C357E0" w:rsidP="00C357E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28EAC383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0D87AFD6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41,785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5ABC0338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28,221,951.50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2E730A1B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249,686,985.77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65C30B10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277,908,937.27 </w:t>
            </w:r>
          </w:p>
        </w:tc>
      </w:tr>
      <w:tr w:rsidR="00141816" w:rsidRPr="00141816" w14:paraId="70BB04AC" w14:textId="77777777" w:rsidTr="00C357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C357E0" w:rsidRPr="00141816" w:rsidRDefault="00C357E0" w:rsidP="00C357E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36006872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7ABCE03F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18,338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62C07324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11,479,164.00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4DB40BB8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38,137,498.30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50D2F5BB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49,616,662.30 </w:t>
            </w:r>
          </w:p>
        </w:tc>
      </w:tr>
      <w:tr w:rsidR="00141816" w:rsidRPr="00141816" w14:paraId="5B95B8EE" w14:textId="77777777" w:rsidTr="00C357E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760586D8" w:rsidR="00C357E0" w:rsidRPr="00141816" w:rsidRDefault="00C357E0" w:rsidP="00C357E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0B047C21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5,000,438.30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0C3BCFB2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4,360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03E463B4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2,732,846.40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4F1B897C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7,471,522.66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4AF5D781" w:rsidR="00C357E0" w:rsidRPr="00141816" w:rsidRDefault="00C357E0" w:rsidP="0020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15,204,807.36 </w:t>
            </w:r>
          </w:p>
        </w:tc>
      </w:tr>
    </w:tbl>
    <w:p w14:paraId="5CD524D5" w14:textId="1437BCE5" w:rsidR="00051125" w:rsidRPr="00141816" w:rsidRDefault="00051125" w:rsidP="00AD303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41816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141816">
        <w:rPr>
          <w:rFonts w:ascii="Arial" w:hAnsi="Arial" w:cs="Arial"/>
          <w:i/>
          <w:sz w:val="16"/>
          <w:szCs w:val="24"/>
        </w:rPr>
        <w:t xml:space="preserve">Summary is as of </w:t>
      </w:r>
      <w:r w:rsidR="00103E71" w:rsidRPr="00141816">
        <w:rPr>
          <w:rFonts w:ascii="Arial" w:hAnsi="Arial" w:cs="Arial"/>
          <w:i/>
          <w:sz w:val="16"/>
          <w:szCs w:val="24"/>
        </w:rPr>
        <w:t>21 February</w:t>
      </w:r>
      <w:r w:rsidR="002F5F75" w:rsidRPr="00141816">
        <w:rPr>
          <w:rFonts w:ascii="Arial" w:hAnsi="Arial" w:cs="Arial"/>
          <w:i/>
          <w:sz w:val="16"/>
          <w:szCs w:val="24"/>
        </w:rPr>
        <w:t xml:space="preserve"> January 2022</w:t>
      </w:r>
      <w:r w:rsidR="005F6705" w:rsidRPr="00141816">
        <w:rPr>
          <w:rFonts w:ascii="Arial" w:hAnsi="Arial" w:cs="Arial"/>
          <w:i/>
          <w:sz w:val="16"/>
          <w:szCs w:val="24"/>
        </w:rPr>
        <w:t>, 4PM</w:t>
      </w:r>
      <w:r w:rsidRPr="00141816">
        <w:rPr>
          <w:rFonts w:ascii="Arial" w:hAnsi="Arial" w:cs="Arial"/>
          <w:i/>
          <w:sz w:val="16"/>
          <w:szCs w:val="24"/>
        </w:rPr>
        <w:t>.</w:t>
      </w:r>
    </w:p>
    <w:p w14:paraId="444A0464" w14:textId="77777777" w:rsidR="003E57B2" w:rsidRPr="00141816" w:rsidRDefault="003E57B2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41816">
        <w:rPr>
          <w:rFonts w:ascii="Arial" w:hAnsi="Arial" w:cs="Arial"/>
          <w:bCs/>
          <w:i/>
          <w:sz w:val="16"/>
        </w:rPr>
        <w:t xml:space="preserve">    </w:t>
      </w:r>
      <w:r w:rsidRPr="00141816">
        <w:rPr>
          <w:rFonts w:ascii="Arial" w:eastAsia="Arial" w:hAnsi="Arial" w:cs="Arial"/>
          <w:i/>
          <w:sz w:val="16"/>
        </w:rPr>
        <w:t>Source: DSWD-DRMB and DSWD-NRLMB</w:t>
      </w:r>
    </w:p>
    <w:p w14:paraId="3F6952A1" w14:textId="77777777" w:rsidR="00051125" w:rsidRPr="00141816" w:rsidRDefault="00051125" w:rsidP="00AD3032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68E8FDCB" w14:textId="77777777" w:rsidR="00BE41D3" w:rsidRPr="00141816" w:rsidRDefault="00BE41D3" w:rsidP="00AD303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7A4041D1" w:rsidR="00BE41D3" w:rsidRPr="00141816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>₱</w:t>
      </w:r>
      <w:r w:rsidR="00C357E0" w:rsidRPr="00141816">
        <w:rPr>
          <w:rFonts w:ascii="Arial" w:eastAsia="Arial" w:hAnsi="Arial" w:cs="Arial"/>
        </w:rPr>
        <w:t>411.11 mi</w:t>
      </w:r>
      <w:r w:rsidRPr="00141816">
        <w:rPr>
          <w:rFonts w:ascii="Arial" w:eastAsia="Arial" w:hAnsi="Arial" w:cs="Arial"/>
        </w:rPr>
        <w:t>llion Quick Response Fund (QRF) at the DSWD-Central Office.</w:t>
      </w:r>
    </w:p>
    <w:p w14:paraId="22ED58D3" w14:textId="34CC7357" w:rsidR="00BE41D3" w:rsidRPr="00141816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>₱</w:t>
      </w:r>
      <w:r w:rsidR="00C357E0" w:rsidRPr="00141816">
        <w:rPr>
          <w:rFonts w:ascii="Arial" w:eastAsia="Arial" w:hAnsi="Arial" w:cs="Arial"/>
        </w:rPr>
        <w:t>5</w:t>
      </w:r>
      <w:r w:rsidRPr="00141816">
        <w:rPr>
          <w:rFonts w:ascii="Arial" w:eastAsia="Arial" w:hAnsi="Arial" w:cs="Arial"/>
        </w:rPr>
        <w:t xml:space="preserve"> m</w:t>
      </w:r>
      <w:r w:rsidR="00CC4152" w:rsidRPr="00141816">
        <w:rPr>
          <w:rFonts w:ascii="Arial" w:eastAsia="Arial" w:hAnsi="Arial" w:cs="Arial"/>
        </w:rPr>
        <w:t xml:space="preserve">illion available at DSWD-FO </w:t>
      </w:r>
      <w:r w:rsidR="00C357E0" w:rsidRPr="00141816">
        <w:rPr>
          <w:rFonts w:ascii="Arial" w:eastAsia="Arial" w:hAnsi="Arial" w:cs="Arial"/>
        </w:rPr>
        <w:t>NCR</w:t>
      </w:r>
      <w:r w:rsidRPr="00141816">
        <w:rPr>
          <w:rFonts w:ascii="Arial" w:hAnsi="Arial" w:cs="Arial"/>
        </w:rPr>
        <w:t>.</w:t>
      </w:r>
    </w:p>
    <w:p w14:paraId="06754BA1" w14:textId="77777777" w:rsidR="00BE41D3" w:rsidRPr="00141816" w:rsidRDefault="00BE41D3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5CE32312" w14:textId="77777777" w:rsidR="00BE41D3" w:rsidRPr="00141816" w:rsidRDefault="00BE41D3" w:rsidP="00AD303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73F3F4CE" w:rsidR="00BE41D3" w:rsidRPr="00141816" w:rsidRDefault="00C357E0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  <w:szCs w:val="24"/>
        </w:rPr>
        <w:t>60</w:t>
      </w:r>
      <w:r w:rsidR="00E47334" w:rsidRPr="00141816">
        <w:rPr>
          <w:rFonts w:ascii="Arial" w:eastAsia="Arial" w:hAnsi="Arial" w:cs="Arial"/>
          <w:szCs w:val="24"/>
        </w:rPr>
        <w:t>,</w:t>
      </w:r>
      <w:r w:rsidRPr="00141816">
        <w:rPr>
          <w:rFonts w:ascii="Arial" w:eastAsia="Arial" w:hAnsi="Arial" w:cs="Arial"/>
          <w:szCs w:val="24"/>
        </w:rPr>
        <w:t>123</w:t>
      </w:r>
      <w:r w:rsidR="00B455F3" w:rsidRPr="00141816">
        <w:rPr>
          <w:rFonts w:ascii="Arial" w:eastAsia="Arial" w:hAnsi="Arial" w:cs="Arial"/>
          <w:szCs w:val="24"/>
        </w:rPr>
        <w:t xml:space="preserve"> </w:t>
      </w:r>
      <w:r w:rsidR="00BE41D3" w:rsidRPr="00141816">
        <w:rPr>
          <w:rFonts w:ascii="Arial" w:eastAsia="Arial" w:hAnsi="Arial" w:cs="Arial"/>
          <w:szCs w:val="24"/>
        </w:rPr>
        <w:t xml:space="preserve">FFPs available in Disaster Response Centers; of which, </w:t>
      </w:r>
      <w:r w:rsidRPr="00141816">
        <w:rPr>
          <w:rFonts w:ascii="Arial" w:eastAsia="Arial" w:hAnsi="Arial" w:cs="Arial"/>
          <w:szCs w:val="24"/>
        </w:rPr>
        <w:t>41</w:t>
      </w:r>
      <w:r w:rsidR="00E47334" w:rsidRPr="00141816">
        <w:rPr>
          <w:rFonts w:ascii="Arial" w:eastAsia="Arial" w:hAnsi="Arial" w:cs="Arial"/>
          <w:szCs w:val="24"/>
        </w:rPr>
        <w:t>,</w:t>
      </w:r>
      <w:r w:rsidRPr="00141816">
        <w:rPr>
          <w:rFonts w:ascii="Arial" w:eastAsia="Arial" w:hAnsi="Arial" w:cs="Arial"/>
          <w:szCs w:val="24"/>
        </w:rPr>
        <w:t>785</w:t>
      </w:r>
      <w:r w:rsidR="00B455F3" w:rsidRPr="00141816">
        <w:rPr>
          <w:rFonts w:ascii="Arial" w:eastAsia="Arial" w:hAnsi="Arial" w:cs="Arial"/>
          <w:szCs w:val="24"/>
        </w:rPr>
        <w:t xml:space="preserve"> </w:t>
      </w:r>
      <w:r w:rsidR="00BE41D3" w:rsidRPr="00141816">
        <w:rPr>
          <w:rFonts w:ascii="Arial" w:eastAsia="Arial" w:hAnsi="Arial" w:cs="Arial"/>
          <w:szCs w:val="24"/>
        </w:rPr>
        <w:t xml:space="preserve">FFPs are at the National Resource Operations Center (NROC), Pasay </w:t>
      </w:r>
      <w:r w:rsidR="00BF6BEB" w:rsidRPr="00141816">
        <w:rPr>
          <w:rFonts w:ascii="Arial" w:eastAsia="Arial" w:hAnsi="Arial" w:cs="Arial"/>
          <w:szCs w:val="24"/>
        </w:rPr>
        <w:t>City</w:t>
      </w:r>
      <w:r w:rsidR="00BE41D3" w:rsidRPr="00141816">
        <w:rPr>
          <w:rFonts w:ascii="Arial" w:eastAsia="Arial" w:hAnsi="Arial" w:cs="Arial"/>
          <w:szCs w:val="24"/>
        </w:rPr>
        <w:t xml:space="preserve"> and </w:t>
      </w:r>
      <w:r w:rsidR="00E80CAC" w:rsidRPr="00141816">
        <w:rPr>
          <w:rFonts w:ascii="Arial" w:eastAsia="Arial" w:hAnsi="Arial" w:cs="Arial"/>
          <w:szCs w:val="24"/>
        </w:rPr>
        <w:t>1</w:t>
      </w:r>
      <w:r w:rsidRPr="00141816">
        <w:rPr>
          <w:rFonts w:ascii="Arial" w:eastAsia="Arial" w:hAnsi="Arial" w:cs="Arial"/>
          <w:szCs w:val="24"/>
        </w:rPr>
        <w:t>8,338</w:t>
      </w:r>
      <w:r w:rsidR="002A7A22" w:rsidRPr="00141816">
        <w:rPr>
          <w:rFonts w:ascii="Arial" w:eastAsia="Arial" w:hAnsi="Arial" w:cs="Arial"/>
          <w:szCs w:val="24"/>
        </w:rPr>
        <w:t xml:space="preserve"> </w:t>
      </w:r>
      <w:r w:rsidR="00BE41D3" w:rsidRPr="00141816">
        <w:rPr>
          <w:rFonts w:ascii="Arial" w:eastAsia="Arial" w:hAnsi="Arial" w:cs="Arial"/>
          <w:szCs w:val="24"/>
        </w:rPr>
        <w:t xml:space="preserve">FFPs are at the Visayas Disaster Response Center (VDRC), Cebu </w:t>
      </w:r>
      <w:r w:rsidR="00BF6BEB" w:rsidRPr="00141816">
        <w:rPr>
          <w:rFonts w:ascii="Arial" w:eastAsia="Arial" w:hAnsi="Arial" w:cs="Arial"/>
          <w:szCs w:val="24"/>
        </w:rPr>
        <w:t>City</w:t>
      </w:r>
      <w:r w:rsidR="00BE41D3" w:rsidRPr="00141816">
        <w:rPr>
          <w:rFonts w:ascii="Arial" w:eastAsia="Arial" w:hAnsi="Arial" w:cs="Arial"/>
          <w:szCs w:val="24"/>
        </w:rPr>
        <w:t>.</w:t>
      </w:r>
    </w:p>
    <w:p w14:paraId="7F8ABA4C" w14:textId="545F5ED3" w:rsidR="00BE41D3" w:rsidRPr="00141816" w:rsidRDefault="00C357E0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  <w:szCs w:val="24"/>
        </w:rPr>
        <w:t>4</w:t>
      </w:r>
      <w:r w:rsidR="00E47334" w:rsidRPr="00141816">
        <w:rPr>
          <w:rFonts w:ascii="Arial" w:eastAsia="Arial" w:hAnsi="Arial" w:cs="Arial"/>
          <w:szCs w:val="24"/>
        </w:rPr>
        <w:t>,</w:t>
      </w:r>
      <w:r w:rsidRPr="00141816">
        <w:rPr>
          <w:rFonts w:ascii="Arial" w:eastAsia="Arial" w:hAnsi="Arial" w:cs="Arial"/>
          <w:szCs w:val="24"/>
        </w:rPr>
        <w:t>360</w:t>
      </w:r>
      <w:r w:rsidR="00F87A01" w:rsidRPr="00141816">
        <w:rPr>
          <w:rFonts w:ascii="Arial" w:eastAsia="Arial" w:hAnsi="Arial" w:cs="Arial"/>
          <w:szCs w:val="24"/>
        </w:rPr>
        <w:t xml:space="preserve"> </w:t>
      </w:r>
      <w:r w:rsidR="00BE41D3" w:rsidRPr="00141816">
        <w:rPr>
          <w:rFonts w:ascii="Arial" w:eastAsia="Arial" w:hAnsi="Arial" w:cs="Arial"/>
          <w:szCs w:val="24"/>
        </w:rPr>
        <w:t xml:space="preserve">FFPs available at DSWD-FO </w:t>
      </w:r>
      <w:r w:rsidRPr="00141816">
        <w:rPr>
          <w:rFonts w:ascii="Arial" w:eastAsia="Arial" w:hAnsi="Arial" w:cs="Arial"/>
          <w:szCs w:val="24"/>
        </w:rPr>
        <w:t>NCR</w:t>
      </w:r>
      <w:r w:rsidR="00BE41D3" w:rsidRPr="00141816">
        <w:rPr>
          <w:rFonts w:ascii="Arial" w:eastAsia="Arial" w:hAnsi="Arial" w:cs="Arial"/>
          <w:szCs w:val="24"/>
        </w:rPr>
        <w:t>.</w:t>
      </w:r>
    </w:p>
    <w:p w14:paraId="43586711" w14:textId="67AE60ED" w:rsidR="00DE1746" w:rsidRPr="00141816" w:rsidRDefault="00DE1746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</w:rPr>
        <w:t>₱</w:t>
      </w:r>
      <w:r w:rsidR="00C357E0" w:rsidRPr="00141816">
        <w:rPr>
          <w:rFonts w:ascii="Arial" w:eastAsia="Arial" w:hAnsi="Arial" w:cs="Arial"/>
        </w:rPr>
        <w:t>295.3</w:t>
      </w:r>
      <w:r w:rsidRPr="00141816">
        <w:rPr>
          <w:rFonts w:ascii="Arial" w:eastAsia="Arial" w:hAnsi="Arial" w:cs="Arial"/>
        </w:rPr>
        <w:t xml:space="preserve"> million worth of other FNI</w:t>
      </w:r>
      <w:r w:rsidR="008B142D" w:rsidRPr="00141816">
        <w:rPr>
          <w:rFonts w:ascii="Arial" w:eastAsia="Arial" w:hAnsi="Arial" w:cs="Arial"/>
        </w:rPr>
        <w:t xml:space="preserve">s at NROC, VDRC and DSWD-FO </w:t>
      </w:r>
      <w:r w:rsidR="00473A05">
        <w:rPr>
          <w:rFonts w:ascii="Arial" w:eastAsia="Arial" w:hAnsi="Arial" w:cs="Arial"/>
        </w:rPr>
        <w:t>NCR</w:t>
      </w:r>
      <w:r w:rsidRPr="00141816">
        <w:rPr>
          <w:rFonts w:ascii="Arial" w:eastAsia="Arial" w:hAnsi="Arial" w:cs="Arial"/>
        </w:rPr>
        <w:t xml:space="preserve"> warehouses.</w:t>
      </w:r>
    </w:p>
    <w:p w14:paraId="2D85975D" w14:textId="4D723AC9" w:rsidR="00796923" w:rsidRPr="00796923" w:rsidRDefault="00796923" w:rsidP="000D3AAB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3962713F" w14:textId="3350591C" w:rsidR="008B142D" w:rsidRPr="00796923" w:rsidRDefault="008B142D" w:rsidP="00796923">
      <w:pPr>
        <w:spacing w:after="0" w:line="240" w:lineRule="auto"/>
        <w:ind w:left="1211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F759023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0D3AA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3AAD7AC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4C209423" w14:textId="4E232051" w:rsidR="001149B4" w:rsidRDefault="001149B4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  <w:bookmarkStart w:id="0" w:name="_GoBack"/>
            <w:bookmarkEnd w:id="0"/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A22C" w14:textId="77777777" w:rsidR="00E12869" w:rsidRDefault="00E12869" w:rsidP="00C12445">
      <w:pPr>
        <w:spacing w:after="0" w:line="240" w:lineRule="auto"/>
      </w:pPr>
      <w:r>
        <w:separator/>
      </w:r>
    </w:p>
  </w:endnote>
  <w:endnote w:type="continuationSeparator" w:id="0">
    <w:p w14:paraId="5E61E0FC" w14:textId="77777777" w:rsidR="00E12869" w:rsidRDefault="00E1286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0CA05CB" w:rsidR="00406155" w:rsidRPr="00195A09" w:rsidRDefault="00E53118" w:rsidP="00E53118">
            <w:pPr>
              <w:pStyle w:val="Footer"/>
              <w:jc w:val="right"/>
              <w:rPr>
                <w:sz w:val="16"/>
                <w:szCs w:val="20"/>
              </w:rPr>
            </w:pPr>
            <w:r w:rsidRPr="00E53118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Brgy. Paligsahan, Quezon City </w:t>
            </w:r>
            <w:r w:rsidRPr="00E53118">
              <w:rPr>
                <w:sz w:val="16"/>
                <w:szCs w:val="20"/>
              </w:rPr>
              <w:t>of 21 February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149B4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149B4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C4BD" w14:textId="77777777" w:rsidR="00E12869" w:rsidRDefault="00E12869" w:rsidP="00C12445">
      <w:pPr>
        <w:spacing w:after="0" w:line="240" w:lineRule="auto"/>
      </w:pPr>
      <w:r>
        <w:separator/>
      </w:r>
    </w:p>
  </w:footnote>
  <w:footnote w:type="continuationSeparator" w:id="0">
    <w:p w14:paraId="6B2126D3" w14:textId="77777777" w:rsidR="00E12869" w:rsidRDefault="00E1286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3AAB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3E71"/>
    <w:rsid w:val="00105454"/>
    <w:rsid w:val="00112655"/>
    <w:rsid w:val="00112FC8"/>
    <w:rsid w:val="001149B4"/>
    <w:rsid w:val="00125549"/>
    <w:rsid w:val="00132EC3"/>
    <w:rsid w:val="00141816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DB4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3A05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21D3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57E0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2869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3118"/>
    <w:rsid w:val="00E57E28"/>
    <w:rsid w:val="00E60B47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0381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AE4A-BE50-4CC8-8BA1-476F14D0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76</cp:revision>
  <cp:lastPrinted>2021-07-05T02:11:00Z</cp:lastPrinted>
  <dcterms:created xsi:type="dcterms:W3CDTF">2021-12-11T07:19:00Z</dcterms:created>
  <dcterms:modified xsi:type="dcterms:W3CDTF">2022-02-21T09:10:00Z</dcterms:modified>
</cp:coreProperties>
</file>