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#1011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12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11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3,681,646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27,353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3,594,516</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59,777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₱3,549,926,600.46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₱2,785,836,315.33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2,785,836,315.33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3,549,926,600.46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₱1,224,392,198.55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₱146,109,022.97 standby funds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 and FOs. Of the said amount, </w:t>
      </w:r>
      <w:r w:rsidDel="00000000" w:rsidR="00000000" w:rsidRPr="00000000">
        <w:rPr>
          <w:rFonts w:ascii="Arial" w:cs="Arial" w:eastAsia="Arial" w:hAnsi="Arial"/>
          <w:b w:val="1"/>
          <w:sz w:val="24"/>
          <w:szCs w:val="24"/>
          <w:rtl w:val="0"/>
        </w:rPr>
        <w:t xml:space="preserve">₱68,594,777.99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w:t>
      </w:r>
      <w:r w:rsidDel="00000000" w:rsidR="00000000" w:rsidRPr="00000000">
        <w:rPr>
          <w:rFonts w:ascii="Arial" w:cs="Arial" w:eastAsia="Arial" w:hAnsi="Arial"/>
          <w:sz w:val="24"/>
          <w:szCs w:val="24"/>
          <w:rtl w:val="0"/>
        </w:rPr>
        <w:t xml:space="preserve">l of</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517,608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₱327,497,286.80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₱259,275,289.71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₱491,510,599.07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395"/>
        <w:gridCol w:w="1560"/>
        <w:tblGridChange w:id="0">
          <w:tblGrid>
            <w:gridCol w:w="1605"/>
            <w:gridCol w:w="1245"/>
            <w:gridCol w:w="1170"/>
            <w:gridCol w:w="1350"/>
            <w:gridCol w:w="1410"/>
            <w:gridCol w:w="1395"/>
            <w:gridCol w:w="156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6"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6"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d8d8d8" w:val="clear"/>
            <w:tcMar>
              <w:top w:w="43.2" w:type="dxa"/>
              <w:left w:w="43.2" w:type="dxa"/>
              <w:bottom w:w="43.2" w:type="dxa"/>
              <w:right w:w="43.2"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146,109,022.97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517,608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327,497,286.80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259,275,289.71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491,510,599.07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1,224,392,198.55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61,729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38,461,225.00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106,220,938.14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151,757,968.03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296,440,131.17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3,337,114.00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25,449,350.40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31,628,974.40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5,567,920.00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18,613,580.90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43,120,321.25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31,078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19,304,425.75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4,225,620.41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55,526,640.56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5,283,951.78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30,722,597.11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5,264,905.80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3,433,110.00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77,651,251.43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5,315,622.78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21,168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15,034,449.60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46,916,225.28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25,742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12,780,403.17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7,844,664.17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34,846,969.65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60,472,679.49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23,153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11,275,443.00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990,654.00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29,706,502.71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7,745,420.00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27,795,256.58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44,253,059.19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13,400,338.23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36,924,997.60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24,085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13,162,211.65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3,903,982.72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9,324,796.51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31,390,990.88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19,211,952.41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23,737,825.74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29,807,122.82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78,950,218.47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66,610.00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20,820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12,459,370.00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7,718,382.00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19,494,030.80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39,738,392.80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28,016,016.93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50,418,641.78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170,093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117,288,042.00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953,085.37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10,305,587.20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133,546,714.57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17,597,571.65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2,836,476.44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30,527,055.19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55,961,922.40</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12 April 2022, 4PM. Replenishment of Standby Funds for DSWD-FO XI is currently being processed.</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0">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E">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C">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D">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E">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E">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1">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8">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9">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E">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8">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9">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9">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A">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B">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E">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7">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7">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8">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7">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8">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C">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0">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1">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2">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6">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A">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D">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E">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2">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6">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7">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8">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LESLIE R. JAWILI</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#1011 on the Coronavirus Disease (COVID19) as of 12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