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heading=h.gjdgxs" w:id="0"/>
      <w:bookmarkEnd w:id="0"/>
      <w:r w:rsidDel="00000000" w:rsidR="00000000" w:rsidRPr="00000000">
        <w:rPr>
          <w:rFonts w:ascii="Arial" w:cs="Arial" w:eastAsia="Arial" w:hAnsi="Arial"/>
          <w:b w:val="1"/>
          <w:sz w:val="32"/>
          <w:szCs w:val="32"/>
          <w:rtl w:val="0"/>
        </w:rPr>
        <w:t xml:space="preserve">DSWD DROMIC Report #3 on the Bulusan Volcano Eruption </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as of 08 June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4">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0" w:line="240" w:lineRule="auto"/>
        <w:ind w:left="450" w:right="27" w:firstLine="0"/>
        <w:jc w:val="both"/>
        <w:rPr>
          <w:rFonts w:ascii="Arial" w:cs="Arial" w:eastAsia="Arial" w:hAnsi="Arial"/>
          <w:sz w:val="24"/>
          <w:szCs w:val="24"/>
        </w:rPr>
      </w:pPr>
      <w:bookmarkStart w:colFirst="0" w:colLast="0" w:name="_heading=h.30j0zll" w:id="1"/>
      <w:bookmarkEnd w:id="1"/>
      <w:r w:rsidDel="00000000" w:rsidR="00000000" w:rsidRPr="00000000">
        <w:rPr>
          <w:rFonts w:ascii="Arial" w:cs="Arial" w:eastAsia="Arial" w:hAnsi="Arial"/>
          <w:sz w:val="24"/>
          <w:szCs w:val="24"/>
          <w:rtl w:val="0"/>
        </w:rPr>
        <w:t xml:space="preserve">On 05 June 2022, at 10:37 AM, the Philippine Institute of Volcanology and Seismology (PHIVOLCS) has raised the alert status of Bulusan Volcano from Alert Level 0 (Normal) to Alert Level 1 (Low-level Unrest) after a phreatic eruption occurred at the volcano’s summit that lasted approximately 17 minutes which was recorded by seismic and infrasound monitoring by the Bulusan Volcano Network (BVN). The event was poorly visible through cloud cover over the edifice although a steam-rich grey plume at least one kilometer tall was observed from Juban, Sorsogon and was subsequently observed to drift west.</w:t>
      </w:r>
    </w:p>
    <w:p w:rsidR="00000000" w:rsidDel="00000000" w:rsidP="00000000" w:rsidRDefault="00000000" w:rsidRPr="00000000" w14:paraId="00000007">
      <w:pPr>
        <w:spacing w:after="0" w:line="240" w:lineRule="auto"/>
        <w:ind w:left="450" w:right="2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after="0" w:line="240" w:lineRule="auto"/>
        <w:ind w:left="450" w:right="2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eruption produced a sluggish gray ash plume that rose more than a kilometer and dispersed wet ash to the west coincident with rainfall over the edifice. Thin fine ashfall fell on the general northwestern sector of the edifice and affected the barangays of Puting Sapa, Añog, Guruyan, Catanusan, Buraburan, Bacolod, and Sangkayon in Juban and Bolos in Irosin, Sorsogon Province. Rumbling sound and sulfurous odor were also observed by residents of Brgys. Añog, Guruyan, and Catanusan. After the eruption, degassing was observed from the crater and, for the first time this year, from the northwest summit vent. </w:t>
      </w:r>
    </w:p>
    <w:p w:rsidR="00000000" w:rsidDel="00000000" w:rsidP="00000000" w:rsidRDefault="00000000" w:rsidRPr="00000000" w14:paraId="00000009">
      <w:pPr>
        <w:spacing w:after="0" w:line="240" w:lineRule="auto"/>
        <w:ind w:left="450" w:right="2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spacing w:after="0" w:line="240" w:lineRule="auto"/>
        <w:ind w:left="450" w:right="2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fine ashfall can cause irritation and breathing problems especially among the vulnerable population – the elderly, children, expecting mothers and those with respiratory disorders – and can be particularly dangerous when inhaled in copious amounts. In addition, ashfall even when thin but having high amounts of sulfur can also cause irritation.</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Philippine Institute of Volcanology and Seismology (PHIVOLCS)</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222222"/>
          <w:sz w:val="24"/>
          <w:szCs w:val="24"/>
          <w:rtl w:val="0"/>
        </w:rPr>
        <w:t xml:space="preserve">3,280 families</w:t>
      </w:r>
      <w:r w:rsidDel="00000000" w:rsidR="00000000" w:rsidRPr="00000000">
        <w:rPr>
          <w:rFonts w:ascii="Arial" w:cs="Arial" w:eastAsia="Arial" w:hAnsi="Arial"/>
          <w:color w:val="222222"/>
          <w:sz w:val="24"/>
          <w:szCs w:val="24"/>
          <w:rtl w:val="0"/>
        </w:rPr>
        <w:t xml:space="preserve"> or </w:t>
      </w:r>
      <w:r w:rsidDel="00000000" w:rsidR="00000000" w:rsidRPr="00000000">
        <w:rPr>
          <w:rFonts w:ascii="Arial" w:cs="Arial" w:eastAsia="Arial" w:hAnsi="Arial"/>
          <w:b w:val="1"/>
          <w:color w:val="222222"/>
          <w:sz w:val="24"/>
          <w:szCs w:val="24"/>
          <w:rtl w:val="0"/>
        </w:rPr>
        <w:t xml:space="preserve">16,400 persons</w:t>
      </w:r>
      <w:r w:rsidDel="00000000" w:rsidR="00000000" w:rsidRPr="00000000">
        <w:rPr>
          <w:rFonts w:ascii="Arial" w:cs="Arial" w:eastAsia="Arial" w:hAnsi="Arial"/>
          <w:color w:val="222222"/>
          <w:sz w:val="24"/>
          <w:szCs w:val="24"/>
          <w:rtl w:val="0"/>
        </w:rPr>
        <w:t xml:space="preserve"> affected by the Bulusan Volcano eruption in</w:t>
      </w:r>
      <w:r w:rsidDel="00000000" w:rsidR="00000000" w:rsidRPr="00000000">
        <w:rPr>
          <w:rFonts w:ascii="Arial" w:cs="Arial" w:eastAsia="Arial" w:hAnsi="Arial"/>
          <w:b w:val="1"/>
          <w:color w:val="222222"/>
          <w:sz w:val="24"/>
          <w:szCs w:val="24"/>
          <w:rtl w:val="0"/>
        </w:rPr>
        <w:t xml:space="preserve"> 11 barangays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 V </w:t>
      </w:r>
      <w:r w:rsidDel="00000000" w:rsidR="00000000" w:rsidRPr="00000000">
        <w:rPr>
          <w:rFonts w:ascii="Arial" w:cs="Arial" w:eastAsia="Arial" w:hAnsi="Arial"/>
          <w:color w:val="222222"/>
          <w:sz w:val="24"/>
          <w:szCs w:val="24"/>
          <w:rtl w:val="0"/>
        </w:rPr>
        <w:t xml:space="preserve">(see Table 1).</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p w:rsidR="00000000" w:rsidDel="00000000" w:rsidP="00000000" w:rsidRDefault="00000000" w:rsidRPr="00000000" w14:paraId="0000001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1"/>
        <w:tblW w:w="9201.0" w:type="dxa"/>
        <w:jc w:val="left"/>
        <w:tblInd w:w="535.0" w:type="dxa"/>
        <w:tblLayout w:type="fixed"/>
        <w:tblLook w:val="0400"/>
      </w:tblPr>
      <w:tblGrid>
        <w:gridCol w:w="206"/>
        <w:gridCol w:w="4652"/>
        <w:gridCol w:w="1885"/>
        <w:gridCol w:w="1230"/>
        <w:gridCol w:w="1228"/>
        <w:tblGridChange w:id="0">
          <w:tblGrid>
            <w:gridCol w:w="206"/>
            <w:gridCol w:w="4652"/>
            <w:gridCol w:w="1885"/>
            <w:gridCol w:w="1230"/>
            <w:gridCol w:w="1228"/>
          </w:tblGrid>
        </w:tblGridChange>
      </w:tblGrid>
      <w:tr>
        <w:trPr>
          <w:cantSplit w:val="0"/>
          <w:trHeight w:val="20"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shd w:fill="7f7f7f" w:val="clear"/>
            <w:vAlign w:val="center"/>
          </w:tcPr>
          <w:p w:rsidR="00000000" w:rsidDel="00000000" w:rsidP="00000000" w:rsidRDefault="00000000" w:rsidRPr="00000000" w14:paraId="00000013">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REGION / PROVINCE / MUNICIPALITY </w:t>
            </w:r>
          </w:p>
        </w:tc>
        <w:tc>
          <w:tcPr>
            <w:gridSpan w:val="3"/>
            <w:tcBorders>
              <w:top w:color="000000" w:space="0" w:sz="4" w:val="single"/>
              <w:left w:color="000000" w:space="0" w:sz="4" w:val="single"/>
              <w:bottom w:color="000000" w:space="0" w:sz="4" w:val="single"/>
              <w:right w:color="000000" w:space="0" w:sz="4" w:val="single"/>
            </w:tcBorders>
            <w:shd w:fill="7f7f7f" w:val="clear"/>
            <w:vAlign w:val="center"/>
          </w:tcPr>
          <w:p w:rsidR="00000000" w:rsidDel="00000000" w:rsidP="00000000" w:rsidRDefault="00000000" w:rsidRPr="00000000" w14:paraId="00000015">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NUMBER OF AFFECTED </w:t>
            </w:r>
          </w:p>
        </w:tc>
      </w:tr>
      <w:tr>
        <w:trPr>
          <w:cantSplit w:val="0"/>
          <w:trHeight w:val="2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7f7f7f" w:val="cle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1A">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Barangays </w:t>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1B">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Families </w:t>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1C">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Persons </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a5a5a5" w:val="clear"/>
            <w:vAlign w:val="center"/>
          </w:tcPr>
          <w:p w:rsidR="00000000" w:rsidDel="00000000" w:rsidP="00000000" w:rsidRDefault="00000000" w:rsidRPr="00000000" w14:paraId="0000001D">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GRAND TOTAL</w:t>
            </w:r>
          </w:p>
        </w:tc>
        <w:tc>
          <w:tcPr>
            <w:tcBorders>
              <w:top w:color="000000" w:space="0" w:sz="4" w:val="single"/>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1F">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 </w:t>
            </w:r>
          </w:p>
        </w:tc>
        <w:tc>
          <w:tcPr>
            <w:tcBorders>
              <w:top w:color="000000" w:space="0" w:sz="4" w:val="single"/>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20">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3,280 </w:t>
            </w:r>
          </w:p>
        </w:tc>
        <w:tc>
          <w:tcPr>
            <w:tcBorders>
              <w:top w:color="000000" w:space="0" w:sz="4" w:val="single"/>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21">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16,400 </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b2b2b2" w:val="clear"/>
            <w:vAlign w:val="center"/>
          </w:tcPr>
          <w:p w:rsidR="00000000" w:rsidDel="00000000" w:rsidP="00000000" w:rsidRDefault="00000000" w:rsidRPr="00000000" w14:paraId="00000022">
            <w:pPr>
              <w:spacing w:after="0" w:line="240" w:lineRule="auto"/>
              <w:ind w:right="144"/>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REGION V</w:t>
            </w:r>
          </w:p>
        </w:tc>
        <w:tc>
          <w:tcPr>
            <w:tcBorders>
              <w:top w:color="000000" w:space="0" w:sz="0" w:val="nil"/>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24">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 </w:t>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25">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3,280 </w:t>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26">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16,400 </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27">
            <w:pPr>
              <w:spacing w:after="0" w:line="240" w:lineRule="auto"/>
              <w:ind w:right="144"/>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Sorsogon</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29">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 </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2A">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3,280 </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2B">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16,400 </w:t>
            </w:r>
          </w:p>
        </w:tc>
      </w:tr>
      <w:tr>
        <w:trPr>
          <w:cantSplit w:val="0"/>
          <w:trHeight w:val="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2C">
            <w:pPr>
              <w:spacing w:after="0" w:line="240" w:lineRule="auto"/>
              <w:ind w:right="144"/>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D">
            <w:pPr>
              <w:spacing w:after="0" w:line="240" w:lineRule="auto"/>
              <w:ind w:right="144"/>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Irosin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4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1,606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0">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8,030 </w:t>
            </w:r>
          </w:p>
        </w:tc>
      </w:tr>
      <w:tr>
        <w:trPr>
          <w:cantSplit w:val="0"/>
          <w:trHeight w:val="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31">
            <w:pPr>
              <w:spacing w:after="0" w:line="240" w:lineRule="auto"/>
              <w:ind w:right="144"/>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2">
            <w:pPr>
              <w:spacing w:after="0" w:line="240" w:lineRule="auto"/>
              <w:ind w:right="144"/>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Juban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3">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7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4">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1,674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5">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8,370 </w:t>
            </w:r>
          </w:p>
        </w:tc>
      </w:tr>
    </w:tbl>
    <w:p w:rsidR="00000000" w:rsidDel="00000000" w:rsidP="00000000" w:rsidRDefault="00000000" w:rsidRPr="00000000" w14:paraId="00000036">
      <w:pPr>
        <w:spacing w:after="0" w:line="240" w:lineRule="auto"/>
        <w:ind w:left="426" w:right="27" w:firstLine="113.99999999999999"/>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Ongoing assessment and validation that are continuously being conducted.</w:t>
      </w:r>
      <w:r w:rsidDel="00000000" w:rsidR="00000000" w:rsidRPr="00000000">
        <w:rPr>
          <w:rtl w:val="0"/>
        </w:rPr>
      </w:r>
    </w:p>
    <w:p w:rsidR="00000000" w:rsidDel="00000000" w:rsidP="00000000" w:rsidRDefault="00000000" w:rsidRPr="00000000" w14:paraId="00000037">
      <w:pPr>
        <w:spacing w:after="0" w:line="240" w:lineRule="auto"/>
        <w:ind w:left="284"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 FO V</w:t>
      </w:r>
    </w:p>
    <w:p w:rsidR="00000000" w:rsidDel="00000000" w:rsidP="00000000" w:rsidRDefault="00000000" w:rsidRPr="00000000" w14:paraId="0000003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9">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B">
      <w:pPr>
        <w:tabs>
          <w:tab w:val="left" w:pos="3095"/>
          <w:tab w:val="left" w:pos="6738"/>
        </w:tabs>
        <w:rPr>
          <w:rFonts w:ascii="Arial" w:cs="Arial" w:eastAsia="Arial" w:hAnsi="Arial"/>
          <w:sz w:val="16"/>
          <w:szCs w:val="16"/>
        </w:rPr>
      </w:pPr>
      <w:r w:rsidDel="00000000" w:rsidR="00000000" w:rsidRPr="00000000">
        <w:rPr>
          <w:rFonts w:ascii="Arial" w:cs="Arial" w:eastAsia="Arial" w:hAnsi="Arial"/>
          <w:sz w:val="16"/>
          <w:szCs w:val="16"/>
          <w:rtl w:val="0"/>
        </w:rPr>
        <w:tab/>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ind w:firstLine="630"/>
        <w:jc w:val="both"/>
        <w:rPr>
          <w:rFonts w:ascii="Arial" w:cs="Arial" w:eastAsia="Arial" w:hAnsi="Arial"/>
          <w:i w:val="1"/>
          <w:color w:val="0070c0"/>
          <w:sz w:val="24"/>
          <w:szCs w:val="24"/>
        </w:rPr>
      </w:pPr>
      <w:r w:rsidDel="00000000" w:rsidR="00000000" w:rsidRPr="00000000">
        <w:rPr>
          <w:rFonts w:ascii="Arial" w:cs="Arial" w:eastAsia="Arial" w:hAnsi="Arial"/>
          <w:i w:val="1"/>
          <w:color w:val="0070c0"/>
          <w:sz w:val="24"/>
          <w:szCs w:val="24"/>
        </w:rPr>
        <w:drawing>
          <wp:inline distB="0" distT="0" distL="0" distR="0">
            <wp:extent cx="5769674" cy="4079040"/>
            <wp:effectExtent b="3175" l="3175" r="3175" t="3175"/>
            <wp:docPr id="7" name="image6.png"/>
            <a:graphic>
              <a:graphicData uri="http://schemas.openxmlformats.org/drawingml/2006/picture">
                <pic:pic>
                  <pic:nvPicPr>
                    <pic:cNvPr id="0" name="image6.png"/>
                    <pic:cNvPicPr preferRelativeResize="0"/>
                  </pic:nvPicPr>
                  <pic:blipFill>
                    <a:blip r:embed="rId7"/>
                    <a:srcRect b="3" l="0" r="0" t="3"/>
                    <a:stretch>
                      <a:fillRect/>
                    </a:stretch>
                  </pic:blipFill>
                  <pic:spPr>
                    <a:xfrm>
                      <a:off x="0" y="0"/>
                      <a:ext cx="5769674" cy="407904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03E">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firstLine="45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040">
      <w:pPr>
        <w:numPr>
          <w:ilvl w:val="4"/>
          <w:numId w:val="5"/>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Inside Evacuation Center</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121 families</w:t>
      </w:r>
      <w:r w:rsidDel="00000000" w:rsidR="00000000" w:rsidRPr="00000000">
        <w:rPr>
          <w:rFonts w:ascii="Arial" w:cs="Arial" w:eastAsia="Arial" w:hAnsi="Arial"/>
          <w:color w:val="222222"/>
          <w:sz w:val="24"/>
          <w:szCs w:val="24"/>
          <w:rtl w:val="0"/>
        </w:rPr>
        <w:t xml:space="preserve"> or </w:t>
      </w:r>
      <w:r w:rsidDel="00000000" w:rsidR="00000000" w:rsidRPr="00000000">
        <w:rPr>
          <w:rFonts w:ascii="Arial" w:cs="Arial" w:eastAsia="Arial" w:hAnsi="Arial"/>
          <w:b w:val="1"/>
          <w:color w:val="0070c0"/>
          <w:sz w:val="24"/>
          <w:szCs w:val="24"/>
          <w:rtl w:val="0"/>
        </w:rPr>
        <w:t xml:space="preserve">418 persons</w:t>
      </w:r>
      <w:r w:rsidDel="00000000" w:rsidR="00000000" w:rsidRPr="00000000">
        <w:rPr>
          <w:rFonts w:ascii="Arial" w:cs="Arial" w:eastAsia="Arial" w:hAnsi="Arial"/>
          <w:color w:val="222222"/>
          <w:sz w:val="24"/>
          <w:szCs w:val="24"/>
          <w:rtl w:val="0"/>
        </w:rPr>
        <w:t xml:space="preserve"> currently taking temporary shelter in</w:t>
      </w:r>
      <w:r w:rsidDel="00000000" w:rsidR="00000000" w:rsidRPr="00000000">
        <w:rPr>
          <w:rFonts w:ascii="Arial" w:cs="Arial" w:eastAsia="Arial" w:hAnsi="Arial"/>
          <w:b w:val="1"/>
          <w:color w:val="222222"/>
          <w:sz w:val="24"/>
          <w:szCs w:val="24"/>
          <w:rtl w:val="0"/>
        </w:rPr>
        <w:t xml:space="preserve"> two (2)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 V</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222222"/>
          <w:sz w:val="24"/>
          <w:szCs w:val="24"/>
          <w:rtl w:val="0"/>
        </w:rPr>
        <w:t xml:space="preserve">(see Table 2).</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w:t>
      </w:r>
      <w:r w:rsidDel="00000000" w:rsidR="00000000" w:rsidRPr="00000000">
        <w:rPr>
          <w:rtl w:val="0"/>
        </w:rPr>
      </w:r>
    </w:p>
    <w:tbl>
      <w:tblPr>
        <w:tblStyle w:val="Table2"/>
        <w:tblW w:w="8937.0" w:type="dxa"/>
        <w:jc w:val="left"/>
        <w:tblInd w:w="805.0" w:type="dxa"/>
        <w:tblLayout w:type="fixed"/>
        <w:tblLook w:val="0400"/>
      </w:tblPr>
      <w:tblGrid>
        <w:gridCol w:w="212"/>
        <w:gridCol w:w="3092"/>
        <w:gridCol w:w="938"/>
        <w:gridCol w:w="940"/>
        <w:gridCol w:w="938"/>
        <w:gridCol w:w="942"/>
        <w:gridCol w:w="938"/>
        <w:gridCol w:w="937"/>
        <w:tblGridChange w:id="0">
          <w:tblGrid>
            <w:gridCol w:w="212"/>
            <w:gridCol w:w="3092"/>
            <w:gridCol w:w="938"/>
            <w:gridCol w:w="940"/>
            <w:gridCol w:w="938"/>
            <w:gridCol w:w="942"/>
            <w:gridCol w:w="938"/>
            <w:gridCol w:w="937"/>
          </w:tblGrid>
        </w:tblGridChange>
      </w:tblGrid>
      <w:tr>
        <w:trPr>
          <w:cantSplit w:val="0"/>
          <w:trHeight w:val="20"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shd w:fill="7f7f7f" w:val="clear"/>
            <w:vAlign w:val="center"/>
          </w:tcPr>
          <w:p w:rsidR="00000000" w:rsidDel="00000000" w:rsidP="00000000" w:rsidRDefault="00000000" w:rsidRPr="00000000" w14:paraId="00000044">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REGION / PROVINCE / MUNICIPALITY </w:t>
            </w:r>
          </w:p>
        </w:tc>
        <w:tc>
          <w:tcPr>
            <w:gridSpan w:val="2"/>
            <w:vMerge w:val="restart"/>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46">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NUMBER OF EVACUATION CENTERS (ECs) </w:t>
            </w:r>
          </w:p>
        </w:tc>
        <w:tc>
          <w:tcPr>
            <w:gridSpan w:val="4"/>
            <w:tcBorders>
              <w:top w:color="000000" w:space="0" w:sz="4" w:val="single"/>
              <w:left w:color="000000" w:space="0" w:sz="0" w:val="nil"/>
              <w:bottom w:color="000000" w:space="0" w:sz="4" w:val="single"/>
              <w:right w:color="000000" w:space="0" w:sz="0" w:val="nil"/>
            </w:tcBorders>
            <w:shd w:fill="808080" w:val="clear"/>
            <w:vAlign w:val="center"/>
          </w:tcPr>
          <w:p w:rsidR="00000000" w:rsidDel="00000000" w:rsidP="00000000" w:rsidRDefault="00000000" w:rsidRPr="00000000" w14:paraId="00000048">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NUMBER OF DISPLACED </w:t>
            </w:r>
          </w:p>
        </w:tc>
      </w:tr>
      <w:tr>
        <w:trPr>
          <w:cantSplit w:val="0"/>
          <w:trHeight w:val="2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7f7f7f"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0" w:val="nil"/>
            </w:tcBorders>
            <w:shd w:fill="808080" w:val="clear"/>
            <w:vAlign w:val="center"/>
          </w:tcPr>
          <w:p w:rsidR="00000000" w:rsidDel="00000000" w:rsidP="00000000" w:rsidRDefault="00000000" w:rsidRPr="00000000" w14:paraId="00000050">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INSIDE ECs </w:t>
            </w:r>
          </w:p>
        </w:tc>
      </w:tr>
      <w:tr>
        <w:trPr>
          <w:cantSplit w:val="0"/>
          <w:trHeight w:val="2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7f7f7f" w:val="cle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058">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Families </w:t>
            </w:r>
          </w:p>
        </w:tc>
        <w:tc>
          <w:tcPr>
            <w:gridSpan w:val="2"/>
            <w:tcBorders>
              <w:top w:color="000000" w:space="0" w:sz="4" w:val="single"/>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05A">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Persons </w:t>
            </w:r>
          </w:p>
        </w:tc>
      </w:tr>
      <w:tr>
        <w:trPr>
          <w:cantSplit w:val="0"/>
          <w:trHeight w:val="2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7f7f7f" w:val="cle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05E">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CUM </w:t>
            </w:r>
          </w:p>
        </w:tc>
        <w:tc>
          <w:tcPr>
            <w:tcBorders>
              <w:top w:color="000000" w:space="0" w:sz="0" w:val="nil"/>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05F">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NOW </w:t>
            </w:r>
          </w:p>
        </w:tc>
        <w:tc>
          <w:tcPr>
            <w:tcBorders>
              <w:top w:color="000000" w:space="0" w:sz="0" w:val="nil"/>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060">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CUM </w:t>
            </w:r>
          </w:p>
        </w:tc>
        <w:tc>
          <w:tcPr>
            <w:tcBorders>
              <w:top w:color="000000" w:space="0" w:sz="0" w:val="nil"/>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061">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NOW </w:t>
            </w:r>
          </w:p>
        </w:tc>
        <w:tc>
          <w:tcPr>
            <w:tcBorders>
              <w:top w:color="000000" w:space="0" w:sz="0" w:val="nil"/>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062">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CUM </w:t>
            </w:r>
          </w:p>
        </w:tc>
        <w:tc>
          <w:tcPr>
            <w:tcBorders>
              <w:top w:color="000000" w:space="0" w:sz="0" w:val="nil"/>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063">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NOW </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a5a5a5" w:val="clear"/>
            <w:vAlign w:val="center"/>
          </w:tcPr>
          <w:p w:rsidR="00000000" w:rsidDel="00000000" w:rsidP="00000000" w:rsidRDefault="00000000" w:rsidRPr="00000000" w14:paraId="00000064">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GRAND TOTAL</w:t>
            </w:r>
          </w:p>
        </w:tc>
        <w:tc>
          <w:tcPr>
            <w:tcBorders>
              <w:top w:color="000000" w:space="0" w:sz="0" w:val="nil"/>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66">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2 </w:t>
            </w:r>
          </w:p>
        </w:tc>
        <w:tc>
          <w:tcPr>
            <w:tcBorders>
              <w:top w:color="000000" w:space="0" w:sz="0" w:val="nil"/>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67">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2 </w:t>
            </w:r>
          </w:p>
        </w:tc>
        <w:tc>
          <w:tcPr>
            <w:tcBorders>
              <w:top w:color="000000" w:space="0" w:sz="0" w:val="nil"/>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68">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121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69">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121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6A">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418</w:t>
            </w:r>
            <w:r w:rsidDel="00000000" w:rsidR="00000000" w:rsidRPr="00000000">
              <w:rPr>
                <w:rFonts w:ascii="Arial" w:cs="Arial" w:eastAsia="Arial" w:hAnsi="Arial"/>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6B">
            <w:pPr>
              <w:spacing w:after="0" w:line="240" w:lineRule="auto"/>
              <w:ind w:right="144"/>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418 </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b2b2b2" w:val="clear"/>
            <w:vAlign w:val="center"/>
          </w:tcPr>
          <w:p w:rsidR="00000000" w:rsidDel="00000000" w:rsidP="00000000" w:rsidRDefault="00000000" w:rsidRPr="00000000" w14:paraId="0000006C">
            <w:pPr>
              <w:spacing w:after="0" w:line="240" w:lineRule="auto"/>
              <w:ind w:right="144"/>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REGION V</w:t>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6E">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2 </w:t>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6F">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2 </w:t>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70">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121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71">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121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72">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4</w:t>
            </w:r>
            <w:r w:rsidDel="00000000" w:rsidR="00000000" w:rsidRPr="00000000">
              <w:rPr>
                <w:rFonts w:ascii="Arial" w:cs="Arial" w:eastAsia="Arial" w:hAnsi="Arial"/>
                <w:b w:val="1"/>
                <w:sz w:val="20"/>
                <w:szCs w:val="20"/>
                <w:rtl w:val="0"/>
              </w:rPr>
              <w:t xml:space="preserve">18</w:t>
            </w:r>
            <w:r w:rsidDel="00000000" w:rsidR="00000000" w:rsidRPr="00000000">
              <w:rPr>
                <w:rFonts w:ascii="Arial" w:cs="Arial" w:eastAsia="Arial" w:hAnsi="Arial"/>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73">
            <w:pPr>
              <w:spacing w:after="0" w:line="240" w:lineRule="auto"/>
              <w:ind w:right="144"/>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418 </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74">
            <w:pPr>
              <w:spacing w:after="0" w:line="240" w:lineRule="auto"/>
              <w:ind w:right="144"/>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Sorsogon</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76">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2 </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77">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2 </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78">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121</w:t>
            </w:r>
            <w:r w:rsidDel="00000000" w:rsidR="00000000" w:rsidRPr="00000000">
              <w:rPr>
                <w:rFonts w:ascii="Arial" w:cs="Arial" w:eastAsia="Arial" w:hAnsi="Arial"/>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79">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121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7A">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4</w:t>
            </w: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7B">
            <w:pPr>
              <w:spacing w:after="0" w:line="240" w:lineRule="auto"/>
              <w:ind w:right="144"/>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418</w:t>
            </w:r>
          </w:p>
        </w:tc>
      </w:tr>
      <w:tr>
        <w:trPr>
          <w:cantSplit w:val="0"/>
          <w:trHeight w:val="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7C">
            <w:pPr>
              <w:spacing w:after="0" w:line="240" w:lineRule="auto"/>
              <w:ind w:right="144"/>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D">
            <w:pPr>
              <w:spacing w:after="0" w:line="240" w:lineRule="auto"/>
              <w:ind w:right="144"/>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Juban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E">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2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F">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2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0">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1">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121</w:t>
            </w:r>
            <w:r w:rsidDel="00000000" w:rsidR="00000000" w:rsidRPr="00000000">
              <w:rPr>
                <w:rFonts w:ascii="Arial" w:cs="Arial" w:eastAsia="Arial" w:hAnsi="Arial"/>
                <w:b w:val="1"/>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2">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4</w:t>
            </w: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3">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4</w:t>
            </w: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bl>
    <w:p w:rsidR="00000000" w:rsidDel="00000000" w:rsidP="00000000" w:rsidRDefault="00000000" w:rsidRPr="00000000" w14:paraId="00000084">
      <w:pPr>
        <w:spacing w:after="0" w:line="240" w:lineRule="auto"/>
        <w:ind w:right="27" w:firstLine="81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Ongoing assessment and validation that are continuously being conducted.</w:t>
      </w:r>
      <w:r w:rsidDel="00000000" w:rsidR="00000000" w:rsidRPr="00000000">
        <w:rPr>
          <w:rtl w:val="0"/>
        </w:rPr>
      </w:r>
    </w:p>
    <w:p w:rsidR="00000000" w:rsidDel="00000000" w:rsidP="00000000" w:rsidRDefault="00000000" w:rsidRPr="00000000" w14:paraId="00000085">
      <w:pPr>
        <w:spacing w:after="0" w:line="240" w:lineRule="auto"/>
        <w:ind w:right="27" w:firstLine="81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 FO V</w:t>
      </w:r>
    </w:p>
    <w:p w:rsidR="00000000" w:rsidDel="00000000" w:rsidP="00000000" w:rsidRDefault="00000000" w:rsidRPr="00000000" w14:paraId="00000086">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87">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88">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89">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8A">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8B">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8C">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8D">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8E">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8F">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0">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1">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2">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3">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4">
      <w:pPr>
        <w:numPr>
          <w:ilvl w:val="0"/>
          <w:numId w:val="5"/>
        </w:numPr>
        <w:spacing w:after="0" w:line="240" w:lineRule="auto"/>
        <w:ind w:left="720" w:hanging="720"/>
        <w:jc w:val="both"/>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Cost of Humanitarian Assistance Provided</w:t>
      </w:r>
    </w:p>
    <w:p w:rsidR="00000000" w:rsidDel="00000000" w:rsidP="00000000" w:rsidRDefault="00000000" w:rsidRPr="00000000" w14:paraId="00000095">
      <w:pPr>
        <w:spacing w:after="0" w:line="240" w:lineRule="auto"/>
        <w:ind w:left="81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0070c0"/>
          <w:sz w:val="24"/>
          <w:szCs w:val="24"/>
          <w:rtl w:val="0"/>
        </w:rPr>
        <w:t xml:space="preserve">₱310,737.92 </w:t>
      </w:r>
      <w:r w:rsidDel="00000000" w:rsidR="00000000" w:rsidRPr="00000000">
        <w:rPr>
          <w:rFonts w:ascii="Arial" w:cs="Arial" w:eastAsia="Arial" w:hAnsi="Arial"/>
          <w:color w:val="222222"/>
          <w:sz w:val="24"/>
          <w:szCs w:val="24"/>
          <w:rtl w:val="0"/>
        </w:rPr>
        <w:t xml:space="preserve">worth of assistance was provided to the affected</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₱288,647.92</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 the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b w:val="1"/>
          <w:color w:val="222222"/>
          <w:sz w:val="24"/>
          <w:szCs w:val="24"/>
          <w:rtl w:val="0"/>
        </w:rPr>
        <w:t xml:space="preserve">₱22,090.00 </w:t>
      </w:r>
      <w:r w:rsidDel="00000000" w:rsidR="00000000" w:rsidRPr="00000000">
        <w:rPr>
          <w:rFonts w:ascii="Arial" w:cs="Arial" w:eastAsia="Arial" w:hAnsi="Arial"/>
          <w:color w:val="222222"/>
          <w:sz w:val="24"/>
          <w:szCs w:val="24"/>
          <w:rtl w:val="0"/>
        </w:rPr>
        <w:t xml:space="preserve">was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provided by the </w:t>
      </w:r>
      <w:r w:rsidDel="00000000" w:rsidR="00000000" w:rsidRPr="00000000">
        <w:rPr>
          <w:rFonts w:ascii="Arial" w:cs="Arial" w:eastAsia="Arial" w:hAnsi="Arial"/>
          <w:b w:val="1"/>
          <w:color w:val="222222"/>
          <w:sz w:val="24"/>
          <w:szCs w:val="24"/>
          <w:rtl w:val="0"/>
        </w:rPr>
        <w:t xml:space="preserve">LGUs </w:t>
      </w:r>
      <w:r w:rsidDel="00000000" w:rsidR="00000000" w:rsidRPr="00000000">
        <w:rPr>
          <w:rFonts w:ascii="Arial" w:cs="Arial" w:eastAsia="Arial" w:hAnsi="Arial"/>
          <w:color w:val="222222"/>
          <w:sz w:val="24"/>
          <w:szCs w:val="24"/>
          <w:rtl w:val="0"/>
        </w:rPr>
        <w:t xml:space="preserve">(see Table 3).</w:t>
      </w:r>
    </w:p>
    <w:p w:rsidR="00000000" w:rsidDel="00000000" w:rsidP="00000000" w:rsidRDefault="00000000" w:rsidRPr="00000000" w14:paraId="00000096">
      <w:pPr>
        <w:spacing w:after="0" w:line="240" w:lineRule="auto"/>
        <w:ind w:left="450" w:firstLine="0"/>
        <w:jc w:val="both"/>
        <w:rPr>
          <w:rFonts w:ascii="Arial" w:cs="Arial" w:eastAsia="Arial" w:hAnsi="Arial"/>
          <w:b w:val="1"/>
          <w:color w:val="222222"/>
          <w:sz w:val="20"/>
          <w:szCs w:val="20"/>
        </w:rPr>
      </w:pPr>
      <w:r w:rsidDel="00000000" w:rsidR="00000000" w:rsidRPr="00000000">
        <w:rPr>
          <w:rtl w:val="0"/>
        </w:rPr>
      </w:r>
    </w:p>
    <w:p w:rsidR="00000000" w:rsidDel="00000000" w:rsidP="00000000" w:rsidRDefault="00000000" w:rsidRPr="00000000" w14:paraId="00000097">
      <w:pPr>
        <w:spacing w:after="0" w:line="240" w:lineRule="auto"/>
        <w:ind w:left="900" w:firstLine="0"/>
        <w:jc w:val="both"/>
        <w:rPr>
          <w:rFonts w:ascii="Arial" w:cs="Arial" w:eastAsia="Arial" w:hAnsi="Arial"/>
          <w:b w:val="1"/>
          <w:color w:val="222222"/>
          <w:sz w:val="24"/>
          <w:szCs w:val="24"/>
        </w:rPr>
      </w:pPr>
      <w:r w:rsidDel="00000000" w:rsidR="00000000" w:rsidRPr="00000000">
        <w:rPr>
          <w:rFonts w:ascii="Arial" w:cs="Arial" w:eastAsia="Arial" w:hAnsi="Arial"/>
          <w:b w:val="1"/>
          <w:i w:val="1"/>
          <w:color w:val="222222"/>
          <w:sz w:val="20"/>
          <w:szCs w:val="20"/>
          <w:rtl w:val="0"/>
        </w:rPr>
        <w:t xml:space="preserve">Table 3. Cost of Assistance Provided to Affected Families / Persons</w:t>
      </w:r>
      <w:r w:rsidDel="00000000" w:rsidR="00000000" w:rsidRPr="00000000">
        <w:rPr>
          <w:rtl w:val="0"/>
        </w:rPr>
      </w:r>
    </w:p>
    <w:tbl>
      <w:tblPr>
        <w:tblStyle w:val="Table3"/>
        <w:tblW w:w="8841.0" w:type="dxa"/>
        <w:jc w:val="left"/>
        <w:tblInd w:w="895.0" w:type="dxa"/>
        <w:tblLayout w:type="fixed"/>
        <w:tblLook w:val="0400"/>
      </w:tblPr>
      <w:tblGrid>
        <w:gridCol w:w="210"/>
        <w:gridCol w:w="3319"/>
        <w:gridCol w:w="1243"/>
        <w:gridCol w:w="1121"/>
        <w:gridCol w:w="721"/>
        <w:gridCol w:w="987"/>
        <w:gridCol w:w="1240"/>
        <w:tblGridChange w:id="0">
          <w:tblGrid>
            <w:gridCol w:w="210"/>
            <w:gridCol w:w="3319"/>
            <w:gridCol w:w="1243"/>
            <w:gridCol w:w="1121"/>
            <w:gridCol w:w="721"/>
            <w:gridCol w:w="987"/>
            <w:gridCol w:w="1240"/>
          </w:tblGrid>
        </w:tblGridChange>
      </w:tblGrid>
      <w:tr>
        <w:trPr>
          <w:cantSplit w:val="0"/>
          <w:trHeight w:val="20"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shd w:fill="7f7f7f" w:val="clear"/>
            <w:vAlign w:val="center"/>
          </w:tcPr>
          <w:p w:rsidR="00000000" w:rsidDel="00000000" w:rsidP="00000000" w:rsidRDefault="00000000" w:rsidRPr="00000000" w14:paraId="00000098">
            <w:pPr>
              <w:spacing w:after="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REGION / PROVINCE / MUNICIPALITY</w:t>
            </w:r>
          </w:p>
        </w:tc>
        <w:tc>
          <w:tcPr>
            <w:gridSpan w:val="5"/>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9A">
            <w:pPr>
              <w:spacing w:after="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COST OF ASSISTANCE</w:t>
            </w:r>
          </w:p>
        </w:tc>
      </w:tr>
      <w:tr>
        <w:trPr>
          <w:cantSplit w:val="0"/>
          <w:trHeight w:val="2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7f7f7f" w:val="cle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A1">
            <w:pPr>
              <w:spacing w:after="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DSWD</w:t>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A2">
            <w:pPr>
              <w:spacing w:after="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LGU</w:t>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A3">
            <w:pPr>
              <w:spacing w:after="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NGOs</w:t>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A4">
            <w:pPr>
              <w:spacing w:after="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OTHERS</w:t>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A5">
            <w:pPr>
              <w:spacing w:after="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GRAND TOTAL</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a5a5a5" w:val="clear"/>
            <w:vAlign w:val="center"/>
          </w:tcPr>
          <w:p w:rsidR="00000000" w:rsidDel="00000000" w:rsidP="00000000" w:rsidRDefault="00000000" w:rsidRPr="00000000" w14:paraId="000000A6">
            <w:pPr>
              <w:spacing w:after="0" w:line="240" w:lineRule="auto"/>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GRAND TOTAL</w:t>
            </w:r>
          </w:p>
        </w:tc>
        <w:tc>
          <w:tcPr>
            <w:tcBorders>
              <w:top w:color="000000" w:space="0" w:sz="4" w:val="single"/>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A8">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288,647.92</w:t>
            </w:r>
            <w:r w:rsidDel="00000000" w:rsidR="00000000" w:rsidRPr="00000000">
              <w:rPr>
                <w:rFonts w:ascii="Arial" w:cs="Arial" w:eastAsia="Arial" w:hAnsi="Arial"/>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A9">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22,090.00 </w:t>
            </w:r>
          </w:p>
        </w:tc>
        <w:tc>
          <w:tcPr>
            <w:tcBorders>
              <w:top w:color="000000" w:space="0" w:sz="4" w:val="single"/>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AA">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 </w:t>
            </w:r>
          </w:p>
        </w:tc>
        <w:tc>
          <w:tcPr>
            <w:tcBorders>
              <w:top w:color="000000" w:space="0" w:sz="4" w:val="single"/>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AB">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5a5a5" w:val="clear"/>
            <w:vAlign w:val="center"/>
          </w:tcPr>
          <w:p w:rsidR="00000000" w:rsidDel="00000000" w:rsidP="00000000" w:rsidRDefault="00000000" w:rsidRPr="00000000" w14:paraId="000000AC">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310,737.92</w:t>
            </w:r>
            <w:r w:rsidDel="00000000" w:rsidR="00000000" w:rsidRPr="00000000">
              <w:rPr>
                <w:rFonts w:ascii="Arial" w:cs="Arial" w:eastAsia="Arial" w:hAnsi="Arial"/>
                <w:b w:val="1"/>
                <w:color w:val="000000"/>
                <w:sz w:val="20"/>
                <w:szCs w:val="20"/>
                <w:rtl w:val="0"/>
              </w:rPr>
              <w:t xml:space="preserve"> </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b2b2b2" w:val="clear"/>
            <w:vAlign w:val="center"/>
          </w:tcPr>
          <w:p w:rsidR="00000000" w:rsidDel="00000000" w:rsidP="00000000" w:rsidRDefault="00000000" w:rsidRPr="00000000" w14:paraId="000000AD">
            <w:pPr>
              <w:spacing w:after="0" w:line="240" w:lineRule="auto"/>
              <w:ind w:right="144"/>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REGION V</w:t>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AF">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288,647.92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B0">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22,090.00 </w:t>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B1">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 </w:t>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B2">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0B3">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310,737.92</w:t>
            </w:r>
            <w:r w:rsidDel="00000000" w:rsidR="00000000" w:rsidRPr="00000000">
              <w:rPr>
                <w:rFonts w:ascii="Arial" w:cs="Arial" w:eastAsia="Arial" w:hAnsi="Arial"/>
                <w:b w:val="1"/>
                <w:color w:val="000000"/>
                <w:sz w:val="20"/>
                <w:szCs w:val="20"/>
                <w:rtl w:val="0"/>
              </w:rPr>
              <w:t xml:space="preserve"> </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B4">
            <w:pPr>
              <w:spacing w:after="0" w:line="240" w:lineRule="auto"/>
              <w:ind w:right="144"/>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Sorsogon</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B6">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2</w:t>
            </w:r>
            <w:r w:rsidDel="00000000" w:rsidR="00000000" w:rsidRPr="00000000">
              <w:rPr>
                <w:rFonts w:ascii="Arial" w:cs="Arial" w:eastAsia="Arial" w:hAnsi="Arial"/>
                <w:b w:val="1"/>
                <w:sz w:val="20"/>
                <w:szCs w:val="20"/>
                <w:rtl w:val="0"/>
              </w:rPr>
              <w:t xml:space="preserve">88,647.92</w:t>
            </w:r>
            <w:r w:rsidDel="00000000" w:rsidR="00000000" w:rsidRPr="00000000">
              <w:rPr>
                <w:rFonts w:ascii="Arial" w:cs="Arial" w:eastAsia="Arial" w:hAnsi="Arial"/>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B7">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22,090.00 </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B8">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 </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B9">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0BA">
            <w:pPr>
              <w:spacing w:after="0" w:line="240" w:lineRule="auto"/>
              <w:ind w:right="144"/>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310,737.92</w:t>
            </w:r>
            <w:r w:rsidDel="00000000" w:rsidR="00000000" w:rsidRPr="00000000">
              <w:rPr>
                <w:rFonts w:ascii="Arial" w:cs="Arial" w:eastAsia="Arial" w:hAnsi="Arial"/>
                <w:b w:val="1"/>
                <w:color w:val="000000"/>
                <w:sz w:val="20"/>
                <w:szCs w:val="20"/>
                <w:rtl w:val="0"/>
              </w:rPr>
              <w:t xml:space="preserve"> </w:t>
            </w:r>
          </w:p>
        </w:tc>
      </w:tr>
      <w:tr>
        <w:trPr>
          <w:cantSplit w:val="0"/>
          <w:trHeight w:val="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BB">
            <w:pPr>
              <w:spacing w:after="0" w:line="240" w:lineRule="auto"/>
              <w:ind w:right="144"/>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spacing w:after="0" w:line="240" w:lineRule="auto"/>
              <w:ind w:right="144"/>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Juban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28</w:t>
            </w:r>
            <w:r w:rsidDel="00000000" w:rsidR="00000000" w:rsidRPr="00000000">
              <w:rPr>
                <w:rFonts w:ascii="Arial" w:cs="Arial" w:eastAsia="Arial" w:hAnsi="Arial"/>
                <w:i w:val="1"/>
                <w:sz w:val="20"/>
                <w:szCs w:val="20"/>
                <w:rtl w:val="0"/>
              </w:rPr>
              <w:t xml:space="preserve">8</w:t>
            </w:r>
            <w:r w:rsidDel="00000000" w:rsidR="00000000" w:rsidRPr="00000000">
              <w:rPr>
                <w:rFonts w:ascii="Arial" w:cs="Arial" w:eastAsia="Arial" w:hAnsi="Arial"/>
                <w:i w:val="1"/>
                <w:color w:val="000000"/>
                <w:sz w:val="20"/>
                <w:szCs w:val="20"/>
                <w:rtl w:val="0"/>
              </w:rPr>
              <w:t xml:space="preserve">,647.</w:t>
            </w:r>
            <w:r w:rsidDel="00000000" w:rsidR="00000000" w:rsidRPr="00000000">
              <w:rPr>
                <w:rFonts w:ascii="Arial" w:cs="Arial" w:eastAsia="Arial" w:hAnsi="Arial"/>
                <w:i w:val="1"/>
                <w:sz w:val="20"/>
                <w:szCs w:val="20"/>
                <w:rtl w:val="0"/>
              </w:rPr>
              <w:t xml:space="preserve">92</w:t>
            </w:r>
            <w:r w:rsidDel="00000000" w:rsidR="00000000" w:rsidRPr="00000000">
              <w:rPr>
                <w:rFonts w:ascii="Arial" w:cs="Arial" w:eastAsia="Arial" w:hAnsi="Arial"/>
                <w:i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22,090.00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0">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spacing w:after="0" w:line="240" w:lineRule="auto"/>
              <w:ind w:right="144"/>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3</w:t>
            </w:r>
            <w:r w:rsidDel="00000000" w:rsidR="00000000" w:rsidRPr="00000000">
              <w:rPr>
                <w:rFonts w:ascii="Arial" w:cs="Arial" w:eastAsia="Arial" w:hAnsi="Arial"/>
                <w:i w:val="1"/>
                <w:sz w:val="20"/>
                <w:szCs w:val="20"/>
                <w:rtl w:val="0"/>
              </w:rPr>
              <w:t xml:space="preserve">10,737.92</w:t>
            </w:r>
            <w:r w:rsidDel="00000000" w:rsidR="00000000" w:rsidRPr="00000000">
              <w:rPr>
                <w:rFonts w:ascii="Arial" w:cs="Arial" w:eastAsia="Arial" w:hAnsi="Arial"/>
                <w:i w:val="1"/>
                <w:color w:val="000000"/>
                <w:sz w:val="20"/>
                <w:szCs w:val="20"/>
                <w:rtl w:val="0"/>
              </w:rPr>
              <w:t xml:space="preserve"> </w:t>
            </w:r>
          </w:p>
        </w:tc>
      </w:tr>
    </w:tbl>
    <w:p w:rsidR="00000000" w:rsidDel="00000000" w:rsidP="00000000" w:rsidRDefault="00000000" w:rsidRPr="00000000" w14:paraId="000000C2">
      <w:pPr>
        <w:spacing w:after="0" w:line="240" w:lineRule="auto"/>
        <w:ind w:right="27"/>
        <w:jc w:val="both"/>
        <w:rPr>
          <w:rFonts w:ascii="Arial" w:cs="Arial" w:eastAsia="Arial" w:hAnsi="Arial"/>
          <w:b w:val="1"/>
          <w:color w:val="002060"/>
          <w:sz w:val="2"/>
          <w:szCs w:val="2"/>
        </w:rPr>
      </w:pPr>
      <w:r w:rsidDel="00000000" w:rsidR="00000000" w:rsidRPr="00000000">
        <w:rPr>
          <w:rtl w:val="0"/>
        </w:rPr>
      </w:r>
    </w:p>
    <w:p w:rsidR="00000000" w:rsidDel="00000000" w:rsidP="00000000" w:rsidRDefault="00000000" w:rsidRPr="00000000" w14:paraId="000000C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 FO V</w:t>
      </w:r>
    </w:p>
    <w:p w:rsidR="00000000" w:rsidDel="00000000" w:rsidP="00000000" w:rsidRDefault="00000000" w:rsidRPr="00000000" w14:paraId="000000C4">
      <w:pPr>
        <w:spacing w:after="0" w:line="240" w:lineRule="auto"/>
        <w:ind w:left="720" w:firstLine="0"/>
        <w:jc w:val="righ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0C5">
      <w:pPr>
        <w:spacing w:after="0" w:line="240" w:lineRule="auto"/>
        <w:ind w:left="720" w:firstLine="0"/>
        <w:jc w:val="righ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0C6">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Standby Funds and Prepositioned Relief Stockpile</w:t>
      </w:r>
    </w:p>
    <w:tbl>
      <w:tblPr>
        <w:tblStyle w:val="Table4"/>
        <w:tblW w:w="8820.000000000002" w:type="dxa"/>
        <w:jc w:val="left"/>
        <w:tblInd w:w="895.0" w:type="dxa"/>
        <w:tblLayout w:type="fixed"/>
        <w:tblLook w:val="0400"/>
      </w:tblPr>
      <w:tblGrid>
        <w:gridCol w:w="1513"/>
        <w:gridCol w:w="1424"/>
        <w:gridCol w:w="1289"/>
        <w:gridCol w:w="1658"/>
        <w:gridCol w:w="1512"/>
        <w:gridCol w:w="1424"/>
        <w:tblGridChange w:id="0">
          <w:tblGrid>
            <w:gridCol w:w="1513"/>
            <w:gridCol w:w="1424"/>
            <w:gridCol w:w="1289"/>
            <w:gridCol w:w="1658"/>
            <w:gridCol w:w="1512"/>
            <w:gridCol w:w="1424"/>
          </w:tblGrid>
        </w:tblGridChange>
      </w:tblGrid>
      <w:tr>
        <w:trPr>
          <w:cantSplit w:val="0"/>
          <w:trHeight w:val="20" w:hRule="atLeast"/>
          <w:tblHeader w:val="1"/>
        </w:trPr>
        <w:tc>
          <w:tcPr>
            <w:vMerge w:val="restart"/>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0C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0C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00000" w:space="0" w:sz="4" w:val="single"/>
              <w:left w:color="000000" w:space="0" w:sz="0" w:val="nil"/>
              <w:bottom w:color="000000" w:space="0" w:sz="4" w:val="single"/>
              <w:right w:color="000000" w:space="0" w:sz="4" w:val="single"/>
            </w:tcBorders>
            <w:shd w:fill="b7b7b7" w:val="clear"/>
            <w:vAlign w:val="center"/>
          </w:tcPr>
          <w:p w:rsidR="00000000" w:rsidDel="00000000" w:rsidP="00000000" w:rsidRDefault="00000000" w:rsidRPr="00000000" w14:paraId="000000C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STOCKPILE </w:t>
            </w:r>
          </w:p>
        </w:tc>
        <w:tc>
          <w:tcPr>
            <w:vMerge w:val="restart"/>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0C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0"/>
          <w:trHeight w:val="20" w:hRule="atLeast"/>
          <w:tblHeader w:val="1"/>
        </w:trPr>
        <w:tc>
          <w:tcPr>
            <w:vMerge w:val="continue"/>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b7b7b7" w:val="clear"/>
            <w:vAlign w:val="center"/>
          </w:tcPr>
          <w:p w:rsidR="00000000" w:rsidDel="00000000" w:rsidP="00000000" w:rsidRDefault="00000000" w:rsidRPr="00000000" w14:paraId="000000D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FAMILY FOOD PACKS </w:t>
            </w:r>
          </w:p>
        </w:tc>
        <w:tc>
          <w:tcPr>
            <w:vMerge w:val="restart"/>
            <w:tcBorders>
              <w:top w:color="000000" w:space="0" w:sz="0" w:val="nil"/>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0D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r>
      <w:tr>
        <w:trPr>
          <w:cantSplit w:val="0"/>
          <w:trHeight w:val="20" w:hRule="atLeast"/>
          <w:tblHeader w:val="1"/>
        </w:trPr>
        <w:tc>
          <w:tcPr>
            <w:vMerge w:val="continue"/>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7b7b7" w:val="clear"/>
            <w:vAlign w:val="center"/>
          </w:tcPr>
          <w:p w:rsidR="00000000" w:rsidDel="00000000" w:rsidP="00000000" w:rsidRDefault="00000000" w:rsidRPr="00000000" w14:paraId="000000D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QUANTITY </w:t>
            </w:r>
          </w:p>
        </w:tc>
        <w:tc>
          <w:tcPr>
            <w:tcBorders>
              <w:top w:color="000000" w:space="0" w:sz="0" w:val="nil"/>
              <w:left w:color="000000" w:space="0" w:sz="0" w:val="nil"/>
              <w:bottom w:color="000000" w:space="0" w:sz="4" w:val="single"/>
              <w:right w:color="000000" w:space="0" w:sz="4" w:val="single"/>
            </w:tcBorders>
            <w:shd w:fill="b7b7b7" w:val="clear"/>
            <w:vAlign w:val="center"/>
          </w:tcPr>
          <w:p w:rsidR="00000000" w:rsidDel="00000000" w:rsidP="00000000" w:rsidRDefault="00000000" w:rsidRPr="00000000" w14:paraId="000000D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00000" w:space="0" w:sz="0" w:val="nil"/>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DB">
            <w:pPr>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w:t>
            </w:r>
          </w:p>
        </w:tc>
        <w:tc>
          <w:tcPr>
            <w:tcBorders>
              <w:top w:color="000000" w:space="0" w:sz="6" w:val="single"/>
              <w:left w:color="000000" w:space="0" w:sz="6" w:val="single"/>
              <w:bottom w:color="000000" w:space="0" w:sz="6" w:val="single"/>
              <w:right w:color="000000" w:space="0" w:sz="6" w:val="single"/>
            </w:tcBorders>
            <w:shd w:fill="dbeef3"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611,306,819.55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beef3"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531,417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beef3"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334,470,923.26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beef3"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687,943,660.50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beef3"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1,633,721,403.31</w:t>
            </w: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1">
            <w:pPr>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 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541,647,400.24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541,647,400.24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7">
            <w:pPr>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NRLMB 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96,562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61,796,364.00</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134,358,705.97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196,155,069.97</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D">
            <w:pPr>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NRLMB 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28,629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18,139,910.00</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60,119,155.80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78,259,065.80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3">
            <w:pPr>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 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767,910.00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24,585.00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11,851,426.65</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44,197,127.37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56,816,464.02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9">
            <w:pPr>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68,891,509.31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381,641.00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242,683,222.61</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449,268,671.36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760,843,403.28</w:t>
            </w:r>
          </w:p>
        </w:tc>
      </w:tr>
    </w:tbl>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16"/>
          <w:szCs w:val="16"/>
          <w:highlight w:val="white"/>
          <w:u w:val="none"/>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Note: The Inventory Summary is as of 0</w:t>
      </w:r>
      <w:r w:rsidDel="00000000" w:rsidR="00000000" w:rsidRPr="00000000">
        <w:rPr>
          <w:rFonts w:ascii="Arial" w:cs="Arial" w:eastAsia="Arial" w:hAnsi="Arial"/>
          <w:i w:val="1"/>
          <w:sz w:val="16"/>
          <w:szCs w:val="16"/>
          <w:rtl w:val="0"/>
        </w:rPr>
        <w:t xml:space="preserve">8</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June 2022, 4PM.</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Source: DSWD-DRMB and DSWD-NRLMB</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Standby Funds </w:t>
      </w:r>
    </w:p>
    <w:p w:rsidR="00000000" w:rsidDel="00000000" w:rsidP="00000000" w:rsidRDefault="00000000" w:rsidRPr="00000000" w14:paraId="00000103">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sz w:val="24"/>
          <w:szCs w:val="24"/>
          <w:rtl w:val="0"/>
        </w:rPr>
        <w:t xml:space="preserve">541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million Quick Response Fund (QRF) at the DSWD-Central Office.</w:t>
      </w:r>
    </w:p>
    <w:p w:rsidR="00000000" w:rsidDel="00000000" w:rsidP="00000000" w:rsidRDefault="00000000" w:rsidRPr="00000000" w14:paraId="0000010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₱767,910 thousand available at DSWD FO V.</w:t>
      </w:r>
    </w:p>
    <w:p w:rsidR="00000000" w:rsidDel="00000000" w:rsidP="00000000" w:rsidRDefault="00000000" w:rsidRPr="00000000" w14:paraId="00000105">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₱68.9</w:t>
      </w:r>
      <w:r w:rsidDel="00000000" w:rsidR="00000000" w:rsidRPr="00000000">
        <w:rPr>
          <w:rFonts w:ascii="Arial" w:cs="Arial" w:eastAsia="Arial" w:hAnsi="Arial"/>
          <w:sz w:val="24"/>
          <w:szCs w:val="24"/>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million in other DSWD FOs which may support the relief needs of the displaced families due to the Bulusan Volcano Eruption through inter FO augmentation.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Prepositioned FFPs and Other Relief Items</w:t>
      </w:r>
    </w:p>
    <w:p w:rsidR="00000000" w:rsidDel="00000000" w:rsidP="00000000" w:rsidRDefault="00000000" w:rsidRPr="00000000" w14:paraId="00000108">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sz w:val="24"/>
          <w:szCs w:val="24"/>
          <w:rtl w:val="0"/>
        </w:rPr>
        <w:t xml:space="preserve">25,191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FFPs available in Disaster Response Centers; of which, 9</w:t>
      </w:r>
      <w:r w:rsidDel="00000000" w:rsidR="00000000" w:rsidRPr="00000000">
        <w:rPr>
          <w:rFonts w:ascii="Arial" w:cs="Arial" w:eastAsia="Arial" w:hAnsi="Arial"/>
          <w:sz w:val="24"/>
          <w:szCs w:val="24"/>
          <w:rtl w:val="0"/>
        </w:rPr>
        <w:t xml:space="preserve">6,562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FFPs are at the National Resource Operations Center (NROC), Pasay City and </w:t>
      </w:r>
      <w:r w:rsidDel="00000000" w:rsidR="00000000" w:rsidRPr="00000000">
        <w:rPr>
          <w:rFonts w:ascii="Arial" w:cs="Arial" w:eastAsia="Arial" w:hAnsi="Arial"/>
          <w:sz w:val="24"/>
          <w:szCs w:val="24"/>
          <w:rtl w:val="0"/>
        </w:rPr>
        <w:t xml:space="preserve">28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,629 FFPs are at the Visayas Disaster Response Center (VDRC), Cebu City.</w:t>
      </w:r>
    </w:p>
    <w:p w:rsidR="00000000" w:rsidDel="00000000" w:rsidP="00000000" w:rsidRDefault="00000000" w:rsidRPr="00000000" w14:paraId="00000109">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r w:rsidDel="00000000" w:rsidR="00000000" w:rsidRPr="00000000">
        <w:rPr>
          <w:rFonts w:ascii="Arial" w:cs="Arial" w:eastAsia="Arial" w:hAnsi="Arial"/>
          <w:sz w:val="24"/>
          <w:szCs w:val="24"/>
          <w:rtl w:val="0"/>
        </w:rPr>
        <w:t xml:space="preserve">585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FFPs available at DSWD FO V.</w:t>
      </w:r>
    </w:p>
    <w:p w:rsidR="00000000" w:rsidDel="00000000" w:rsidP="00000000" w:rsidRDefault="00000000" w:rsidRPr="00000000" w14:paraId="0000010A">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381,</w:t>
      </w:r>
      <w:r w:rsidDel="00000000" w:rsidR="00000000" w:rsidRPr="00000000">
        <w:rPr>
          <w:rFonts w:ascii="Arial" w:cs="Arial" w:eastAsia="Arial" w:hAnsi="Arial"/>
          <w:sz w:val="24"/>
          <w:szCs w:val="24"/>
          <w:rtl w:val="0"/>
        </w:rPr>
        <w:t xml:space="preserve">641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FFPs in other DSWD FOs which may support the relief needs of the displaced families due to the Bulusan Volcano Eruption through inter FO augmentation.</w:t>
      </w:r>
    </w:p>
    <w:p w:rsidR="00000000" w:rsidDel="00000000" w:rsidP="00000000" w:rsidRDefault="00000000" w:rsidRPr="00000000" w14:paraId="0000010B">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sz w:val="24"/>
          <w:szCs w:val="24"/>
          <w:rtl w:val="0"/>
        </w:rPr>
        <w:t xml:space="preserve">687.94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million worth of other FNIs at NROC, VDRC and DSWD-FO V warehouses.</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numPr>
          <w:ilvl w:val="0"/>
          <w:numId w:val="1"/>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0110">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1">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 FO V</w:t>
      </w:r>
    </w:p>
    <w:tbl>
      <w:tblPr>
        <w:tblStyle w:val="Table5"/>
        <w:tblW w:w="8932.0" w:type="dxa"/>
        <w:jc w:val="left"/>
        <w:tblInd w:w="7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0" w:type="dxa"/>
              <w:left w:w="86.0" w:type="dxa"/>
              <w:bottom w:w="86.0" w:type="dxa"/>
              <w:right w:w="86.0" w:type="dxa"/>
            </w:tcMar>
          </w:tcPr>
          <w:p w:rsidR="00000000" w:rsidDel="00000000" w:rsidP="00000000" w:rsidRDefault="00000000" w:rsidRPr="00000000" w14:paraId="00000112">
            <w:pPr>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0" w:type="dxa"/>
              <w:left w:w="86.0" w:type="dxa"/>
              <w:bottom w:w="86.0" w:type="dxa"/>
              <w:right w:w="86.0" w:type="dxa"/>
            </w:tcMar>
          </w:tcPr>
          <w:p w:rsidR="00000000" w:rsidDel="00000000" w:rsidP="00000000" w:rsidRDefault="00000000" w:rsidRPr="00000000" w14:paraId="0000011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0" w:type="dxa"/>
              <w:left w:w="86.0" w:type="dxa"/>
              <w:bottom w:w="86.0" w:type="dxa"/>
              <w:right w:w="86.0" w:type="dxa"/>
            </w:tcMar>
          </w:tcPr>
          <w:p w:rsidR="00000000" w:rsidDel="00000000" w:rsidP="00000000" w:rsidRDefault="00000000" w:rsidRPr="00000000" w14:paraId="0000011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June 2022</w:t>
            </w:r>
          </w:p>
        </w:tc>
        <w:tc>
          <w:tcPr>
            <w:tcMar>
              <w:top w:w="86.0" w:type="dxa"/>
              <w:left w:w="86.0" w:type="dxa"/>
              <w:bottom w:w="86.0" w:type="dxa"/>
              <w:right w:w="86.0" w:type="dxa"/>
            </w:tcMar>
          </w:tcPr>
          <w:p w:rsidR="00000000" w:rsidDel="00000000" w:rsidP="00000000" w:rsidRDefault="00000000" w:rsidRPr="00000000" w14:paraId="00000115">
            <w:pPr>
              <w:numPr>
                <w:ilvl w:val="0"/>
                <w:numId w:val="9"/>
              </w:numPr>
              <w:pBdr>
                <w:top w:color="000000" w:space="0" w:sz="0" w:val="none"/>
                <w:left w:color="000000" w:space="0" w:sz="0" w:val="none"/>
                <w:bottom w:color="000000" w:space="0" w:sz="0" w:val="none"/>
                <w:right w:color="000000" w:space="0" w:sz="0" w:val="none"/>
                <w:between w:color="000000" w:space="0" w:sz="0" w:val="none"/>
              </w:pBdr>
              <w:ind w:left="450" w:right="57" w:hanging="35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FO V provided a total of 242 family food packs and 121 hygiene kits to the affected families.</w:t>
            </w:r>
          </w:p>
        </w:tc>
      </w:tr>
      <w:tr>
        <w:trPr>
          <w:cantSplit w:val="0"/>
          <w:tblHeader w:val="0"/>
        </w:trPr>
        <w:tc>
          <w:tcPr>
            <w:tcMar>
              <w:top w:w="86.0" w:type="dxa"/>
              <w:left w:w="86.0" w:type="dxa"/>
              <w:bottom w:w="86.0" w:type="dxa"/>
              <w:right w:w="86.0" w:type="dxa"/>
            </w:tcMar>
          </w:tcPr>
          <w:p w:rsidR="00000000" w:rsidDel="00000000" w:rsidP="00000000" w:rsidRDefault="00000000" w:rsidRPr="00000000" w14:paraId="0000011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June 2022</w:t>
            </w:r>
          </w:p>
        </w:tc>
        <w:tc>
          <w:tcPr>
            <w:tcMar>
              <w:top w:w="86.0" w:type="dxa"/>
              <w:left w:w="86.0" w:type="dxa"/>
              <w:bottom w:w="86.0" w:type="dxa"/>
              <w:right w:w="86.0" w:type="dxa"/>
            </w:tcMar>
          </w:tcPr>
          <w:p w:rsidR="00000000" w:rsidDel="00000000" w:rsidP="00000000" w:rsidRDefault="00000000" w:rsidRPr="00000000" w14:paraId="00000117">
            <w:pPr>
              <w:numPr>
                <w:ilvl w:val="0"/>
                <w:numId w:val="9"/>
              </w:numPr>
              <w:pBdr>
                <w:top w:color="000000" w:space="0" w:sz="0" w:val="none"/>
                <w:left w:color="000000" w:space="0" w:sz="0" w:val="none"/>
                <w:bottom w:color="000000" w:space="0" w:sz="0" w:val="none"/>
                <w:right w:color="000000" w:space="0" w:sz="0" w:val="none"/>
                <w:between w:color="000000" w:space="0" w:sz="0" w:val="none"/>
              </w:pBdr>
              <w:ind w:left="450" w:right="57" w:hanging="35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FO V delivered 68 family food packs and 34 hygiene kits to the 34 additional IDPs at Juban, Sorsogon.</w:t>
            </w:r>
          </w:p>
          <w:p w:rsidR="00000000" w:rsidDel="00000000" w:rsidP="00000000" w:rsidRDefault="00000000" w:rsidRPr="00000000" w14:paraId="00000118">
            <w:pPr>
              <w:numPr>
                <w:ilvl w:val="0"/>
                <w:numId w:val="9"/>
              </w:numPr>
              <w:pBdr>
                <w:top w:color="000000" w:space="0" w:sz="0" w:val="none"/>
                <w:left w:color="000000" w:space="0" w:sz="0" w:val="none"/>
                <w:bottom w:color="000000" w:space="0" w:sz="0" w:val="none"/>
                <w:right w:color="000000" w:space="0" w:sz="0" w:val="none"/>
                <w:between w:color="000000" w:space="0" w:sz="0" w:val="none"/>
              </w:pBdr>
              <w:ind w:left="450" w:right="57" w:hanging="35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FO V delivered an additional 100 hygiene kits to Juban, Sorsogon of which; 27 were provided to the IDPs and 73 were prepositioned at the LGU of Juban.</w:t>
            </w:r>
          </w:p>
        </w:tc>
      </w:tr>
      <w:tr>
        <w:trPr>
          <w:cantSplit w:val="0"/>
          <w:tblHeader w:val="0"/>
        </w:trPr>
        <w:tc>
          <w:tcPr>
            <w:tcMar>
              <w:top w:w="86.0" w:type="dxa"/>
              <w:left w:w="86.0" w:type="dxa"/>
              <w:bottom w:w="86.0" w:type="dxa"/>
              <w:right w:w="86.0" w:type="dxa"/>
            </w:tcMar>
          </w:tcPr>
          <w:p w:rsidR="00000000" w:rsidDel="00000000" w:rsidP="00000000" w:rsidRDefault="00000000" w:rsidRPr="00000000" w14:paraId="0000011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June 2022</w:t>
            </w:r>
          </w:p>
        </w:tc>
        <w:tc>
          <w:tcPr>
            <w:tcMar>
              <w:top w:w="86.0" w:type="dxa"/>
              <w:left w:w="86.0" w:type="dxa"/>
              <w:bottom w:w="86.0" w:type="dxa"/>
              <w:right w:w="86.0" w:type="dxa"/>
            </w:tcMar>
          </w:tcPr>
          <w:p w:rsidR="00000000" w:rsidDel="00000000" w:rsidP="00000000" w:rsidRDefault="00000000" w:rsidRPr="00000000" w14:paraId="0000011A">
            <w:pPr>
              <w:numPr>
                <w:ilvl w:val="0"/>
                <w:numId w:val="9"/>
              </w:numPr>
              <w:pBdr>
                <w:top w:color="000000" w:space="0" w:sz="0" w:val="none"/>
                <w:left w:color="000000" w:space="0" w:sz="0" w:val="none"/>
                <w:bottom w:color="000000" w:space="0" w:sz="0" w:val="none"/>
                <w:right w:color="000000" w:space="0" w:sz="0" w:val="none"/>
                <w:between w:color="000000" w:space="0" w:sz="0" w:val="none"/>
              </w:pBdr>
              <w:ind w:left="450" w:right="57" w:hanging="35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FO V delivered 1,000 family food packs and 58 sets of hygiene kits to Juban, Sorsogon.</w:t>
            </w:r>
          </w:p>
        </w:tc>
      </w:tr>
    </w:tbl>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C">
      <w:pPr>
        <w:numPr>
          <w:ilvl w:val="0"/>
          <w:numId w:val="1"/>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6"/>
        <w:tblW w:w="8909.0" w:type="dxa"/>
        <w:jc w:val="left"/>
        <w:tblInd w:w="776.0" w:type="dxa"/>
        <w:tblLayout w:type="fixed"/>
        <w:tblLook w:val="0400"/>
      </w:tblPr>
      <w:tblGrid>
        <w:gridCol w:w="2065"/>
        <w:gridCol w:w="6844"/>
        <w:tblGridChange w:id="0">
          <w:tblGrid>
            <w:gridCol w:w="2065"/>
            <w:gridCol w:w="6844"/>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86.0" w:type="dxa"/>
              <w:left w:w="86.0" w:type="dxa"/>
              <w:bottom w:w="86.0" w:type="dxa"/>
              <w:right w:w="86.0" w:type="dxa"/>
            </w:tcMar>
          </w:tcPr>
          <w:p w:rsidR="00000000" w:rsidDel="00000000" w:rsidP="00000000" w:rsidRDefault="00000000" w:rsidRPr="00000000" w14:paraId="0000011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6.0" w:type="dxa"/>
              <w:left w:w="86.0" w:type="dxa"/>
              <w:bottom w:w="86.0" w:type="dxa"/>
              <w:right w:w="86.0" w:type="dxa"/>
            </w:tcMar>
          </w:tcPr>
          <w:p w:rsidR="00000000" w:rsidDel="00000000" w:rsidP="00000000" w:rsidRDefault="00000000" w:rsidRPr="00000000" w14:paraId="0000012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0" w:type="dxa"/>
              <w:left w:w="86.0" w:type="dxa"/>
              <w:bottom w:w="86.0" w:type="dxa"/>
              <w:right w:w="86.0" w:type="dxa"/>
            </w:tcMar>
          </w:tcPr>
          <w:p w:rsidR="00000000" w:rsidDel="00000000" w:rsidP="00000000" w:rsidRDefault="00000000" w:rsidRPr="00000000" w14:paraId="0000012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June 2022</w:t>
            </w:r>
          </w:p>
        </w:tc>
        <w:tc>
          <w:tcPr>
            <w:tcBorders>
              <w:top w:color="000000" w:space="0" w:sz="4" w:val="single"/>
              <w:left w:color="000000" w:space="0" w:sz="4" w:val="single"/>
              <w:bottom w:color="000000" w:space="0" w:sz="4" w:val="single"/>
              <w:right w:color="000000" w:space="0" w:sz="4" w:val="single"/>
            </w:tcBorders>
            <w:tcMar>
              <w:top w:w="86.0" w:type="dxa"/>
              <w:left w:w="86.0" w:type="dxa"/>
              <w:bottom w:w="86.0" w:type="dxa"/>
              <w:right w:w="86.0" w:type="dxa"/>
            </w:tcMar>
          </w:tcPr>
          <w:p w:rsidR="00000000" w:rsidDel="00000000" w:rsidP="00000000" w:rsidRDefault="00000000" w:rsidRPr="00000000" w14:paraId="00000122">
            <w:pPr>
              <w:numPr>
                <w:ilvl w:val="0"/>
                <w:numId w:val="9"/>
              </w:numPr>
              <w:pBdr>
                <w:top w:color="000000" w:space="0" w:sz="0" w:val="none"/>
                <w:left w:color="000000" w:space="0" w:sz="0" w:val="none"/>
                <w:bottom w:color="000000" w:space="0" w:sz="0" w:val="none"/>
                <w:right w:color="000000" w:space="0" w:sz="0" w:val="none"/>
                <w:between w:color="000000" w:space="0" w:sz="0" w:val="none"/>
              </w:pBdr>
              <w:ind w:left="450" w:right="57" w:hanging="35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is closely coordinating with DSWD FO V for significant reports on the status of affected families, assistance, and relief efforts.</w:t>
            </w:r>
          </w:p>
        </w:tc>
      </w:tr>
    </w:tbl>
    <w:p w:rsidR="00000000" w:rsidDel="00000000" w:rsidP="00000000" w:rsidRDefault="00000000" w:rsidRPr="00000000" w14:paraId="0000012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333"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0"/>
                <w:szCs w:val="20"/>
                <w:rtl w:val="0"/>
              </w:rPr>
              <w:t xml:space="preserve">07 June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8">
            <w:pPr>
              <w:numPr>
                <w:ilvl w:val="0"/>
                <w:numId w:val="2"/>
              </w:numPr>
              <w:pBdr>
                <w:top w:space="0" w:sz="0" w:val="nil"/>
                <w:left w:space="0" w:sz="0" w:val="nil"/>
                <w:bottom w:space="0" w:sz="0" w:val="nil"/>
                <w:right w:space="0" w:sz="0" w:val="nil"/>
                <w:between w:space="0" w:sz="0" w:val="nil"/>
              </w:pBdr>
              <w:ind w:left="450" w:hanging="359"/>
              <w:jc w:val="both"/>
              <w:rPr>
                <w:rFonts w:ascii="Noto Sans Symbols" w:cs="Noto Sans Symbols" w:eastAsia="Noto Sans Symbols" w:hAnsi="Noto Sans Symbols"/>
                <w:color w:val="000000"/>
                <w:sz w:val="20"/>
                <w:szCs w:val="20"/>
              </w:rPr>
            </w:pPr>
            <w:r w:rsidDel="00000000" w:rsidR="00000000" w:rsidRPr="00000000">
              <w:rPr>
                <w:rFonts w:ascii="Arial" w:cs="Arial" w:eastAsia="Arial" w:hAnsi="Arial"/>
                <w:color w:val="000000"/>
                <w:sz w:val="20"/>
                <w:szCs w:val="20"/>
                <w:rtl w:val="0"/>
              </w:rPr>
              <w:t xml:space="preserve">DSWD-NRLMB is continuously repacking goods for possible augmentation.</w:t>
            </w:r>
            <w:r w:rsidDel="00000000" w:rsidR="00000000" w:rsidRPr="00000000">
              <w:rPr>
                <w:rtl w:val="0"/>
              </w:rPr>
            </w:r>
          </w:p>
        </w:tc>
      </w:tr>
    </w:tbl>
    <w:p w:rsidR="00000000" w:rsidDel="00000000" w:rsidP="00000000" w:rsidRDefault="00000000" w:rsidRPr="00000000" w14:paraId="00000129">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A">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 FO V</w:t>
      </w:r>
    </w:p>
    <w:tbl>
      <w:tblPr>
        <w:tblStyle w:val="Table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p w:rsidR="00000000" w:rsidDel="00000000" w:rsidP="00000000" w:rsidRDefault="00000000" w:rsidRPr="00000000" w14:paraId="0000012B">
            <w:pPr>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12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12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April 2022</w:t>
            </w:r>
          </w:p>
        </w:tc>
        <w:tc>
          <w:tcPr/>
          <w:p w:rsidR="00000000" w:rsidDel="00000000" w:rsidP="00000000" w:rsidRDefault="00000000" w:rsidRPr="00000000" w14:paraId="0000012E">
            <w:pPr>
              <w:numPr>
                <w:ilvl w:val="0"/>
                <w:numId w:val="4"/>
              </w:numPr>
              <w:pBdr>
                <w:top w:color="000000" w:space="0" w:sz="0" w:val="none"/>
                <w:left w:color="000000" w:space="0" w:sz="0" w:val="none"/>
                <w:bottom w:color="000000" w:space="0" w:sz="0" w:val="none"/>
                <w:right w:color="000000" w:space="0" w:sz="0" w:val="none"/>
                <w:between w:color="000000" w:space="0" w:sz="0" w:val="none"/>
              </w:pBdr>
              <w:ind w:left="450" w:right="57" w:hanging="35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FO V thru the Disaster Response Management Division (DRMD) is closely monitoring weather reports and updates relative to the Bulusan Volcano eruption.</w:t>
            </w:r>
          </w:p>
        </w:tc>
      </w:tr>
      <w:tr>
        <w:trPr>
          <w:cantSplit w:val="0"/>
          <w:tblHeader w:val="0"/>
        </w:trPr>
        <w:tc>
          <w:tcPr/>
          <w:p w:rsidR="00000000" w:rsidDel="00000000" w:rsidP="00000000" w:rsidRDefault="00000000" w:rsidRPr="00000000" w14:paraId="0000012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April 2022</w:t>
            </w:r>
          </w:p>
        </w:tc>
        <w:tc>
          <w:tcPr/>
          <w:p w:rsidR="00000000" w:rsidDel="00000000" w:rsidP="00000000" w:rsidRDefault="00000000" w:rsidRPr="00000000" w14:paraId="00000130">
            <w:pPr>
              <w:numPr>
                <w:ilvl w:val="0"/>
                <w:numId w:val="4"/>
              </w:numPr>
              <w:pBdr>
                <w:top w:color="000000" w:space="0" w:sz="0" w:val="none"/>
                <w:left w:color="000000" w:space="0" w:sz="0" w:val="none"/>
                <w:bottom w:color="000000" w:space="0" w:sz="0" w:val="none"/>
                <w:right w:color="000000" w:space="0" w:sz="0" w:val="none"/>
                <w:between w:color="000000" w:space="0" w:sz="0" w:val="none"/>
              </w:pBdr>
              <w:ind w:left="450" w:right="57" w:hanging="35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SWADT Sorsogon is activated and instructed to coordinate with LGUs for weather reports and updates.</w:t>
            </w:r>
          </w:p>
        </w:tc>
      </w:tr>
      <w:tr>
        <w:trPr>
          <w:cantSplit w:val="0"/>
          <w:tblHeader w:val="0"/>
        </w:trPr>
        <w:tc>
          <w:tcPr/>
          <w:p w:rsidR="00000000" w:rsidDel="00000000" w:rsidP="00000000" w:rsidRDefault="00000000" w:rsidRPr="00000000" w14:paraId="0000013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June 2022</w:t>
            </w:r>
          </w:p>
        </w:tc>
        <w:tc>
          <w:tcPr/>
          <w:p w:rsidR="00000000" w:rsidDel="00000000" w:rsidP="00000000" w:rsidRDefault="00000000" w:rsidRPr="00000000" w14:paraId="00000132">
            <w:pPr>
              <w:numPr>
                <w:ilvl w:val="0"/>
                <w:numId w:val="4"/>
              </w:numPr>
              <w:pBdr>
                <w:top w:color="000000" w:space="0" w:sz="0" w:val="none"/>
                <w:left w:color="000000" w:space="0" w:sz="0" w:val="none"/>
                <w:bottom w:color="000000" w:space="0" w:sz="0" w:val="none"/>
                <w:right w:color="000000" w:space="0" w:sz="0" w:val="none"/>
                <w:between w:color="000000" w:space="0" w:sz="0" w:val="none"/>
              </w:pBdr>
              <w:ind w:left="450" w:right="57" w:hanging="35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FO V Quick Response Team (QRT) Alpha was activated.</w:t>
            </w:r>
          </w:p>
          <w:p w:rsidR="00000000" w:rsidDel="00000000" w:rsidP="00000000" w:rsidRDefault="00000000" w:rsidRPr="00000000" w14:paraId="00000133">
            <w:pPr>
              <w:numPr>
                <w:ilvl w:val="0"/>
                <w:numId w:val="4"/>
              </w:numPr>
              <w:pBdr>
                <w:top w:color="000000" w:space="0" w:sz="0" w:val="none"/>
                <w:left w:color="000000" w:space="0" w:sz="0" w:val="none"/>
                <w:bottom w:color="000000" w:space="0" w:sz="0" w:val="none"/>
                <w:right w:color="000000" w:space="0" w:sz="0" w:val="none"/>
                <w:between w:color="000000" w:space="0" w:sz="0" w:val="none"/>
              </w:pBdr>
              <w:ind w:left="450" w:right="57" w:hanging="35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SWAD Team members in the six provinces were activated and instructed to coordinate with the P/MDRRMOs, C/MSWDOs for weather reports and updates</w:t>
            </w:r>
          </w:p>
        </w:tc>
      </w:tr>
    </w:tbl>
    <w:p w:rsidR="00000000" w:rsidDel="00000000" w:rsidP="00000000" w:rsidRDefault="00000000" w:rsidRPr="00000000" w14:paraId="00000134">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5">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6">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7">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8">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9">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A">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B">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240" w:lineRule="auto"/>
        <w:ind w:firstLine="81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Pr>
        <w:drawing>
          <wp:inline distB="0" distT="0" distL="0" distR="0">
            <wp:extent cx="5189828" cy="3892371"/>
            <wp:effectExtent b="0" l="0" r="0" t="0"/>
            <wp:docPr id="9"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189828" cy="3892371"/>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0" w:line="240" w:lineRule="auto"/>
        <w:ind w:right="57" w:firstLine="81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F">
      <w:pPr>
        <w:spacing w:after="0" w:line="240" w:lineRule="auto"/>
        <w:ind w:right="57" w:firstLine="810"/>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5166536" cy="3874902"/>
            <wp:effectExtent b="0" l="0" r="0" t="0"/>
            <wp:docPr id="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166536" cy="3874902"/>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tabs>
          <w:tab w:val="left" w:pos="3612"/>
          <w:tab w:val="center" w:pos="4873"/>
        </w:tabs>
        <w:spacing w:after="0" w:line="240" w:lineRule="auto"/>
        <w:ind w:hanging="360"/>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41">
      <w:pPr>
        <w:tabs>
          <w:tab w:val="left" w:pos="3612"/>
          <w:tab w:val="center" w:pos="4873"/>
        </w:tabs>
        <w:spacing w:after="0" w:line="240" w:lineRule="auto"/>
        <w:ind w:left="360" w:hanging="360"/>
        <w:jc w:val="center"/>
        <w:rPr>
          <w:rFonts w:ascii="Arial" w:cs="Arial" w:eastAsia="Arial" w:hAnsi="Arial"/>
          <w:i w:val="1"/>
          <w:sz w:val="20"/>
          <w:szCs w:val="20"/>
        </w:rPr>
      </w:pPr>
      <w:r w:rsidDel="00000000" w:rsidR="00000000" w:rsidRPr="00000000">
        <w:rPr>
          <w:rFonts w:ascii="Arial" w:cs="Arial" w:eastAsia="Arial" w:hAnsi="Arial"/>
          <w:b w:val="1"/>
          <w:sz w:val="24"/>
          <w:szCs w:val="24"/>
        </w:rPr>
        <w:drawing>
          <wp:inline distB="0" distT="0" distL="0" distR="0">
            <wp:extent cx="5166536" cy="3874902"/>
            <wp:effectExtent b="0" l="0" r="0" t="0"/>
            <wp:docPr id="1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166536" cy="3874902"/>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tabs>
          <w:tab w:val="left" w:pos="3612"/>
          <w:tab w:val="center" w:pos="4873"/>
        </w:tabs>
        <w:spacing w:after="0" w:line="240" w:lineRule="auto"/>
        <w:ind w:hanging="360"/>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43">
      <w:pPr>
        <w:tabs>
          <w:tab w:val="left" w:pos="3612"/>
          <w:tab w:val="center" w:pos="4873"/>
        </w:tabs>
        <w:spacing w:after="0" w:line="240" w:lineRule="auto"/>
        <w:ind w:hanging="36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144">
      <w:pPr>
        <w:spacing w:after="0" w:line="240" w:lineRule="auto"/>
        <w:jc w:val="both"/>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The Disaster Response Operations Monitoring and Information Center (DROMIC) of DSWD-DRMB is closely coordinating with the DSWD FO V for significant disaster response updates and assistance provided.</w:t>
      </w:r>
    </w:p>
    <w:p w:rsidR="00000000" w:rsidDel="00000000" w:rsidP="00000000" w:rsidRDefault="00000000" w:rsidRPr="00000000" w14:paraId="00000145">
      <w:pPr>
        <w:spacing w:after="0" w:line="240" w:lineRule="auto"/>
        <w:jc w:val="both"/>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146">
      <w:pPr>
        <w:spacing w:after="0" w:line="240" w:lineRule="auto"/>
        <w:jc w:val="both"/>
        <w:rPr>
          <w:rFonts w:ascii="Arial" w:cs="Arial" w:eastAsia="Arial" w:hAnsi="Arial"/>
          <w:i w:val="1"/>
          <w:sz w:val="20"/>
          <w:szCs w:val="20"/>
          <w:highlight w:val="white"/>
        </w:rPr>
      </w:pPr>
      <w:r w:rsidDel="00000000" w:rsidR="00000000" w:rsidRPr="00000000">
        <w:rPr>
          <w:rtl w:val="0"/>
        </w:rPr>
      </w:r>
    </w:p>
    <w:tbl>
      <w:tblPr>
        <w:tblStyle w:val="Table9"/>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014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0148">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9">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tc>
        <w:tc>
          <w:tcPr/>
          <w:p w:rsidR="00000000" w:rsidDel="00000000" w:rsidP="00000000" w:rsidRDefault="00000000" w:rsidRPr="00000000" w14:paraId="0000014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014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C">
            <w:pPr>
              <w:jc w:val="both"/>
              <w:rPr>
                <w:rFonts w:ascii="Arial" w:cs="Arial" w:eastAsia="Arial" w:hAnsi="Arial"/>
                <w:b w:val="1"/>
                <w:sz w:val="24"/>
                <w:szCs w:val="24"/>
              </w:rPr>
            </w:pPr>
            <w:bookmarkStart w:colFirst="0" w:colLast="0" w:name="_heading=h.1fob9te" w:id="2"/>
            <w:bookmarkEnd w:id="2"/>
            <w:r w:rsidDel="00000000" w:rsidR="00000000" w:rsidRPr="00000000">
              <w:rPr>
                <w:rFonts w:ascii="Arial" w:cs="Arial" w:eastAsia="Arial" w:hAnsi="Arial"/>
                <w:b w:val="1"/>
                <w:sz w:val="24"/>
                <w:szCs w:val="24"/>
                <w:rtl w:val="0"/>
              </w:rPr>
              <w:t xml:space="preserve">LESLIE R. JAWILI</w:t>
            </w:r>
          </w:p>
          <w:p w:rsidR="00000000" w:rsidDel="00000000" w:rsidP="00000000" w:rsidRDefault="00000000" w:rsidRPr="00000000" w14:paraId="0000014D">
            <w:pPr>
              <w:jc w:val="both"/>
              <w:rPr>
                <w:rFonts w:ascii="Arial" w:cs="Arial" w:eastAsia="Arial" w:hAnsi="Arial"/>
                <w:b w:val="1"/>
                <w:sz w:val="24"/>
                <w:szCs w:val="24"/>
              </w:rPr>
            </w:pPr>
            <w:bookmarkStart w:colFirst="0" w:colLast="0" w:name="_heading=h.3znysh7" w:id="3"/>
            <w:bookmarkEnd w:id="3"/>
            <w:r w:rsidDel="00000000" w:rsidR="00000000" w:rsidRPr="00000000">
              <w:rPr>
                <w:rtl w:val="0"/>
              </w:rPr>
            </w:r>
          </w:p>
        </w:tc>
      </w:tr>
    </w:tbl>
    <w:p w:rsidR="00000000" w:rsidDel="00000000" w:rsidP="00000000" w:rsidRDefault="00000000" w:rsidRPr="00000000" w14:paraId="0000014E">
      <w:pPr>
        <w:spacing w:after="0" w:line="240" w:lineRule="auto"/>
        <w:jc w:val="both"/>
        <w:rPr>
          <w:rFonts w:ascii="Arial" w:cs="Arial" w:eastAsia="Arial" w:hAnsi="Arial"/>
          <w:b w:val="1"/>
          <w:sz w:val="28"/>
          <w:szCs w:val="28"/>
        </w:rPr>
      </w:pPr>
      <w:r w:rsidDel="00000000" w:rsidR="00000000" w:rsidRPr="00000000">
        <w:rPr>
          <w:rtl w:val="0"/>
        </w:rPr>
      </w:r>
    </w:p>
    <w:sectPr>
      <w:headerReference r:id="rId11" w:type="default"/>
      <w:footerReference r:id="rId12"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pos="4680"/>
        <w:tab w:val="right" w:pos="9360"/>
      </w:tabs>
      <w:spacing w:after="0" w:line="240" w:lineRule="auto"/>
      <w:jc w:val="right"/>
      <w:rPr>
        <w:rFonts w:ascii="Arial" w:cs="Arial" w:eastAsia="Arial" w:hAnsi="Arial"/>
        <w:color w:val="222222"/>
        <w:sz w:val="16"/>
        <w:szCs w:val="16"/>
      </w:rPr>
    </w:pPr>
    <w:r w:rsidDel="00000000" w:rsidR="00000000" w:rsidRPr="00000000">
      <w:rPr>
        <w:rFonts w:ascii="Arial" w:cs="Arial" w:eastAsia="Arial" w:hAnsi="Arial"/>
        <w:color w:val="222222"/>
        <w:sz w:val="16"/>
        <w:szCs w:val="16"/>
        <w:rtl w:val="0"/>
      </w:rPr>
      <w:t xml:space="preserve">DSWD DROMIC Report #3 on the Bulusan Volcano Eruption as of 08 June 2022, 6PM</w:t>
    </w:r>
    <w:r w:rsidDel="00000000" w:rsidR="00000000" w:rsidRPr="00000000">
      <w:rPr>
        <w:rFonts w:ascii="Arial" w:cs="Arial" w:eastAsia="Arial" w:hAnsi="Arial"/>
        <w:color w:val="222222"/>
        <w:sz w:val="16"/>
        <w:szCs w:val="16"/>
        <w:highlight w:val="white"/>
        <w:rtl w:val="0"/>
      </w:rPr>
      <w:t xml:space="preserve"> </w:t>
    </w:r>
    <w:r w:rsidDel="00000000" w:rsidR="00000000" w:rsidRPr="00000000">
      <w:rPr>
        <w:rFonts w:ascii="Arial" w:cs="Arial" w:eastAsia="Arial" w:hAnsi="Arial"/>
        <w:color w:val="000000"/>
        <w:sz w:val="16"/>
        <w:szCs w:val="16"/>
        <w:rtl w:val="0"/>
      </w:rPr>
      <w:t xml:space="preserve">| Page </w:t>
    </w:r>
    <w:r w:rsidDel="00000000" w:rsidR="00000000" w:rsidRPr="00000000">
      <w:rPr>
        <w:rFonts w:ascii="Arial" w:cs="Arial" w:eastAsia="Arial" w:hAnsi="Arial"/>
        <w:b w:val="1"/>
        <w:color w:val="000000"/>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0000"/>
        <w:sz w:val="16"/>
        <w:szCs w:val="16"/>
        <w:rtl w:val="0"/>
      </w:rPr>
      <w:t xml:space="preserve"> of </w:t>
    </w:r>
    <w:r w:rsidDel="00000000" w:rsidR="00000000" w:rsidRPr="00000000">
      <w:rPr>
        <w:rFonts w:ascii="Arial" w:cs="Arial" w:eastAsia="Arial" w:hAnsi="Arial"/>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1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0150">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11"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Letter"/>
      <w:lvlText w:val="%1."/>
      <w:lvlJc w:val="left"/>
      <w:pPr>
        <w:ind w:left="1080" w:hanging="360"/>
      </w:pPr>
      <w:rPr>
        <w:b w:val="1"/>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6"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7"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8"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9"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a"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b"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paragraph" w:styleId="Header">
    <w:name w:val="header"/>
    <w:basedOn w:val="Normal"/>
    <w:link w:val="HeaderChar"/>
    <w:uiPriority w:val="99"/>
    <w:unhideWhenUsed w:val="1"/>
    <w:rsid w:val="00CF611C"/>
    <w:pPr>
      <w:tabs>
        <w:tab w:val="center" w:pos="4680"/>
        <w:tab w:val="right" w:pos="9360"/>
      </w:tabs>
      <w:spacing w:after="0" w:line="240" w:lineRule="auto"/>
    </w:pPr>
  </w:style>
  <w:style w:type="character" w:styleId="HeaderChar" w:customStyle="1">
    <w:name w:val="Header Char"/>
    <w:basedOn w:val="DefaultParagraphFont"/>
    <w:link w:val="Header"/>
    <w:uiPriority w:val="99"/>
    <w:rsid w:val="00CF611C"/>
  </w:style>
  <w:style w:type="paragraph" w:styleId="Footer">
    <w:name w:val="footer"/>
    <w:basedOn w:val="Normal"/>
    <w:link w:val="FooterChar"/>
    <w:uiPriority w:val="99"/>
    <w:unhideWhenUsed w:val="1"/>
    <w:rsid w:val="00CF611C"/>
    <w:pPr>
      <w:tabs>
        <w:tab w:val="center" w:pos="4680"/>
        <w:tab w:val="right" w:pos="9360"/>
      </w:tabs>
      <w:spacing w:after="0" w:line="240" w:lineRule="auto"/>
    </w:pPr>
  </w:style>
  <w:style w:type="character" w:styleId="FooterChar" w:customStyle="1">
    <w:name w:val="Footer Char"/>
    <w:basedOn w:val="DefaultParagraphFont"/>
    <w:link w:val="Footer"/>
    <w:uiPriority w:val="99"/>
    <w:rsid w:val="00CF611C"/>
  </w:style>
  <w:style w:type="paragraph" w:styleId="NoSpacing">
    <w:name w:val="No Spacing"/>
    <w:uiPriority w:val="1"/>
    <w:qFormat w:val="1"/>
    <w:rsid w:val="003D2FB8"/>
    <w:pPr>
      <w:spacing w:after="0" w:line="240" w:lineRule="auto"/>
    </w:pPr>
    <w:rPr>
      <w:rFonts w:asciiTheme="minorHAnsi" w:cstheme="minorBidi" w:eastAsiaTheme="minorHAnsi" w:hAnsiTheme="minorHAnsi"/>
      <w:lang w:eastAsia="en-US"/>
    </w:rPr>
  </w:style>
  <w:style w:type="paragraph" w:styleId="ListParagraph">
    <w:name w:val="List Paragraph"/>
    <w:basedOn w:val="Normal"/>
    <w:link w:val="ListParagraphChar"/>
    <w:uiPriority w:val="34"/>
    <w:qFormat w:val="1"/>
    <w:rsid w:val="003D2FB8"/>
    <w:pPr>
      <w:ind w:left="720"/>
      <w:contextualSpacing w:val="1"/>
    </w:pPr>
    <w:rPr>
      <w:rFonts w:asciiTheme="minorHAnsi" w:cstheme="minorBidi" w:eastAsiaTheme="minorHAnsi" w:hAnsiTheme="minorHAnsi"/>
      <w:lang w:eastAsia="en-US"/>
    </w:rPr>
  </w:style>
  <w:style w:type="character" w:styleId="ListParagraphChar" w:customStyle="1">
    <w:name w:val="List Paragraph Char"/>
    <w:link w:val="ListParagraph"/>
    <w:uiPriority w:val="34"/>
    <w:locked w:val="1"/>
    <w:rsid w:val="003D2FB8"/>
    <w:rPr>
      <w:rFonts w:asciiTheme="minorHAnsi" w:cstheme="minorBidi" w:eastAsiaTheme="minorHAnsi" w:hAnsiTheme="minorHAnsi"/>
      <w:lang w:eastAsia="en-US"/>
    </w:rPr>
  </w:style>
  <w:style w:type="paragraph" w:styleId="m-238788826140140219gmail-msonormal" w:customStyle="1">
    <w:name w:val="m_-238788826140140219gmail-msonormal"/>
    <w:basedOn w:val="Normal"/>
    <w:rsid w:val="003D2FB8"/>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6">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jpg"/><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7EUJr+kpziFTibC20fHTFUuQeQ==">AMUW2mUMZPc5xyJ1C14irAIttB0AqXN0lxcOOVvdAVwL82Wi+r1jQDDXLbmHugiNJFjreMkv+asB8rG6FN84Q+/r4R5m0kyEWr1hbUDUPuabjWJjq3L4GhKw1RvVURyD2BgKQNDq/nVf+k7CcquBptGz26fnc6Eku4OfzGLa/6O6OWukvASifFA=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2022-06-06T05:35:00Z</dcterms:created>
  <dc:creator>Aaron John B. Pascua</dc:creator>
</cp:coreProperties>
</file>