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D272" w14:textId="77777777" w:rsidR="006E61C0" w:rsidRDefault="006E61C0" w:rsidP="006E61C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E61C0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1888C2DD" w14:textId="02549FD1" w:rsidR="006E61C0" w:rsidRDefault="006E61C0" w:rsidP="006E61C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E61C0">
        <w:rPr>
          <w:rFonts w:ascii="Arial" w:hAnsi="Arial" w:cs="Arial"/>
          <w:b/>
          <w:sz w:val="32"/>
          <w:szCs w:val="24"/>
        </w:rPr>
        <w:t>Brgy. San Pedro</w:t>
      </w:r>
      <w:r>
        <w:rPr>
          <w:rFonts w:ascii="Arial" w:hAnsi="Arial" w:cs="Arial"/>
          <w:b/>
          <w:sz w:val="32"/>
          <w:szCs w:val="24"/>
        </w:rPr>
        <w:t>, Puerto Princesa City, Palawan</w:t>
      </w:r>
    </w:p>
    <w:p w14:paraId="5475333E" w14:textId="7BC6E694" w:rsidR="00F71FAA" w:rsidRPr="004B0776" w:rsidRDefault="006E61C0" w:rsidP="006E61C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6E61C0">
        <w:rPr>
          <w:rFonts w:ascii="Arial" w:eastAsia="Arial" w:hAnsi="Arial" w:cs="Arial"/>
          <w:sz w:val="24"/>
          <w:szCs w:val="24"/>
        </w:rPr>
        <w:t>as of 09 July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6927FAF" w14:textId="20D518B5" w:rsidR="00247FDD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247FDD">
        <w:rPr>
          <w:rFonts w:ascii="Arial" w:hAnsi="Arial" w:cs="Arial"/>
          <w:sz w:val="24"/>
          <w:szCs w:val="24"/>
          <w:lang w:val="en-US"/>
        </w:rPr>
        <w:t>03 July 2022 at 6</w:t>
      </w:r>
      <w:r w:rsidR="009E3C4C">
        <w:rPr>
          <w:rFonts w:ascii="Arial" w:hAnsi="Arial" w:cs="Arial"/>
          <w:sz w:val="24"/>
          <w:szCs w:val="24"/>
          <w:lang w:val="en-US"/>
        </w:rPr>
        <w:t xml:space="preserve"> PM, </w:t>
      </w:r>
      <w:r w:rsidR="00247FDD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A955D9">
        <w:rPr>
          <w:rFonts w:ascii="Arial" w:hAnsi="Arial" w:cs="Arial"/>
          <w:sz w:val="24"/>
          <w:szCs w:val="24"/>
          <w:lang w:val="en-US"/>
        </w:rPr>
        <w:t xml:space="preserve">at Libis Road, </w:t>
      </w:r>
      <w:r w:rsidR="00247FDD">
        <w:rPr>
          <w:rFonts w:ascii="Arial" w:hAnsi="Arial" w:cs="Arial"/>
          <w:sz w:val="24"/>
          <w:szCs w:val="24"/>
          <w:lang w:val="en-US"/>
        </w:rPr>
        <w:t>Brgy. San Pedro, Puerto Princesa City, Palawan. The fire was placed under control at 6:40 PM and was declared fire</w:t>
      </w:r>
      <w:r w:rsidR="00A955D9">
        <w:rPr>
          <w:rFonts w:ascii="Arial" w:hAnsi="Arial" w:cs="Arial"/>
          <w:sz w:val="24"/>
          <w:szCs w:val="24"/>
          <w:lang w:val="en-US"/>
        </w:rPr>
        <w:t xml:space="preserve"> </w:t>
      </w:r>
      <w:r w:rsidR="00247FDD">
        <w:rPr>
          <w:rFonts w:ascii="Arial" w:hAnsi="Arial" w:cs="Arial"/>
          <w:sz w:val="24"/>
          <w:szCs w:val="24"/>
          <w:lang w:val="en-US"/>
        </w:rPr>
        <w:t>out at 7</w:t>
      </w:r>
      <w:r w:rsidR="00A955D9">
        <w:rPr>
          <w:rFonts w:ascii="Arial" w:hAnsi="Arial" w:cs="Arial"/>
          <w:sz w:val="24"/>
          <w:szCs w:val="24"/>
          <w:lang w:val="en-US"/>
        </w:rPr>
        <w:t xml:space="preserve"> </w:t>
      </w:r>
      <w:r w:rsidR="00247FDD">
        <w:rPr>
          <w:rFonts w:ascii="Arial" w:hAnsi="Arial" w:cs="Arial"/>
          <w:sz w:val="24"/>
          <w:szCs w:val="24"/>
          <w:lang w:val="en-US"/>
        </w:rPr>
        <w:t>PM.</w:t>
      </w:r>
    </w:p>
    <w:p w14:paraId="331E47E9" w14:textId="7BD30328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BD7B55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 </w:t>
      </w:r>
      <w:r w:rsidR="00247FDD">
        <w:rPr>
          <w:rFonts w:ascii="Arial" w:eastAsia="Arial" w:hAnsi="Arial" w:cs="Arial"/>
          <w:i/>
          <w:color w:val="0070C0"/>
          <w:sz w:val="16"/>
          <w:szCs w:val="24"/>
        </w:rPr>
        <w:t>Field Office (FO) MIMAROPA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BAB8450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CE251F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CE251F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1C7EF6" w:rsidRPr="001C7EF6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CE251F" w:rsidRPr="00CE251F">
        <w:rPr>
          <w:rFonts w:ascii="Arial" w:eastAsia="Arial" w:hAnsi="Arial" w:cs="Arial"/>
          <w:b/>
          <w:bCs/>
          <w:color w:val="0070C0"/>
          <w:sz w:val="24"/>
          <w:szCs w:val="24"/>
        </w:rPr>
        <w:t>Brgy. San Pedro, Puerto Princesa City, Palawan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74"/>
        <w:gridCol w:w="1438"/>
        <w:gridCol w:w="1438"/>
        <w:gridCol w:w="1442"/>
      </w:tblGrid>
      <w:tr w:rsidR="004D77FE" w:rsidRPr="004D77FE" w14:paraId="454F5AA0" w14:textId="77777777" w:rsidTr="004D77FE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2F5D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00011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D77FE" w:rsidRPr="004D77FE" w14:paraId="7F48DBAB" w14:textId="77777777" w:rsidTr="00A955D9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53E0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9CEE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2729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1B6D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77FE" w:rsidRPr="004D77FE" w14:paraId="4D50FF36" w14:textId="77777777" w:rsidTr="00A955D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29B68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9629" w14:textId="45BC7D26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D7145" w14:textId="1FCE040A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3DC1" w14:textId="273B5CCE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77FE" w:rsidRPr="004D77FE" w14:paraId="1D4B1398" w14:textId="77777777" w:rsidTr="00A955D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9C40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610BA" w14:textId="1823CC53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825E" w14:textId="1F5246DC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1EFA" w14:textId="1AB5D975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77FE" w:rsidRPr="004D77FE" w14:paraId="6D0D5B3F" w14:textId="77777777" w:rsidTr="00A955D9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7F97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A7BC" w14:textId="1863F946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B602" w14:textId="453F324F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34FB" w14:textId="49A09A4D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4D77FE" w:rsidRPr="004D77FE" w14:paraId="3612E3D1" w14:textId="77777777" w:rsidTr="00A955D9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26677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B055" w14:textId="77777777" w:rsidR="004D77FE" w:rsidRPr="004D77FE" w:rsidRDefault="004D77FE" w:rsidP="004D77F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68332" w14:textId="7BB76E04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F897" w14:textId="0A3BA7A7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BA7B" w14:textId="06930CC8" w:rsidR="004D77FE" w:rsidRPr="004D77FE" w:rsidRDefault="004D77FE" w:rsidP="004D77F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77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</w:tbl>
    <w:p w14:paraId="0AB8D380" w14:textId="64E8C11C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431B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AF4BE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AF4BEC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AF4BEC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1B5AFAA6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431BD5">
        <w:rPr>
          <w:rFonts w:ascii="Arial" w:eastAsia="Arial" w:hAnsi="Arial" w:cs="Arial"/>
          <w:i/>
          <w:color w:val="0070C0"/>
          <w:sz w:val="16"/>
        </w:rPr>
        <w:t>MIMAROPA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31E0469" w:rsidR="00524481" w:rsidRPr="00E17549" w:rsidRDefault="006A7D99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1524E6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3E62EB"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524E6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5C3D96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C3D96" w:rsidRPr="00E17549">
        <w:rPr>
          <w:rFonts w:ascii="Arial" w:eastAsia="Arial" w:hAnsi="Arial" w:cs="Arial"/>
          <w:sz w:val="24"/>
          <w:szCs w:val="24"/>
        </w:rPr>
        <w:t>temporary shelter</w:t>
      </w:r>
      <w:r w:rsidR="003E62EB">
        <w:rPr>
          <w:rFonts w:ascii="Arial" w:hAnsi="Arial" w:cs="Arial"/>
          <w:sz w:val="24"/>
          <w:szCs w:val="24"/>
        </w:rPr>
        <w:t xml:space="preserve"> </w:t>
      </w:r>
      <w:r w:rsidRPr="006A7D99">
        <w:rPr>
          <w:rFonts w:ascii="Arial" w:hAnsi="Arial" w:cs="Arial"/>
          <w:sz w:val="24"/>
          <w:szCs w:val="24"/>
        </w:rPr>
        <w:t>at</w:t>
      </w:r>
      <w:r w:rsidR="001524E6">
        <w:rPr>
          <w:rFonts w:ascii="Arial" w:hAnsi="Arial" w:cs="Arial"/>
          <w:sz w:val="24"/>
          <w:szCs w:val="24"/>
        </w:rPr>
        <w:t xml:space="preserve"> the</w:t>
      </w:r>
      <w:r w:rsidRPr="006A7D99">
        <w:rPr>
          <w:rFonts w:ascii="Arial" w:hAnsi="Arial" w:cs="Arial"/>
          <w:sz w:val="24"/>
          <w:szCs w:val="24"/>
        </w:rPr>
        <w:t xml:space="preserve"> </w:t>
      </w:r>
      <w:r w:rsidR="001524E6">
        <w:rPr>
          <w:rFonts w:ascii="Arial" w:hAnsi="Arial" w:cs="Arial"/>
          <w:b/>
          <w:color w:val="0070C0"/>
          <w:sz w:val="24"/>
          <w:szCs w:val="24"/>
        </w:rPr>
        <w:t xml:space="preserve">Loreto-Santos Central School </w:t>
      </w:r>
      <w:r w:rsidR="001524E6" w:rsidRPr="001524E6">
        <w:rPr>
          <w:rFonts w:ascii="Arial" w:hAnsi="Arial" w:cs="Arial"/>
          <w:sz w:val="24"/>
          <w:szCs w:val="24"/>
        </w:rPr>
        <w:t>in</w:t>
      </w:r>
      <w:r w:rsidR="001524E6">
        <w:rPr>
          <w:rFonts w:ascii="Arial" w:hAnsi="Arial" w:cs="Arial"/>
          <w:b/>
          <w:color w:val="0070C0"/>
          <w:sz w:val="24"/>
          <w:szCs w:val="24"/>
        </w:rPr>
        <w:t xml:space="preserve"> Brgy. San Pedro, Puerto Princesa City, Palawan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844"/>
        <w:gridCol w:w="931"/>
        <w:gridCol w:w="932"/>
        <w:gridCol w:w="931"/>
        <w:gridCol w:w="932"/>
        <w:gridCol w:w="932"/>
        <w:gridCol w:w="932"/>
      </w:tblGrid>
      <w:tr w:rsidR="001524E6" w:rsidRPr="001524E6" w14:paraId="2F153BAC" w14:textId="77777777" w:rsidTr="001524E6">
        <w:trPr>
          <w:trHeight w:val="20"/>
        </w:trPr>
        <w:tc>
          <w:tcPr>
            <w:tcW w:w="1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9C8AA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D622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AEEA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524E6" w:rsidRPr="001524E6" w14:paraId="35589CF6" w14:textId="77777777" w:rsidTr="001524E6">
        <w:trPr>
          <w:trHeight w:val="20"/>
        </w:trPr>
        <w:tc>
          <w:tcPr>
            <w:tcW w:w="1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0834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A11C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3906E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524E6" w:rsidRPr="001524E6" w14:paraId="396328D5" w14:textId="77777777" w:rsidTr="001524E6">
        <w:trPr>
          <w:trHeight w:val="20"/>
        </w:trPr>
        <w:tc>
          <w:tcPr>
            <w:tcW w:w="1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4A68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44BC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A8AD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E086" w14:textId="63F73C40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524E6" w:rsidRPr="001524E6" w14:paraId="16E5D633" w14:textId="77777777" w:rsidTr="001524E6">
        <w:trPr>
          <w:trHeight w:val="20"/>
        </w:trPr>
        <w:tc>
          <w:tcPr>
            <w:tcW w:w="1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370A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6554C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1636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C1AC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DDC32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4C8B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5D4B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524E6" w:rsidRPr="001524E6" w14:paraId="5F0F1241" w14:textId="77777777" w:rsidTr="001524E6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B5F4C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D0EF" w14:textId="3BE0A10F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3112" w14:textId="34C18318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6DFB" w14:textId="61FD4D4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E2C59" w14:textId="0D014D84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170B" w14:textId="1CF08F9F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CA20" w14:textId="58F6369B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524E6" w:rsidRPr="001524E6" w14:paraId="6F67F5A5" w14:textId="77777777" w:rsidTr="001524E6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1F5A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B46E" w14:textId="35D60951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E003" w14:textId="78A68729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BD43" w14:textId="02938755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9C03" w14:textId="3D491884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A15C7" w14:textId="0E023E58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4258" w14:textId="3BB5AB15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524E6" w:rsidRPr="001524E6" w14:paraId="17043042" w14:textId="77777777" w:rsidTr="001524E6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A651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3025" w14:textId="54C1B43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B032" w14:textId="6B94482D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33D9" w14:textId="2D4D0F22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E2D4" w14:textId="58E6A3CC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8E12" w14:textId="62C55B1E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2513" w14:textId="5B663284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524E6" w:rsidRPr="001524E6" w14:paraId="1B22C771" w14:textId="77777777" w:rsidTr="001524E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0C40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B689" w14:textId="77777777" w:rsidR="001524E6" w:rsidRPr="001524E6" w:rsidRDefault="001524E6" w:rsidP="001524E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83F4" w14:textId="3F4ABE00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C0DD9" w14:textId="1B45B358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BE805" w14:textId="4AE95A9B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C569" w14:textId="6C7192B0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0C76" w14:textId="2FE6F46D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D100" w14:textId="0557BC6A" w:rsidR="001524E6" w:rsidRPr="001524E6" w:rsidRDefault="001524E6" w:rsidP="001524E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524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</w:tbl>
    <w:p w14:paraId="526EFC45" w14:textId="38FCC7B4" w:rsidR="002416E6" w:rsidRPr="00E17549" w:rsidRDefault="00B220D2" w:rsidP="0071083E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08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D2F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7B3B2351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C65BCA">
        <w:rPr>
          <w:rFonts w:ascii="Arial" w:eastAsia="Arial" w:hAnsi="Arial" w:cs="Arial"/>
          <w:i/>
          <w:color w:val="0070C0"/>
          <w:sz w:val="16"/>
        </w:rPr>
        <w:t>FO MIMAROPA</w:t>
      </w:r>
    </w:p>
    <w:p w14:paraId="3BA2BE36" w14:textId="77777777" w:rsidR="001117DC" w:rsidRDefault="001117DC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9FD12C" w14:textId="77777777" w:rsidR="00FD5D33" w:rsidRPr="00E17549" w:rsidRDefault="00FD5D33" w:rsidP="00FD5D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Default="00FD5D33" w:rsidP="00FD5D3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430F655E" w:rsidR="00FD5D33" w:rsidRPr="002E60E5" w:rsidRDefault="00125310" w:rsidP="002E60E5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E83F39">
        <w:rPr>
          <w:rFonts w:ascii="Arial" w:hAnsi="Arial" w:cs="Arial"/>
          <w:bCs/>
          <w:sz w:val="24"/>
          <w:szCs w:val="24"/>
        </w:rPr>
        <w:t xml:space="preserve">A total of </w:t>
      </w:r>
      <w:r w:rsidR="00383FE7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83F39">
        <w:rPr>
          <w:rFonts w:ascii="Arial" w:hAnsi="Arial" w:cs="Arial"/>
          <w:bCs/>
          <w:sz w:val="24"/>
          <w:szCs w:val="24"/>
        </w:rPr>
        <w:t>were damaged; of which</w:t>
      </w:r>
      <w:r w:rsidRPr="00E83F39">
        <w:rPr>
          <w:rFonts w:ascii="Arial" w:hAnsi="Arial" w:cs="Arial"/>
          <w:b/>
          <w:bCs/>
          <w:sz w:val="24"/>
          <w:szCs w:val="24"/>
        </w:rPr>
        <w:t xml:space="preserve">, </w:t>
      </w:r>
      <w:r w:rsidR="00383FE7">
        <w:rPr>
          <w:rFonts w:ascii="Arial" w:hAnsi="Arial" w:cs="Arial"/>
          <w:b/>
          <w:bCs/>
          <w:color w:val="0070C0"/>
          <w:sz w:val="24"/>
          <w:szCs w:val="24"/>
        </w:rPr>
        <w:t>five</w:t>
      </w:r>
      <w:r w:rsidR="002A6E4A" w:rsidRPr="002A6E4A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383FE7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2A6E4A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E83F39">
        <w:rPr>
          <w:rFonts w:ascii="Arial" w:hAnsi="Arial" w:cs="Arial"/>
          <w:bCs/>
          <w:sz w:val="24"/>
          <w:szCs w:val="24"/>
        </w:rPr>
        <w:t xml:space="preserve"> are 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83F39">
        <w:rPr>
          <w:rFonts w:ascii="Arial" w:hAnsi="Arial" w:cs="Arial"/>
          <w:bCs/>
          <w:sz w:val="24"/>
          <w:szCs w:val="24"/>
        </w:rPr>
        <w:t xml:space="preserve">and </w:t>
      </w:r>
      <w:r w:rsidR="00383FE7">
        <w:rPr>
          <w:rFonts w:ascii="Arial" w:hAnsi="Arial" w:cs="Arial"/>
          <w:b/>
          <w:bCs/>
          <w:color w:val="0070C0"/>
          <w:sz w:val="24"/>
          <w:szCs w:val="24"/>
        </w:rPr>
        <w:t xml:space="preserve">five </w:t>
      </w:r>
      <w:r w:rsidR="001A15F6" w:rsidRPr="001A15F6">
        <w:rPr>
          <w:rFonts w:ascii="Arial" w:hAnsi="Arial" w:cs="Arial"/>
          <w:b/>
          <w:bCs/>
          <w:color w:val="0070C0"/>
          <w:sz w:val="24"/>
          <w:szCs w:val="24"/>
        </w:rPr>
        <w:t>(</w:t>
      </w:r>
      <w:r w:rsidR="00383FE7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1A15F6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E83F39">
        <w:rPr>
          <w:rFonts w:ascii="Arial" w:hAnsi="Arial" w:cs="Arial"/>
          <w:bCs/>
          <w:sz w:val="24"/>
          <w:szCs w:val="24"/>
        </w:rPr>
        <w:t xml:space="preserve"> are</w:t>
      </w:r>
      <w:r w:rsidR="001A15F6">
        <w:rPr>
          <w:rFonts w:ascii="Arial" w:hAnsi="Arial" w:cs="Arial"/>
          <w:bCs/>
          <w:sz w:val="24"/>
          <w:szCs w:val="24"/>
        </w:rPr>
        <w:t xml:space="preserve"> </w:t>
      </w:r>
      <w:r w:rsidRPr="00E83F39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E83F3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83F39">
        <w:rPr>
          <w:rFonts w:ascii="Arial" w:hAnsi="Arial" w:cs="Arial"/>
          <w:bCs/>
          <w:sz w:val="24"/>
          <w:szCs w:val="24"/>
        </w:rPr>
        <w:t xml:space="preserve">in </w:t>
      </w:r>
      <w:r w:rsidR="00383FE7" w:rsidRPr="00383FE7">
        <w:rPr>
          <w:rFonts w:ascii="Arial" w:hAnsi="Arial" w:cs="Arial"/>
          <w:b/>
          <w:bCs/>
          <w:color w:val="0070C0"/>
          <w:sz w:val="24"/>
          <w:szCs w:val="24"/>
        </w:rPr>
        <w:t>Brgy. San Pedro, Puerto Princesa City, Palawan</w:t>
      </w:r>
      <w:r w:rsidR="00114E0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4E00" w:rsidRPr="00114E00">
        <w:rPr>
          <w:rFonts w:ascii="Arial" w:hAnsi="Arial" w:cs="Arial"/>
          <w:bCs/>
          <w:sz w:val="24"/>
          <w:szCs w:val="24"/>
        </w:rPr>
        <w:t xml:space="preserve">(see Table </w:t>
      </w:r>
      <w:r w:rsidR="00383FE7">
        <w:rPr>
          <w:rFonts w:ascii="Arial" w:hAnsi="Arial" w:cs="Arial"/>
          <w:bCs/>
          <w:sz w:val="24"/>
          <w:szCs w:val="24"/>
        </w:rPr>
        <w:t>3</w:t>
      </w:r>
      <w:r w:rsidR="00114E00" w:rsidRPr="00114E00">
        <w:rPr>
          <w:rFonts w:ascii="Arial" w:hAnsi="Arial" w:cs="Arial"/>
          <w:bCs/>
          <w:sz w:val="24"/>
          <w:szCs w:val="24"/>
        </w:rPr>
        <w:t>)</w:t>
      </w:r>
      <w:r w:rsidR="00114E00">
        <w:rPr>
          <w:rFonts w:ascii="Arial" w:hAnsi="Arial" w:cs="Arial"/>
          <w:bCs/>
          <w:sz w:val="24"/>
          <w:szCs w:val="24"/>
        </w:rPr>
        <w:t>.</w:t>
      </w:r>
    </w:p>
    <w:p w14:paraId="39FDF738" w14:textId="77777777" w:rsidR="00FD5D33" w:rsidRPr="00E17549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F01F848" w14:textId="49EF4795" w:rsidR="00FD5D33" w:rsidRPr="00E17549" w:rsidRDefault="00FD5D33" w:rsidP="00FD5D33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lastRenderedPageBreak/>
        <w:t xml:space="preserve">Table </w:t>
      </w:r>
      <w:r w:rsidR="00383FE7">
        <w:rPr>
          <w:rFonts w:ascii="Arial" w:hAnsi="Arial" w:cs="Arial"/>
          <w:b/>
          <w:i/>
          <w:iCs/>
          <w:sz w:val="20"/>
          <w:szCs w:val="24"/>
        </w:rPr>
        <w:t>3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731"/>
        <w:gridCol w:w="1341"/>
        <w:gridCol w:w="1341"/>
        <w:gridCol w:w="1339"/>
      </w:tblGrid>
      <w:tr w:rsidR="001117DC" w:rsidRPr="001117DC" w14:paraId="3B449E3C" w14:textId="77777777" w:rsidTr="00383FE7">
        <w:trPr>
          <w:trHeight w:val="20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31B1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24C0" w14:textId="17EBCBEA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83FE7" w:rsidRPr="001117DC" w14:paraId="04D6C5C2" w14:textId="77777777" w:rsidTr="00A955D9">
        <w:trPr>
          <w:trHeight w:val="20"/>
        </w:trPr>
        <w:tc>
          <w:tcPr>
            <w:tcW w:w="2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EB5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A4A02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09EB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3205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83FE7" w:rsidRPr="001117DC" w14:paraId="73BE66EE" w14:textId="77777777" w:rsidTr="00A955D9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F878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6E1AC" w14:textId="76C93932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414C" w14:textId="0F43FCF4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FB32" w14:textId="54550B42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3FE7" w:rsidRPr="001117DC" w14:paraId="6F327160" w14:textId="77777777" w:rsidTr="00A955D9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BA62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E409B" w14:textId="37826071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4F94" w14:textId="6ECB7256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AF5F" w14:textId="2B9BFBC3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3FE7" w:rsidRPr="001117DC" w14:paraId="27FA544F" w14:textId="77777777" w:rsidTr="00A955D9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73F8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FA49" w14:textId="48F5455E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B2D6" w14:textId="7AF852A0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A04C" w14:textId="4E966CFF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3FE7" w:rsidRPr="001117DC" w14:paraId="649BD969" w14:textId="77777777" w:rsidTr="00A955D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1263A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45C81" w14:textId="77777777" w:rsidR="001117DC" w:rsidRPr="001117DC" w:rsidRDefault="001117DC" w:rsidP="00383FE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AE1D" w14:textId="40B09548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3BB9" w14:textId="1DAC1634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C99F" w14:textId="4E5FD773" w:rsidR="001117DC" w:rsidRPr="001117DC" w:rsidRDefault="001117DC" w:rsidP="00383FE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17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13806614" w14:textId="7C76670B" w:rsidR="00FD5D33" w:rsidRPr="00E17549" w:rsidRDefault="00FD5D33" w:rsidP="00FD5D33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FD8C4F0" w14:textId="0E7BA7BA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383FE7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A080373" w14:textId="6D1C50C5" w:rsidR="00FD5D33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07951EF" w14:textId="77777777" w:rsidR="00FD5D33" w:rsidRPr="00E17549" w:rsidRDefault="00FD5D33" w:rsidP="001E623E">
      <w:pPr>
        <w:pStyle w:val="NoSpacing"/>
        <w:numPr>
          <w:ilvl w:val="0"/>
          <w:numId w:val="2"/>
        </w:numPr>
        <w:ind w:hanging="63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948FABD" w14:textId="77777777" w:rsidR="00FD5D33" w:rsidRDefault="00FD5D33" w:rsidP="00FD5D3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2FC8185A" w14:textId="7E888BDC" w:rsidR="00FD5D33" w:rsidRPr="00203957" w:rsidRDefault="00FD5D33" w:rsidP="00A955D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03957">
        <w:rPr>
          <w:rFonts w:ascii="Arial" w:hAnsi="Arial" w:cs="Arial"/>
          <w:bCs/>
          <w:sz w:val="24"/>
          <w:szCs w:val="24"/>
        </w:rPr>
        <w:t xml:space="preserve">A total of </w:t>
      </w:r>
      <w:r w:rsidRPr="00203957">
        <w:rPr>
          <w:rFonts w:ascii="Arial" w:hAnsi="Arial" w:cs="Arial"/>
          <w:b/>
          <w:color w:val="0070C0"/>
          <w:sz w:val="24"/>
          <w:szCs w:val="24"/>
        </w:rPr>
        <w:t>₱</w:t>
      </w:r>
      <w:r w:rsidR="0021572E" w:rsidRPr="0021572E">
        <w:rPr>
          <w:rFonts w:ascii="Arial" w:hAnsi="Arial" w:cs="Arial"/>
          <w:b/>
          <w:bCs/>
          <w:color w:val="0070C0"/>
          <w:sz w:val="24"/>
          <w:szCs w:val="24"/>
        </w:rPr>
        <w:t xml:space="preserve">276,790.50 </w:t>
      </w:r>
      <w:r w:rsidRPr="00203957">
        <w:rPr>
          <w:rFonts w:ascii="Arial" w:hAnsi="Arial" w:cs="Arial"/>
          <w:bCs/>
          <w:sz w:val="24"/>
          <w:szCs w:val="24"/>
        </w:rPr>
        <w:t>worth of assistance was provided</w:t>
      </w:r>
      <w:r w:rsidR="001E623E">
        <w:rPr>
          <w:rFonts w:ascii="Arial" w:hAnsi="Arial" w:cs="Arial"/>
          <w:bCs/>
          <w:sz w:val="24"/>
          <w:szCs w:val="24"/>
        </w:rPr>
        <w:t xml:space="preserve"> to the affected families; of</w:t>
      </w:r>
      <w:r w:rsidR="00A955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which, </w:t>
      </w:r>
      <w:r w:rsidRPr="00203957">
        <w:rPr>
          <w:rFonts w:ascii="Arial" w:hAnsi="Arial" w:cs="Arial"/>
          <w:b/>
          <w:color w:val="0070C0"/>
          <w:sz w:val="24"/>
          <w:szCs w:val="24"/>
        </w:rPr>
        <w:t>₱</w:t>
      </w:r>
      <w:r w:rsidR="00992FB1">
        <w:rPr>
          <w:rFonts w:ascii="Arial" w:hAnsi="Arial" w:cs="Arial"/>
          <w:b/>
          <w:bCs/>
          <w:color w:val="0070C0"/>
          <w:sz w:val="24"/>
          <w:szCs w:val="24"/>
        </w:rPr>
        <w:t>66,390.50</w:t>
      </w:r>
      <w:r w:rsidRPr="00BC498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from the </w:t>
      </w:r>
      <w:r w:rsidRPr="00E77C47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Pr="00203957">
        <w:rPr>
          <w:rFonts w:ascii="Arial" w:hAnsi="Arial" w:cs="Arial"/>
          <w:b/>
          <w:color w:val="0070C0"/>
          <w:sz w:val="24"/>
          <w:szCs w:val="24"/>
        </w:rPr>
        <w:t>₱</w:t>
      </w:r>
      <w:r w:rsidR="00992FB1" w:rsidRPr="00992FB1">
        <w:rPr>
          <w:rFonts w:ascii="Arial" w:hAnsi="Arial" w:cs="Arial"/>
          <w:b/>
          <w:bCs/>
          <w:color w:val="0070C0"/>
          <w:sz w:val="24"/>
          <w:szCs w:val="24"/>
        </w:rPr>
        <w:t>210,400.00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from the </w:t>
      </w:r>
      <w:r>
        <w:rPr>
          <w:rFonts w:ascii="Arial" w:hAnsi="Arial" w:cs="Arial"/>
          <w:b/>
          <w:bCs/>
          <w:color w:val="0070C0"/>
          <w:sz w:val="24"/>
          <w:szCs w:val="24"/>
        </w:rPr>
        <w:t>Local Government</w:t>
      </w:r>
      <w:r w:rsidR="00A955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Unit (LGU</w:t>
      </w:r>
      <w:r w:rsidRPr="00BC498A">
        <w:rPr>
          <w:rFonts w:ascii="Arial" w:hAnsi="Arial" w:cs="Arial"/>
          <w:b/>
          <w:bCs/>
          <w:color w:val="0070C0"/>
          <w:sz w:val="24"/>
          <w:szCs w:val="24"/>
        </w:rPr>
        <w:t xml:space="preserve">) </w:t>
      </w:r>
      <w:r w:rsidRPr="00203957">
        <w:rPr>
          <w:rFonts w:ascii="Arial" w:hAnsi="Arial" w:cs="Arial"/>
          <w:bCs/>
          <w:sz w:val="24"/>
          <w:szCs w:val="24"/>
        </w:rPr>
        <w:t xml:space="preserve">(see Table </w:t>
      </w:r>
      <w:r w:rsidR="003F04E8">
        <w:rPr>
          <w:rFonts w:ascii="Arial" w:hAnsi="Arial" w:cs="Arial"/>
          <w:bCs/>
          <w:sz w:val="24"/>
          <w:szCs w:val="24"/>
        </w:rPr>
        <w:t>4</w:t>
      </w:r>
      <w:r w:rsidRPr="00203957">
        <w:rPr>
          <w:rFonts w:ascii="Arial" w:hAnsi="Arial" w:cs="Arial"/>
          <w:bCs/>
          <w:sz w:val="24"/>
          <w:szCs w:val="24"/>
        </w:rPr>
        <w:t>).</w:t>
      </w:r>
    </w:p>
    <w:p w14:paraId="2A5AF98E" w14:textId="77777777" w:rsidR="00FD5D33" w:rsidRDefault="00FD5D33" w:rsidP="00FD5D33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7F2493A6" w14:textId="4538F946" w:rsidR="00FD5D33" w:rsidRPr="00E17549" w:rsidRDefault="00FD5D33" w:rsidP="0057625B">
      <w:pPr>
        <w:pStyle w:val="NoSpacing"/>
        <w:ind w:left="72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3F04E8">
        <w:rPr>
          <w:rFonts w:ascii="Arial" w:hAnsi="Arial" w:cs="Arial"/>
          <w:b/>
          <w:i/>
          <w:iCs/>
          <w:sz w:val="20"/>
          <w:szCs w:val="24"/>
        </w:rPr>
        <w:t>4</w:t>
      </w:r>
      <w:r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463"/>
        <w:gridCol w:w="1120"/>
        <w:gridCol w:w="1231"/>
        <w:gridCol w:w="739"/>
        <w:gridCol w:w="1007"/>
        <w:gridCol w:w="1232"/>
      </w:tblGrid>
      <w:tr w:rsidR="00C23EA3" w:rsidRPr="00C23EA3" w14:paraId="1738446E" w14:textId="77777777" w:rsidTr="00C23EA3">
        <w:trPr>
          <w:trHeight w:val="20"/>
        </w:trPr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E9F5" w14:textId="0025D7B5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0596" w14:textId="56C650D3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C23EA3" w:rsidRPr="00C23EA3" w14:paraId="5764160D" w14:textId="77777777" w:rsidTr="00C23EA3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CB78" w14:textId="77777777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7CFB" w14:textId="4F51F624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807B" w14:textId="7D582E5F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F9340" w14:textId="546690D1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CA4D" w14:textId="767FF396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D3D2" w14:textId="07C769A4" w:rsidR="00C23EA3" w:rsidRPr="00C23EA3" w:rsidRDefault="00C23EA3" w:rsidP="00C23E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C23EA3" w:rsidRPr="00C23EA3" w14:paraId="1046091D" w14:textId="77777777" w:rsidTr="00C23EA3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F403" w14:textId="77777777" w:rsidR="00C23EA3" w:rsidRPr="00C23EA3" w:rsidRDefault="00C23EA3" w:rsidP="00C23EA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FA39" w14:textId="46D4223A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66,390.50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1C2D" w14:textId="5331F8C4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210,400.00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4980E" w14:textId="6548E0C7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A2349" w14:textId="5F6E51F6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64F5" w14:textId="264B2961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276,790.50 </w:t>
            </w:r>
          </w:p>
        </w:tc>
      </w:tr>
      <w:tr w:rsidR="00C23EA3" w:rsidRPr="00C23EA3" w14:paraId="2A024A10" w14:textId="77777777" w:rsidTr="00C23EA3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459F" w14:textId="77777777" w:rsidR="00C23EA3" w:rsidRPr="00C23EA3" w:rsidRDefault="00C23EA3" w:rsidP="00C23E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C56C" w14:textId="2C7F2E01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66,390.50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7FDA" w14:textId="2614A5F2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210,400.00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89D6" w14:textId="2EB57794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C710" w14:textId="0B7CF57C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6F02" w14:textId="53E255F6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276,790.50 </w:t>
            </w:r>
          </w:p>
        </w:tc>
      </w:tr>
      <w:tr w:rsidR="00C23EA3" w:rsidRPr="00C23EA3" w14:paraId="2C55A40E" w14:textId="77777777" w:rsidTr="00C23EA3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1357" w14:textId="77777777" w:rsidR="00C23EA3" w:rsidRPr="00C23EA3" w:rsidRDefault="00C23EA3" w:rsidP="00C23E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2CE0B" w14:textId="2D0895E3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66,390.50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42E0" w14:textId="3D6ADEEF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210,400.00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8523" w14:textId="02BBAFFA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498F" w14:textId="762B90B7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D57B" w14:textId="005BA6CF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276,790.50 </w:t>
            </w:r>
          </w:p>
        </w:tc>
      </w:tr>
      <w:tr w:rsidR="00C23EA3" w:rsidRPr="00C23EA3" w14:paraId="4E0BEA75" w14:textId="77777777" w:rsidTr="00C23EA3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74CA" w14:textId="77777777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6312" w14:textId="77777777" w:rsidR="00C23EA3" w:rsidRPr="00C23EA3" w:rsidRDefault="00C23EA3" w:rsidP="00C23EA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95C6B" w14:textId="571AFD15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66,390.50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3528" w14:textId="416BFD13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210,400.00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39E3" w14:textId="16F8E213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AB0E" w14:textId="6FD18418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F2003" w14:textId="53C58FFE" w:rsidR="00C23EA3" w:rsidRPr="00C23EA3" w:rsidRDefault="00C23EA3" w:rsidP="00C23EA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E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276,790.50 </w:t>
            </w:r>
          </w:p>
        </w:tc>
      </w:tr>
    </w:tbl>
    <w:p w14:paraId="5E966624" w14:textId="02E6970F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3F04E8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9354CFD" w14:textId="77777777" w:rsidR="003E62EB" w:rsidRDefault="003E62EB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556960" w14:textId="0316D744" w:rsidR="00643F97" w:rsidRPr="00661606" w:rsidRDefault="00643F97" w:rsidP="00643F97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661606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432BDC97" w14:textId="77777777" w:rsidR="00656F1A" w:rsidRPr="00656F1A" w:rsidRDefault="00656F1A" w:rsidP="00656F1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2D634C14" w:rsidR="00643F97" w:rsidRPr="009861DD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2049"/>
        <w:gridCol w:w="1414"/>
        <w:gridCol w:w="1112"/>
        <w:gridCol w:w="1415"/>
        <w:gridCol w:w="1415"/>
        <w:gridCol w:w="1415"/>
      </w:tblGrid>
      <w:tr w:rsidR="009861DD" w:rsidRPr="00F81797" w14:paraId="2210A9EF" w14:textId="77777777" w:rsidTr="00EC6CB6">
        <w:trPr>
          <w:trHeight w:val="20"/>
          <w:tblHeader/>
        </w:trPr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2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861DD" w:rsidRPr="00F81797" w14:paraId="0D5B95FB" w14:textId="77777777" w:rsidTr="00EC6CB6">
        <w:trPr>
          <w:trHeight w:val="20"/>
          <w:tblHeader/>
        </w:trPr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C6CB6" w:rsidRPr="00F81797" w14:paraId="3D56CFB9" w14:textId="77777777" w:rsidTr="00EC6CB6">
        <w:trPr>
          <w:trHeight w:val="20"/>
          <w:tblHeader/>
        </w:trPr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C6CB6" w:rsidRPr="00F81797" w14:paraId="73FBA057" w14:textId="77777777" w:rsidTr="00EC6CB6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EC6CB6" w:rsidRPr="00F81797" w:rsidRDefault="00EC6CB6" w:rsidP="00EC6CB6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4EC75B80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553,378,151.49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2531EFD0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183,689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634C5270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120,291,857.29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58A685DE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188,058,315.50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1CDBCDB4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861,728,324.28 </w:t>
            </w:r>
          </w:p>
        </w:tc>
      </w:tr>
      <w:tr w:rsidR="00EC6CB6" w:rsidRPr="00F81797" w14:paraId="32271BC5" w14:textId="77777777" w:rsidTr="00EC6CB6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06EEB9AF" w:rsidR="00EC6CB6" w:rsidRPr="00F81797" w:rsidRDefault="00EC6CB6" w:rsidP="00EC6CB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DSWD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CO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40374E5C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5B70E012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7F0D7C78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468F28ED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182B9D9D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548,378,151.49 </w:t>
            </w:r>
          </w:p>
        </w:tc>
      </w:tr>
      <w:tr w:rsidR="00EC6CB6" w:rsidRPr="00F81797" w14:paraId="2E3779DA" w14:textId="77777777" w:rsidTr="00EC6CB6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31E0CDA7" w:rsidR="00EC6CB6" w:rsidRPr="00F81797" w:rsidRDefault="00EC6CB6" w:rsidP="00EC6CB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NROC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28A80348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2370D01C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98,764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434CC63B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64,031,320.00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68AB9DFF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108,138,933.36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1ABAF50F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172,170,253.36 </w:t>
            </w:r>
          </w:p>
        </w:tc>
      </w:tr>
      <w:tr w:rsidR="00EC6CB6" w:rsidRPr="00F81797" w14:paraId="41A87916" w14:textId="77777777" w:rsidTr="00EC6CB6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255270D4" w:rsidR="00EC6CB6" w:rsidRPr="00F81797" w:rsidRDefault="00EC6CB6" w:rsidP="00EC6CB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VDRC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756C65D2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24EF391D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51,729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1D50F1DB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32,742,910.00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5644E199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51,409,005.80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3DCEFE46" w:rsidR="00EC6CB6" w:rsidRPr="00EC6CB6" w:rsidRDefault="00EC6CB6" w:rsidP="00EC6CB6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84,151,915.80 </w:t>
            </w:r>
          </w:p>
        </w:tc>
      </w:tr>
      <w:tr w:rsidR="00EC6CB6" w:rsidRPr="00F81797" w14:paraId="3F924DB0" w14:textId="77777777" w:rsidTr="00EC6CB6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19979671" w:rsidR="00EC6CB6" w:rsidRPr="00F81797" w:rsidRDefault="00EC6CB6" w:rsidP="00EC6CB6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 </w:t>
            </w:r>
            <w:r w:rsidRPr="00F81797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FO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459E0532" w:rsidR="00EC6CB6" w:rsidRPr="00EC6CB6" w:rsidRDefault="00EC6CB6" w:rsidP="00EC6CB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01C8999F" w:rsidR="00EC6CB6" w:rsidRPr="00EC6CB6" w:rsidRDefault="00EC6CB6" w:rsidP="00EC6CB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33,196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084A93D0" w:rsidR="00EC6CB6" w:rsidRPr="00EC6CB6" w:rsidRDefault="00EC6CB6" w:rsidP="00EC6CB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23,517,627.29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3E2900EC" w:rsidR="00EC6CB6" w:rsidRPr="00EC6CB6" w:rsidRDefault="00EC6CB6" w:rsidP="00EC6CB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28,510,376.34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346F91B1" w:rsidR="00EC6CB6" w:rsidRPr="00EC6CB6" w:rsidRDefault="00EC6CB6" w:rsidP="00EC6CB6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EC6C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57,028,003.63 </w:t>
            </w:r>
          </w:p>
        </w:tc>
      </w:tr>
    </w:tbl>
    <w:p w14:paraId="5581A65C" w14:textId="3F91E7BC" w:rsidR="00643F97" w:rsidRPr="009861DD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9861DD">
        <w:rPr>
          <w:rFonts w:ascii="Arial" w:hAnsi="Arial" w:cs="Arial"/>
          <w:i/>
          <w:sz w:val="16"/>
          <w:szCs w:val="16"/>
        </w:rPr>
        <w:t xml:space="preserve">   Note: T</w:t>
      </w:r>
      <w:r w:rsidR="009861DD" w:rsidRPr="009861DD">
        <w:rPr>
          <w:rFonts w:ascii="Arial" w:hAnsi="Arial" w:cs="Arial"/>
          <w:i/>
          <w:sz w:val="16"/>
          <w:szCs w:val="16"/>
        </w:rPr>
        <w:t>he I</w:t>
      </w:r>
      <w:r w:rsidR="00396283">
        <w:rPr>
          <w:rFonts w:ascii="Arial" w:hAnsi="Arial" w:cs="Arial"/>
          <w:i/>
          <w:sz w:val="16"/>
          <w:szCs w:val="16"/>
        </w:rPr>
        <w:t xml:space="preserve">nventory Summary is as of </w:t>
      </w:r>
      <w:r w:rsidR="00F81797">
        <w:rPr>
          <w:rFonts w:ascii="Arial" w:hAnsi="Arial" w:cs="Arial"/>
          <w:i/>
          <w:sz w:val="16"/>
          <w:szCs w:val="16"/>
        </w:rPr>
        <w:t>0</w:t>
      </w:r>
      <w:r w:rsidR="009C022A">
        <w:rPr>
          <w:rFonts w:ascii="Arial" w:hAnsi="Arial" w:cs="Arial"/>
          <w:i/>
          <w:sz w:val="16"/>
          <w:szCs w:val="16"/>
        </w:rPr>
        <w:t>9</w:t>
      </w:r>
      <w:r w:rsidR="00F81797">
        <w:rPr>
          <w:rFonts w:ascii="Arial" w:hAnsi="Arial" w:cs="Arial"/>
          <w:i/>
          <w:sz w:val="16"/>
          <w:szCs w:val="16"/>
        </w:rPr>
        <w:t xml:space="preserve"> July </w:t>
      </w:r>
      <w:r w:rsidR="00C721FF">
        <w:rPr>
          <w:rFonts w:ascii="Arial" w:hAnsi="Arial" w:cs="Arial"/>
          <w:i/>
          <w:sz w:val="16"/>
          <w:szCs w:val="16"/>
        </w:rPr>
        <w:t>2022, 4</w:t>
      </w:r>
      <w:r w:rsidRPr="009861DD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F81797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9861DD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9861DD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1F3ABA63" w:rsidR="009861DD" w:rsidRPr="009861DD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F81797">
        <w:rPr>
          <w:rFonts w:ascii="Arial" w:eastAsia="Arial" w:hAnsi="Arial" w:cs="Arial"/>
          <w:sz w:val="24"/>
          <w:szCs w:val="24"/>
        </w:rPr>
        <w:t>548</w:t>
      </w:r>
      <w:r w:rsidR="00261F55">
        <w:rPr>
          <w:rFonts w:ascii="Arial" w:eastAsia="Arial" w:hAnsi="Arial" w:cs="Arial"/>
          <w:sz w:val="24"/>
          <w:szCs w:val="24"/>
        </w:rPr>
        <w:t>.</w:t>
      </w:r>
      <w:r w:rsidR="00F81797">
        <w:rPr>
          <w:rFonts w:ascii="Arial" w:eastAsia="Arial" w:hAnsi="Arial" w:cs="Arial"/>
          <w:sz w:val="24"/>
          <w:szCs w:val="24"/>
        </w:rPr>
        <w:t>38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 w:rsidR="00F8179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36AADA78" w:rsidR="009861DD" w:rsidRPr="009861DD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261F55">
        <w:rPr>
          <w:rFonts w:ascii="Arial" w:eastAsia="Arial" w:hAnsi="Arial" w:cs="Arial"/>
          <w:sz w:val="24"/>
          <w:szCs w:val="24"/>
        </w:rPr>
        <w:t xml:space="preserve">5 </w:t>
      </w:r>
      <w:r w:rsidR="00BE3A24">
        <w:rPr>
          <w:rFonts w:ascii="Arial" w:eastAsia="Arial" w:hAnsi="Arial" w:cs="Arial"/>
          <w:sz w:val="24"/>
          <w:szCs w:val="24"/>
        </w:rPr>
        <w:t>million available at DSWD FO</w:t>
      </w:r>
      <w:r w:rsidR="004E68FE">
        <w:rPr>
          <w:rFonts w:ascii="Arial" w:eastAsia="Arial" w:hAnsi="Arial" w:cs="Arial"/>
          <w:sz w:val="24"/>
          <w:szCs w:val="24"/>
        </w:rPr>
        <w:t xml:space="preserve"> MIMAROPA</w:t>
      </w:r>
      <w:r w:rsidRPr="009861DD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861DD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9861DD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658DF113" w:rsidR="00643F97" w:rsidRPr="009861DD" w:rsidRDefault="00F817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AF7F46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,4</w:t>
      </w:r>
      <w:r w:rsidR="00261F55">
        <w:rPr>
          <w:rFonts w:ascii="Arial" w:eastAsia="Arial" w:hAnsi="Arial" w:cs="Arial"/>
          <w:sz w:val="24"/>
          <w:szCs w:val="24"/>
        </w:rPr>
        <w:t xml:space="preserve">93 </w:t>
      </w:r>
      <w:r w:rsidR="00643F97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261F55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Response Centers; of which, </w:t>
      </w:r>
      <w:r w:rsidR="00AF7F46">
        <w:rPr>
          <w:rFonts w:ascii="Arial" w:eastAsia="Arial" w:hAnsi="Arial" w:cs="Arial"/>
          <w:sz w:val="24"/>
          <w:szCs w:val="24"/>
        </w:rPr>
        <w:t>98</w:t>
      </w:r>
      <w:r w:rsidR="00261F55">
        <w:rPr>
          <w:rFonts w:ascii="Arial" w:eastAsia="Arial" w:hAnsi="Arial" w:cs="Arial"/>
          <w:sz w:val="24"/>
          <w:szCs w:val="24"/>
        </w:rPr>
        <w:t>,764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Center (NROC), Pasay City and </w:t>
      </w:r>
      <w:r>
        <w:rPr>
          <w:rFonts w:ascii="Arial" w:eastAsia="Arial" w:hAnsi="Arial" w:cs="Arial"/>
          <w:sz w:val="24"/>
          <w:szCs w:val="24"/>
        </w:rPr>
        <w:t>51</w:t>
      </w:r>
      <w:r w:rsidR="00261F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</w:t>
      </w:r>
      <w:r w:rsidR="009861DD" w:rsidRPr="009861DD">
        <w:rPr>
          <w:rFonts w:ascii="Arial" w:eastAsia="Arial" w:hAnsi="Arial" w:cs="Arial"/>
          <w:sz w:val="24"/>
          <w:szCs w:val="24"/>
        </w:rPr>
        <w:t>29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>
        <w:rPr>
          <w:rFonts w:ascii="Arial" w:eastAsia="Arial" w:hAnsi="Arial" w:cs="Arial"/>
          <w:sz w:val="24"/>
          <w:szCs w:val="24"/>
        </w:rPr>
        <w:t>Resource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>
        <w:rPr>
          <w:rFonts w:ascii="Arial" w:eastAsia="Arial" w:hAnsi="Arial" w:cs="Arial"/>
          <w:sz w:val="24"/>
          <w:szCs w:val="24"/>
        </w:rPr>
        <w:t xml:space="preserve">Mandaue </w:t>
      </w:r>
      <w:r w:rsidR="00643F97" w:rsidRPr="009861DD">
        <w:rPr>
          <w:rFonts w:ascii="Arial" w:eastAsia="Arial" w:hAnsi="Arial" w:cs="Arial"/>
          <w:sz w:val="24"/>
          <w:szCs w:val="24"/>
        </w:rPr>
        <w:t>City.</w:t>
      </w:r>
    </w:p>
    <w:p w14:paraId="34B5F36C" w14:textId="0AFA6565" w:rsidR="00643F97" w:rsidRPr="009861DD" w:rsidRDefault="00AF7F46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33</w:t>
      </w:r>
      <w:r w:rsidR="00261F5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196</w:t>
      </w:r>
      <w:r w:rsidR="00154DF0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4E68FE">
        <w:rPr>
          <w:rFonts w:ascii="Arial" w:eastAsia="Arial" w:hAnsi="Arial" w:cs="Arial"/>
          <w:sz w:val="24"/>
          <w:szCs w:val="24"/>
        </w:rPr>
        <w:t>FO MIMAROPA</w:t>
      </w:r>
      <w:r w:rsidR="00643F97" w:rsidRPr="009861DD">
        <w:rPr>
          <w:rFonts w:ascii="Arial" w:eastAsia="Arial" w:hAnsi="Arial" w:cs="Arial"/>
          <w:sz w:val="24"/>
          <w:szCs w:val="24"/>
        </w:rPr>
        <w:t>.</w:t>
      </w:r>
    </w:p>
    <w:p w14:paraId="43484908" w14:textId="3059EAF2" w:rsidR="00643F97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lastRenderedPageBreak/>
        <w:t>₱</w:t>
      </w:r>
      <w:r w:rsidR="00EC6CB6">
        <w:rPr>
          <w:rFonts w:ascii="Arial" w:eastAsia="Arial" w:hAnsi="Arial" w:cs="Arial"/>
          <w:sz w:val="24"/>
          <w:szCs w:val="24"/>
        </w:rPr>
        <w:t>188</w:t>
      </w:r>
      <w:r w:rsidR="00261F55">
        <w:rPr>
          <w:rFonts w:ascii="Arial" w:eastAsia="Arial" w:hAnsi="Arial" w:cs="Arial"/>
          <w:sz w:val="24"/>
          <w:szCs w:val="24"/>
        </w:rPr>
        <w:t>.</w:t>
      </w:r>
      <w:r w:rsidR="00EC6CB6">
        <w:rPr>
          <w:rFonts w:ascii="Arial" w:eastAsia="Arial" w:hAnsi="Arial" w:cs="Arial"/>
          <w:sz w:val="24"/>
          <w:szCs w:val="24"/>
        </w:rPr>
        <w:t>06</w:t>
      </w:r>
      <w:r w:rsidRPr="009861DD">
        <w:rPr>
          <w:rFonts w:ascii="Arial" w:eastAsia="Arial" w:hAnsi="Arial" w:cs="Arial"/>
          <w:sz w:val="24"/>
          <w:szCs w:val="24"/>
        </w:rPr>
        <w:t xml:space="preserve"> million worth of other FNIs at NROC, VDRC</w:t>
      </w:r>
      <w:r w:rsidR="00AF7F46">
        <w:rPr>
          <w:rFonts w:ascii="Arial" w:eastAsia="Arial" w:hAnsi="Arial" w:cs="Arial"/>
          <w:sz w:val="24"/>
          <w:szCs w:val="24"/>
        </w:rPr>
        <w:t>,</w:t>
      </w:r>
      <w:r w:rsidRPr="009861DD">
        <w:rPr>
          <w:rFonts w:ascii="Arial" w:eastAsia="Arial" w:hAnsi="Arial" w:cs="Arial"/>
          <w:sz w:val="24"/>
          <w:szCs w:val="24"/>
        </w:rPr>
        <w:t xml:space="preserve"> and DSWD</w:t>
      </w:r>
      <w:r w:rsidR="000D1A6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 xml:space="preserve">FO </w:t>
      </w:r>
      <w:r w:rsidR="004E68FE">
        <w:rPr>
          <w:rFonts w:ascii="Arial" w:eastAsia="Arial" w:hAnsi="Arial" w:cs="Arial"/>
          <w:sz w:val="24"/>
          <w:szCs w:val="24"/>
        </w:rPr>
        <w:t>MIMAROPA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warehouses.</w:t>
      </w:r>
    </w:p>
    <w:p w14:paraId="0AC1263D" w14:textId="31B2DED1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596F6FD" w14:textId="6202CC28" w:rsidR="00880772" w:rsidRPr="00E17549" w:rsidRDefault="008974EF" w:rsidP="0088077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  <w:r w:rsidR="00812C55">
        <w:rPr>
          <w:rFonts w:ascii="Arial" w:hAnsi="Arial" w:cs="Arial"/>
          <w:b/>
          <w:sz w:val="24"/>
          <w:szCs w:val="24"/>
        </w:rPr>
        <w:t xml:space="preserve"> (FNIs)</w:t>
      </w:r>
    </w:p>
    <w:p w14:paraId="0B8E03C8" w14:textId="77777777" w:rsidR="00880772" w:rsidRPr="00E17549" w:rsidRDefault="00880772" w:rsidP="00880772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4529" w:type="pct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492"/>
      </w:tblGrid>
      <w:tr w:rsidR="00880772" w:rsidRPr="0017016A" w14:paraId="4454933E" w14:textId="77777777" w:rsidTr="001126E7"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C827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585B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D33850" w:rsidRPr="0017016A" w14:paraId="42E2A9A6" w14:textId="77777777" w:rsidTr="001126E7"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EE7B2" w14:textId="2EC5778B" w:rsidR="00D33850" w:rsidRDefault="00D33850" w:rsidP="00DE7B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06 July 2022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B64B2" w14:textId="195610E2" w:rsidR="00D33850" w:rsidRDefault="00D33850" w:rsidP="00004844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right="57" w:hanging="31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LGU of Puerto Princesa City is continuously providing the affected families with hot meals, food packs, and financial assistance.</w:t>
            </w:r>
          </w:p>
        </w:tc>
      </w:tr>
      <w:tr w:rsidR="00004844" w:rsidRPr="0017016A" w14:paraId="1B566639" w14:textId="77777777" w:rsidTr="001126E7"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30601" w14:textId="107EE558" w:rsidR="00004844" w:rsidRDefault="00004844" w:rsidP="00DE7B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05 July 2022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3A22D0" w14:textId="121BFBF4" w:rsidR="00004844" w:rsidRPr="00004844" w:rsidRDefault="00004844" w:rsidP="00004844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right="57" w:hanging="31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 FO MIMAROPA through its Social Welfare and Development Team (SWADT) Office in Palawan released FNIs to the affected families and individuals.</w:t>
            </w:r>
          </w:p>
        </w:tc>
      </w:tr>
      <w:tr w:rsidR="00812C55" w:rsidRPr="0017016A" w14:paraId="677F2E74" w14:textId="77777777" w:rsidTr="001126E7"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CEE7A" w14:textId="490FF563" w:rsidR="00812C55" w:rsidRDefault="00812C55" w:rsidP="00DE7BA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July 2022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57324" w14:textId="2DD653E6" w:rsidR="00812C55" w:rsidRDefault="00812C55" w:rsidP="00946CA3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right="57" w:hanging="31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Barangay Disaster Risk Reduction and Management Council (BDRRMC) and the Philippine Red Cross-Palawan Chapter immediately provided hot meals to the affected families and individuals.</w:t>
            </w:r>
          </w:p>
        </w:tc>
      </w:tr>
    </w:tbl>
    <w:p w14:paraId="361AC255" w14:textId="7AE8903A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7129157C" w14:textId="0B4C06D8" w:rsidR="001126E7" w:rsidRPr="00E17549" w:rsidRDefault="001126E7" w:rsidP="001126E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02A264A" w14:textId="77777777" w:rsidR="001126E7" w:rsidRPr="00E17549" w:rsidRDefault="001126E7" w:rsidP="001126E7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4529" w:type="pct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6492"/>
      </w:tblGrid>
      <w:tr w:rsidR="001126E7" w:rsidRPr="0017016A" w14:paraId="36306398" w14:textId="77777777" w:rsidTr="005540E5">
        <w:trPr>
          <w:tblHeader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BC29D" w14:textId="77777777" w:rsidR="001126E7" w:rsidRPr="0017016A" w:rsidRDefault="001126E7" w:rsidP="005540E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60A27" w14:textId="77777777" w:rsidR="001126E7" w:rsidRPr="0017016A" w:rsidRDefault="001126E7" w:rsidP="005540E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1126E7" w:rsidRPr="0017016A" w14:paraId="2A6799E4" w14:textId="77777777" w:rsidTr="005540E5"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9877F" w14:textId="228E6B99" w:rsidR="001126E7" w:rsidRPr="0017016A" w:rsidRDefault="001126E7" w:rsidP="005540E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04 July 2022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05B3" w14:textId="7415FBCB" w:rsidR="00812C55" w:rsidRPr="00004844" w:rsidRDefault="001126E7" w:rsidP="0000484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City Social Welfare and Development Office (CSWDO) of Puerto Princesa City immediately conducted intake interview and assessment of </w:t>
            </w:r>
            <w:r w:rsidR="00812C55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affected families.</w:t>
            </w:r>
          </w:p>
        </w:tc>
      </w:tr>
    </w:tbl>
    <w:p w14:paraId="3E5F82C8" w14:textId="3FBB66A7" w:rsidR="001126E7" w:rsidRDefault="001126E7" w:rsidP="001126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5DF088" w14:textId="77777777" w:rsidR="00DC2BB3" w:rsidRPr="001126E7" w:rsidRDefault="00DC2BB3" w:rsidP="001126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0D2A46D2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8974E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MIMAROPA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6F3CB446" w:rsidR="00FF2C3D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BFF93BF" w:rsidR="002F5F75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3C9E339" w:rsidR="00D1254E" w:rsidRPr="00E17549" w:rsidRDefault="00CC226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19C0" w14:textId="77777777" w:rsidR="009C3730" w:rsidRDefault="009C3730" w:rsidP="00C12445">
      <w:pPr>
        <w:spacing w:after="0" w:line="240" w:lineRule="auto"/>
      </w:pPr>
      <w:r>
        <w:separator/>
      </w:r>
    </w:p>
  </w:endnote>
  <w:endnote w:type="continuationSeparator" w:id="0">
    <w:p w14:paraId="6255E80F" w14:textId="77777777" w:rsidR="009C3730" w:rsidRDefault="009C373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2866A0" w:rsidR="00406155" w:rsidRPr="00195A09" w:rsidRDefault="00247FDD" w:rsidP="00247FDD">
            <w:pPr>
              <w:pStyle w:val="Footer"/>
              <w:jc w:val="right"/>
              <w:rPr>
                <w:sz w:val="16"/>
                <w:szCs w:val="20"/>
              </w:rPr>
            </w:pPr>
            <w:r w:rsidRPr="00247FDD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r w:rsidRPr="00247FDD">
              <w:rPr>
                <w:sz w:val="16"/>
                <w:szCs w:val="20"/>
              </w:rPr>
              <w:t>Brgy. San Pedro</w:t>
            </w:r>
            <w:r>
              <w:rPr>
                <w:sz w:val="16"/>
                <w:szCs w:val="20"/>
              </w:rPr>
              <w:t xml:space="preserve">, Puerto Princesa City, Palawan </w:t>
            </w:r>
            <w:r w:rsidRPr="00247FDD">
              <w:rPr>
                <w:sz w:val="16"/>
                <w:szCs w:val="20"/>
              </w:rPr>
              <w:t>as of 09 July 2022, 6PM</w:t>
            </w:r>
            <w:r w:rsidR="009E2D2D" w:rsidRPr="009E2D2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00D2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00D2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C127" w14:textId="77777777" w:rsidR="009C3730" w:rsidRDefault="009C3730" w:rsidP="00C12445">
      <w:pPr>
        <w:spacing w:after="0" w:line="240" w:lineRule="auto"/>
      </w:pPr>
      <w:r>
        <w:separator/>
      </w:r>
    </w:p>
  </w:footnote>
  <w:footnote w:type="continuationSeparator" w:id="0">
    <w:p w14:paraId="1A681893" w14:textId="77777777" w:rsidR="009C3730" w:rsidRDefault="009C373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5423921">
    <w:abstractNumId w:val="21"/>
  </w:num>
  <w:num w:numId="2" w16cid:durableId="1199246776">
    <w:abstractNumId w:val="15"/>
  </w:num>
  <w:num w:numId="3" w16cid:durableId="1560821711">
    <w:abstractNumId w:val="7"/>
  </w:num>
  <w:num w:numId="4" w16cid:durableId="388308480">
    <w:abstractNumId w:val="6"/>
  </w:num>
  <w:num w:numId="5" w16cid:durableId="801731880">
    <w:abstractNumId w:val="13"/>
  </w:num>
  <w:num w:numId="6" w16cid:durableId="1320690099">
    <w:abstractNumId w:val="1"/>
  </w:num>
  <w:num w:numId="7" w16cid:durableId="2034260600">
    <w:abstractNumId w:val="3"/>
  </w:num>
  <w:num w:numId="8" w16cid:durableId="1741900734">
    <w:abstractNumId w:val="14"/>
  </w:num>
  <w:num w:numId="9" w16cid:durableId="750085513">
    <w:abstractNumId w:val="12"/>
  </w:num>
  <w:num w:numId="10" w16cid:durableId="901058436">
    <w:abstractNumId w:val="8"/>
  </w:num>
  <w:num w:numId="11" w16cid:durableId="549919641">
    <w:abstractNumId w:val="2"/>
  </w:num>
  <w:num w:numId="12" w16cid:durableId="126777912">
    <w:abstractNumId w:val="19"/>
  </w:num>
  <w:num w:numId="13" w16cid:durableId="2021159869">
    <w:abstractNumId w:val="24"/>
  </w:num>
  <w:num w:numId="14" w16cid:durableId="72775226">
    <w:abstractNumId w:val="0"/>
  </w:num>
  <w:num w:numId="15" w16cid:durableId="552145">
    <w:abstractNumId w:val="16"/>
  </w:num>
  <w:num w:numId="16" w16cid:durableId="471824014">
    <w:abstractNumId w:val="17"/>
  </w:num>
  <w:num w:numId="17" w16cid:durableId="486214055">
    <w:abstractNumId w:val="23"/>
  </w:num>
  <w:num w:numId="18" w16cid:durableId="1571160823">
    <w:abstractNumId w:val="18"/>
  </w:num>
  <w:num w:numId="19" w16cid:durableId="43456383">
    <w:abstractNumId w:val="22"/>
  </w:num>
  <w:num w:numId="20" w16cid:durableId="316761178">
    <w:abstractNumId w:val="4"/>
  </w:num>
  <w:num w:numId="21" w16cid:durableId="1765495048">
    <w:abstractNumId w:val="5"/>
  </w:num>
  <w:num w:numId="22" w16cid:durableId="1479686890">
    <w:abstractNumId w:val="20"/>
  </w:num>
  <w:num w:numId="23" w16cid:durableId="796072873">
    <w:abstractNumId w:val="11"/>
  </w:num>
  <w:num w:numId="24" w16cid:durableId="1283926133">
    <w:abstractNumId w:val="10"/>
  </w:num>
  <w:num w:numId="25" w16cid:durableId="13240877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4844"/>
    <w:rsid w:val="00005F38"/>
    <w:rsid w:val="00010924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082E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17DC"/>
    <w:rsid w:val="00112655"/>
    <w:rsid w:val="001126E7"/>
    <w:rsid w:val="00112FC8"/>
    <w:rsid w:val="00114E00"/>
    <w:rsid w:val="00125310"/>
    <w:rsid w:val="00125549"/>
    <w:rsid w:val="00132EC3"/>
    <w:rsid w:val="00143221"/>
    <w:rsid w:val="00143EB4"/>
    <w:rsid w:val="00145D5D"/>
    <w:rsid w:val="0014677F"/>
    <w:rsid w:val="001520E6"/>
    <w:rsid w:val="001523E1"/>
    <w:rsid w:val="001524E6"/>
    <w:rsid w:val="00154DF0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572E"/>
    <w:rsid w:val="00221220"/>
    <w:rsid w:val="00232CA5"/>
    <w:rsid w:val="00232DFC"/>
    <w:rsid w:val="00233B60"/>
    <w:rsid w:val="00235E53"/>
    <w:rsid w:val="002416E6"/>
    <w:rsid w:val="002451E2"/>
    <w:rsid w:val="00247136"/>
    <w:rsid w:val="0024768B"/>
    <w:rsid w:val="00247FDD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E8E"/>
    <w:rsid w:val="002A1728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3FE7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04E8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1BD5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D77FE"/>
    <w:rsid w:val="004E0597"/>
    <w:rsid w:val="004E0B17"/>
    <w:rsid w:val="004E1C60"/>
    <w:rsid w:val="004E1CAC"/>
    <w:rsid w:val="004E2C60"/>
    <w:rsid w:val="004E59FD"/>
    <w:rsid w:val="004E68FE"/>
    <w:rsid w:val="004F05DE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0D26"/>
    <w:rsid w:val="006029CC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1C0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2C55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974EF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2FB1"/>
    <w:rsid w:val="009930C9"/>
    <w:rsid w:val="00994BAA"/>
    <w:rsid w:val="0099537C"/>
    <w:rsid w:val="009A085F"/>
    <w:rsid w:val="009A79A0"/>
    <w:rsid w:val="009B6CBE"/>
    <w:rsid w:val="009C022A"/>
    <w:rsid w:val="009C06F6"/>
    <w:rsid w:val="009C3730"/>
    <w:rsid w:val="009D1AE9"/>
    <w:rsid w:val="009D60CF"/>
    <w:rsid w:val="009E1B91"/>
    <w:rsid w:val="009E2D2D"/>
    <w:rsid w:val="009E3C4C"/>
    <w:rsid w:val="009F0307"/>
    <w:rsid w:val="00A078CC"/>
    <w:rsid w:val="00A10DB5"/>
    <w:rsid w:val="00A12A80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55D9"/>
    <w:rsid w:val="00A97774"/>
    <w:rsid w:val="00AA0707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AF7F46"/>
    <w:rsid w:val="00B02B94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D7B55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3EA3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5BCA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251F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33850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BB3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E7BA1"/>
    <w:rsid w:val="00DF0F41"/>
    <w:rsid w:val="00DF189D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2735"/>
    <w:rsid w:val="00E3273D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6CB6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11F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84D1-B19B-4470-8222-E561BA94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235</cp:revision>
  <cp:lastPrinted>2022-07-06T09:42:00Z</cp:lastPrinted>
  <dcterms:created xsi:type="dcterms:W3CDTF">2021-12-11T07:19:00Z</dcterms:created>
  <dcterms:modified xsi:type="dcterms:W3CDTF">2022-07-09T08:40:00Z</dcterms:modified>
</cp:coreProperties>
</file>