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1003DF22"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3B7326">
        <w:rPr>
          <w:rFonts w:ascii="Arial" w:eastAsia="Arial" w:hAnsi="Arial" w:cs="Arial"/>
          <w:b/>
          <w:sz w:val="32"/>
          <w:szCs w:val="32"/>
        </w:rPr>
        <w:t>4</w:t>
      </w:r>
      <w:r w:rsidR="00A7372D">
        <w:rPr>
          <w:rFonts w:ascii="Arial" w:eastAsia="Arial" w:hAnsi="Arial" w:cs="Arial"/>
          <w:b/>
          <w:sz w:val="32"/>
          <w:szCs w:val="32"/>
        </w:rPr>
        <w:t>5</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bookmarkStart w:id="1" w:name="_GoBack"/>
      <w:bookmarkEnd w:id="1"/>
    </w:p>
    <w:p w14:paraId="53609E8B" w14:textId="7D756841" w:rsidR="00E61A10" w:rsidRDefault="00A7372D">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02</w:t>
      </w:r>
      <w:r w:rsidR="00655B19">
        <w:rPr>
          <w:rFonts w:ascii="Arial" w:eastAsia="Arial" w:hAnsi="Arial" w:cs="Arial"/>
          <w:sz w:val="24"/>
          <w:szCs w:val="24"/>
        </w:rPr>
        <w:t xml:space="preserve"> August </w:t>
      </w:r>
      <w:r w:rsidR="00B97F75">
        <w:rPr>
          <w:rFonts w:ascii="Arial" w:eastAsia="Arial" w:hAnsi="Arial" w:cs="Arial"/>
          <w:sz w:val="24"/>
          <w:szCs w:val="24"/>
        </w:rPr>
        <w:t>2022, 6AM</w:t>
      </w:r>
    </w:p>
    <w:p w14:paraId="3CAF0F8A"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7A55F499" w:rsidR="00E61A10" w:rsidRDefault="00D0702F">
      <w:pPr>
        <w:spacing w:after="0" w:line="240" w:lineRule="auto"/>
        <w:ind w:left="450" w:right="27"/>
        <w:jc w:val="both"/>
        <w:rPr>
          <w:rFonts w:ascii="Arial" w:eastAsia="Arial" w:hAnsi="Arial" w:cs="Arial"/>
          <w:sz w:val="24"/>
          <w:szCs w:val="24"/>
        </w:rPr>
      </w:pPr>
      <w:bookmarkStart w:id="2" w:name="_heading=h.30j0zll" w:colFirst="0" w:colLast="0"/>
      <w:bookmarkEnd w:id="2"/>
      <w:r>
        <w:rPr>
          <w:rFonts w:ascii="Arial" w:eastAsia="Arial" w:hAnsi="Arial" w:cs="Arial"/>
          <w:sz w:val="24"/>
          <w:szCs w:val="24"/>
        </w:rPr>
        <w:t xml:space="preserve">As of </w:t>
      </w:r>
      <w:r w:rsidR="000C0C4B">
        <w:rPr>
          <w:rFonts w:ascii="Arial" w:eastAsia="Arial" w:hAnsi="Arial" w:cs="Arial"/>
          <w:sz w:val="24"/>
          <w:szCs w:val="24"/>
        </w:rPr>
        <w:t xml:space="preserve">01 August </w:t>
      </w:r>
      <w:r w:rsidR="00B97F75">
        <w:rPr>
          <w:rFonts w:ascii="Arial" w:eastAsia="Arial" w:hAnsi="Arial" w:cs="Arial"/>
          <w:sz w:val="24"/>
          <w:szCs w:val="24"/>
        </w:rPr>
        <w:t xml:space="preserve">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w:t>
      </w:r>
      <w:proofErr w:type="spellStart"/>
      <w:r>
        <w:rPr>
          <w:rFonts w:ascii="Arial" w:eastAsia="Arial" w:hAnsi="Arial" w:cs="Arial"/>
          <w:sz w:val="24"/>
          <w:szCs w:val="24"/>
        </w:rPr>
        <w:t>ashfall</w:t>
      </w:r>
      <w:proofErr w:type="spellEnd"/>
      <w:r>
        <w:rPr>
          <w:rFonts w:ascii="Arial" w:eastAsia="Arial" w:hAnsi="Arial" w:cs="Arial"/>
          <w:sz w:val="24"/>
          <w:szCs w:val="24"/>
        </w:rPr>
        <w:t xml:space="preserve">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i/>
          <w:color w:val="000000"/>
          <w:sz w:val="20"/>
          <w:szCs w:val="20"/>
        </w:rPr>
      </w:pP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53494C84"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089E255E"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37" w:type="pct"/>
        <w:tblInd w:w="895" w:type="dxa"/>
        <w:tblLook w:val="04A0" w:firstRow="1" w:lastRow="0" w:firstColumn="1" w:lastColumn="0" w:noHBand="0" w:noVBand="1"/>
      </w:tblPr>
      <w:tblGrid>
        <w:gridCol w:w="1987"/>
        <w:gridCol w:w="1414"/>
        <w:gridCol w:w="1055"/>
        <w:gridCol w:w="1414"/>
        <w:gridCol w:w="1415"/>
        <w:gridCol w:w="1550"/>
      </w:tblGrid>
      <w:tr w:rsidR="00943E06" w:rsidRPr="00A5638E" w14:paraId="639011B8" w14:textId="77777777" w:rsidTr="00545DB7">
        <w:trPr>
          <w:trHeight w:val="20"/>
        </w:trPr>
        <w:tc>
          <w:tcPr>
            <w:tcW w:w="112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579447B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OFFICE</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E8FB87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STANDBY FUNDS</w:t>
            </w:r>
          </w:p>
        </w:tc>
        <w:tc>
          <w:tcPr>
            <w:tcW w:w="2198" w:type="pct"/>
            <w:gridSpan w:val="3"/>
            <w:tcBorders>
              <w:top w:val="single" w:sz="4" w:space="0" w:color="000000"/>
              <w:left w:val="nil"/>
              <w:bottom w:val="single" w:sz="4" w:space="0" w:color="000000"/>
              <w:right w:val="single" w:sz="4" w:space="0" w:color="000000"/>
            </w:tcBorders>
            <w:shd w:val="clear" w:color="B7B7B7" w:fill="B7B7B7"/>
            <w:vAlign w:val="center"/>
            <w:hideMark/>
          </w:tcPr>
          <w:p w14:paraId="1AA421D8"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STOCKPILE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B31DEF"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STANDBY FUNDS &amp; STOCKPILE</w:t>
            </w:r>
          </w:p>
        </w:tc>
      </w:tr>
      <w:tr w:rsidR="00943E06" w:rsidRPr="00A5638E" w14:paraId="127C2DF5"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904AD04"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336E3EE2"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1397"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276F2212"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FAMILY FOOD PACKS </w:t>
            </w:r>
          </w:p>
        </w:tc>
        <w:tc>
          <w:tcPr>
            <w:tcW w:w="80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6D7AC85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OTHER FOOD AND NON-FOOD ITEMS (FNIs)</w:t>
            </w: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A643CC6"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943E06" w:rsidRPr="00A5638E" w14:paraId="0399CC54"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40FBC20E"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155079D1"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597" w:type="pct"/>
            <w:tcBorders>
              <w:top w:val="nil"/>
              <w:left w:val="nil"/>
              <w:bottom w:val="single" w:sz="4" w:space="0" w:color="000000"/>
              <w:right w:val="single" w:sz="4" w:space="0" w:color="000000"/>
            </w:tcBorders>
            <w:shd w:val="clear" w:color="B7B7B7" w:fill="B7B7B7"/>
            <w:vAlign w:val="center"/>
            <w:hideMark/>
          </w:tcPr>
          <w:p w14:paraId="4B5DFB8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QUANTITY </w:t>
            </w:r>
          </w:p>
        </w:tc>
        <w:tc>
          <w:tcPr>
            <w:tcW w:w="800" w:type="pct"/>
            <w:tcBorders>
              <w:top w:val="nil"/>
              <w:left w:val="nil"/>
              <w:bottom w:val="single" w:sz="4" w:space="0" w:color="000000"/>
              <w:right w:val="single" w:sz="4" w:space="0" w:color="000000"/>
            </w:tcBorders>
            <w:shd w:val="clear" w:color="B7B7B7" w:fill="B7B7B7"/>
            <w:vAlign w:val="center"/>
            <w:hideMark/>
          </w:tcPr>
          <w:p w14:paraId="6F87312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COST</w:t>
            </w:r>
          </w:p>
        </w:tc>
        <w:tc>
          <w:tcPr>
            <w:tcW w:w="801" w:type="pct"/>
            <w:vMerge/>
            <w:tcBorders>
              <w:top w:val="nil"/>
              <w:left w:val="single" w:sz="4" w:space="0" w:color="000000"/>
              <w:bottom w:val="single" w:sz="4" w:space="0" w:color="000000"/>
              <w:right w:val="single" w:sz="4" w:space="0" w:color="000000"/>
            </w:tcBorders>
            <w:vAlign w:val="center"/>
            <w:hideMark/>
          </w:tcPr>
          <w:p w14:paraId="3075671B"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23014AA8"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8368C6" w:rsidRPr="00A5638E" w14:paraId="1498BD0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E4055F5" w14:textId="77777777" w:rsidR="008368C6" w:rsidRPr="00A5638E" w:rsidRDefault="008368C6" w:rsidP="008368C6">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452E6E9F" w14:textId="6CEC1825" w:rsidR="008368C6" w:rsidRPr="008368C6" w:rsidRDefault="008368C6" w:rsidP="008368C6">
            <w:pPr>
              <w:spacing w:after="0" w:line="240" w:lineRule="auto"/>
              <w:ind w:right="57"/>
              <w:contextualSpacing/>
              <w:jc w:val="right"/>
              <w:rPr>
                <w:rFonts w:ascii="Arial Narrow" w:hAnsi="Arial Narrow" w:cs="Arial"/>
                <w:b/>
                <w:bCs/>
                <w:color w:val="000000"/>
                <w:sz w:val="20"/>
                <w:szCs w:val="20"/>
              </w:rPr>
            </w:pPr>
            <w:r w:rsidRPr="008368C6">
              <w:rPr>
                <w:rFonts w:ascii="Arial Narrow" w:hAnsi="Arial Narrow" w:cs="Arial"/>
                <w:b/>
                <w:bCs/>
                <w:sz w:val="20"/>
                <w:szCs w:val="20"/>
              </w:rPr>
              <w:t xml:space="preserve">311,813,298.70 </w:t>
            </w:r>
          </w:p>
        </w:tc>
        <w:tc>
          <w:tcPr>
            <w:tcW w:w="597" w:type="pct"/>
            <w:tcBorders>
              <w:top w:val="nil"/>
              <w:left w:val="nil"/>
              <w:bottom w:val="single" w:sz="4" w:space="0" w:color="000000"/>
              <w:right w:val="single" w:sz="4" w:space="0" w:color="000000"/>
            </w:tcBorders>
            <w:shd w:val="clear" w:color="auto" w:fill="DBE5F1" w:themeFill="accent1" w:themeFillTint="33"/>
            <w:vAlign w:val="center"/>
            <w:hideMark/>
          </w:tcPr>
          <w:p w14:paraId="2156A2B4" w14:textId="69D7C280" w:rsidR="008368C6" w:rsidRPr="008368C6" w:rsidRDefault="008368C6" w:rsidP="008368C6">
            <w:pPr>
              <w:spacing w:after="0" w:line="240" w:lineRule="auto"/>
              <w:ind w:right="57"/>
              <w:contextualSpacing/>
              <w:jc w:val="right"/>
              <w:rPr>
                <w:rFonts w:ascii="Arial Narrow" w:hAnsi="Arial Narrow" w:cs="Arial"/>
                <w:b/>
                <w:bCs/>
                <w:color w:val="000000"/>
                <w:sz w:val="20"/>
                <w:szCs w:val="20"/>
              </w:rPr>
            </w:pPr>
            <w:r w:rsidRPr="008368C6">
              <w:rPr>
                <w:rFonts w:ascii="Arial Narrow" w:hAnsi="Arial Narrow" w:cs="Arial"/>
                <w:b/>
                <w:bCs/>
                <w:sz w:val="20"/>
                <w:szCs w:val="20"/>
              </w:rPr>
              <w:t xml:space="preserve">467,050 </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13AC9E2C" w14:textId="5CFACDD5" w:rsidR="008368C6" w:rsidRPr="008368C6" w:rsidRDefault="008368C6" w:rsidP="008368C6">
            <w:pPr>
              <w:spacing w:after="0" w:line="240" w:lineRule="auto"/>
              <w:ind w:right="57"/>
              <w:contextualSpacing/>
              <w:jc w:val="right"/>
              <w:rPr>
                <w:rFonts w:ascii="Arial Narrow" w:hAnsi="Arial Narrow" w:cs="Arial"/>
                <w:b/>
                <w:bCs/>
                <w:color w:val="000000"/>
                <w:sz w:val="20"/>
                <w:szCs w:val="20"/>
              </w:rPr>
            </w:pPr>
            <w:r w:rsidRPr="008368C6">
              <w:rPr>
                <w:rFonts w:ascii="Arial Narrow" w:hAnsi="Arial Narrow" w:cs="Arial"/>
                <w:b/>
                <w:bCs/>
                <w:sz w:val="20"/>
                <w:szCs w:val="20"/>
              </w:rPr>
              <w:t xml:space="preserve">286,103,093.68 </w:t>
            </w:r>
          </w:p>
        </w:tc>
        <w:tc>
          <w:tcPr>
            <w:tcW w:w="801" w:type="pct"/>
            <w:tcBorders>
              <w:top w:val="nil"/>
              <w:left w:val="nil"/>
              <w:bottom w:val="single" w:sz="4" w:space="0" w:color="000000"/>
              <w:right w:val="single" w:sz="4" w:space="0" w:color="000000"/>
            </w:tcBorders>
            <w:shd w:val="clear" w:color="auto" w:fill="DBE5F1" w:themeFill="accent1" w:themeFillTint="33"/>
            <w:vAlign w:val="center"/>
            <w:hideMark/>
          </w:tcPr>
          <w:p w14:paraId="603CBC19" w14:textId="671635E4" w:rsidR="008368C6" w:rsidRPr="008368C6" w:rsidRDefault="008368C6" w:rsidP="008368C6">
            <w:pPr>
              <w:spacing w:after="0" w:line="240" w:lineRule="auto"/>
              <w:ind w:right="57"/>
              <w:contextualSpacing/>
              <w:jc w:val="right"/>
              <w:rPr>
                <w:rFonts w:ascii="Arial Narrow" w:hAnsi="Arial Narrow" w:cs="Arial"/>
                <w:b/>
                <w:bCs/>
                <w:color w:val="000000"/>
                <w:sz w:val="20"/>
                <w:szCs w:val="20"/>
              </w:rPr>
            </w:pPr>
            <w:r w:rsidRPr="008368C6">
              <w:rPr>
                <w:rFonts w:ascii="Arial Narrow" w:hAnsi="Arial Narrow" w:cs="Arial"/>
                <w:b/>
                <w:bCs/>
                <w:sz w:val="20"/>
                <w:szCs w:val="20"/>
              </w:rPr>
              <w:t xml:space="preserve">673,462,446.83 </w:t>
            </w:r>
          </w:p>
        </w:tc>
        <w:tc>
          <w:tcPr>
            <w:tcW w:w="877" w:type="pct"/>
            <w:tcBorders>
              <w:top w:val="nil"/>
              <w:left w:val="nil"/>
              <w:bottom w:val="single" w:sz="4" w:space="0" w:color="000000"/>
              <w:right w:val="single" w:sz="4" w:space="0" w:color="000000"/>
            </w:tcBorders>
            <w:shd w:val="clear" w:color="auto" w:fill="DBE5F1" w:themeFill="accent1" w:themeFillTint="33"/>
            <w:vAlign w:val="center"/>
            <w:hideMark/>
          </w:tcPr>
          <w:p w14:paraId="1508FB2D" w14:textId="58774ADE" w:rsidR="008368C6" w:rsidRPr="008368C6" w:rsidRDefault="008368C6" w:rsidP="008368C6">
            <w:pPr>
              <w:spacing w:after="0" w:line="240" w:lineRule="auto"/>
              <w:ind w:right="57"/>
              <w:contextualSpacing/>
              <w:jc w:val="right"/>
              <w:rPr>
                <w:rFonts w:ascii="Arial Narrow" w:hAnsi="Arial Narrow" w:cs="Arial"/>
                <w:b/>
                <w:bCs/>
                <w:color w:val="000000"/>
                <w:sz w:val="20"/>
                <w:szCs w:val="20"/>
              </w:rPr>
            </w:pPr>
            <w:r w:rsidRPr="008368C6">
              <w:rPr>
                <w:rFonts w:ascii="Arial Narrow" w:hAnsi="Arial Narrow" w:cs="Arial"/>
                <w:b/>
                <w:bCs/>
                <w:sz w:val="20"/>
                <w:szCs w:val="20"/>
              </w:rPr>
              <w:t xml:space="preserve">1,271,378,839.21 </w:t>
            </w:r>
          </w:p>
        </w:tc>
      </w:tr>
      <w:tr w:rsidR="008368C6" w:rsidRPr="00A5638E" w14:paraId="179C76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42975FB3" w14:textId="77777777" w:rsidR="008368C6" w:rsidRPr="00A5638E" w:rsidRDefault="008368C6" w:rsidP="008368C6">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CO</w:t>
            </w:r>
          </w:p>
        </w:tc>
        <w:tc>
          <w:tcPr>
            <w:tcW w:w="800" w:type="pct"/>
            <w:tcBorders>
              <w:top w:val="nil"/>
              <w:left w:val="nil"/>
              <w:bottom w:val="single" w:sz="4" w:space="0" w:color="000000"/>
              <w:right w:val="single" w:sz="4" w:space="0" w:color="000000"/>
            </w:tcBorders>
            <w:shd w:val="clear" w:color="auto" w:fill="auto"/>
            <w:vAlign w:val="center"/>
            <w:hideMark/>
          </w:tcPr>
          <w:p w14:paraId="443F206E" w14:textId="3E254D25"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247,530,257.39 </w:t>
            </w:r>
          </w:p>
        </w:tc>
        <w:tc>
          <w:tcPr>
            <w:tcW w:w="597" w:type="pct"/>
            <w:tcBorders>
              <w:top w:val="nil"/>
              <w:left w:val="nil"/>
              <w:bottom w:val="single" w:sz="4" w:space="0" w:color="000000"/>
              <w:right w:val="single" w:sz="4" w:space="0" w:color="000000"/>
            </w:tcBorders>
            <w:shd w:val="clear" w:color="auto" w:fill="auto"/>
            <w:vAlign w:val="center"/>
            <w:hideMark/>
          </w:tcPr>
          <w:p w14:paraId="44CC03F6" w14:textId="71CD3A02"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 </w:t>
            </w:r>
          </w:p>
        </w:tc>
        <w:tc>
          <w:tcPr>
            <w:tcW w:w="800" w:type="pct"/>
            <w:tcBorders>
              <w:top w:val="nil"/>
              <w:left w:val="nil"/>
              <w:bottom w:val="single" w:sz="4" w:space="0" w:color="000000"/>
              <w:right w:val="single" w:sz="4" w:space="0" w:color="000000"/>
            </w:tcBorders>
            <w:shd w:val="clear" w:color="auto" w:fill="auto"/>
            <w:vAlign w:val="center"/>
            <w:hideMark/>
          </w:tcPr>
          <w:p w14:paraId="61C0D2B3" w14:textId="0CB1BD3E"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 </w:t>
            </w:r>
          </w:p>
        </w:tc>
        <w:tc>
          <w:tcPr>
            <w:tcW w:w="801" w:type="pct"/>
            <w:tcBorders>
              <w:top w:val="nil"/>
              <w:left w:val="nil"/>
              <w:bottom w:val="single" w:sz="4" w:space="0" w:color="000000"/>
              <w:right w:val="single" w:sz="4" w:space="0" w:color="000000"/>
            </w:tcBorders>
            <w:shd w:val="clear" w:color="auto" w:fill="auto"/>
            <w:vAlign w:val="center"/>
            <w:hideMark/>
          </w:tcPr>
          <w:p w14:paraId="3D60112B" w14:textId="11492574"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 </w:t>
            </w:r>
          </w:p>
        </w:tc>
        <w:tc>
          <w:tcPr>
            <w:tcW w:w="877" w:type="pct"/>
            <w:tcBorders>
              <w:top w:val="nil"/>
              <w:left w:val="nil"/>
              <w:bottom w:val="single" w:sz="4" w:space="0" w:color="000000"/>
              <w:right w:val="single" w:sz="4" w:space="0" w:color="000000"/>
            </w:tcBorders>
            <w:shd w:val="clear" w:color="auto" w:fill="auto"/>
            <w:vAlign w:val="center"/>
            <w:hideMark/>
          </w:tcPr>
          <w:p w14:paraId="297F66EE" w14:textId="1DAF41E1"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247,530,257.39 </w:t>
            </w:r>
          </w:p>
        </w:tc>
      </w:tr>
      <w:tr w:rsidR="008368C6" w:rsidRPr="00A5638E" w14:paraId="7AF509F1"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6886751B" w14:textId="77777777" w:rsidR="008368C6" w:rsidRPr="00A5638E" w:rsidRDefault="008368C6" w:rsidP="008368C6">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NROC</w:t>
            </w:r>
          </w:p>
        </w:tc>
        <w:tc>
          <w:tcPr>
            <w:tcW w:w="800" w:type="pct"/>
            <w:tcBorders>
              <w:top w:val="nil"/>
              <w:left w:val="nil"/>
              <w:bottom w:val="single" w:sz="4" w:space="0" w:color="000000"/>
              <w:right w:val="single" w:sz="4" w:space="0" w:color="000000"/>
            </w:tcBorders>
            <w:shd w:val="clear" w:color="auto" w:fill="auto"/>
            <w:vAlign w:val="center"/>
            <w:hideMark/>
          </w:tcPr>
          <w:p w14:paraId="09477676" w14:textId="69C311F0"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159844B1" w14:textId="77EF7F6D"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42,057 </w:t>
            </w:r>
          </w:p>
        </w:tc>
        <w:tc>
          <w:tcPr>
            <w:tcW w:w="800" w:type="pct"/>
            <w:tcBorders>
              <w:top w:val="nil"/>
              <w:left w:val="nil"/>
              <w:bottom w:val="single" w:sz="4" w:space="0" w:color="000000"/>
              <w:right w:val="single" w:sz="4" w:space="0" w:color="000000"/>
            </w:tcBorders>
            <w:shd w:val="clear" w:color="auto" w:fill="auto"/>
            <w:vAlign w:val="center"/>
            <w:hideMark/>
          </w:tcPr>
          <w:p w14:paraId="0D8FFA25" w14:textId="0C562130"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28,174,119.00 </w:t>
            </w:r>
          </w:p>
        </w:tc>
        <w:tc>
          <w:tcPr>
            <w:tcW w:w="801" w:type="pct"/>
            <w:tcBorders>
              <w:top w:val="nil"/>
              <w:left w:val="nil"/>
              <w:bottom w:val="single" w:sz="4" w:space="0" w:color="000000"/>
              <w:right w:val="single" w:sz="4" w:space="0" w:color="000000"/>
            </w:tcBorders>
            <w:shd w:val="clear" w:color="auto" w:fill="auto"/>
            <w:vAlign w:val="center"/>
            <w:hideMark/>
          </w:tcPr>
          <w:p w14:paraId="677C07A0" w14:textId="100BF06A"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88,637,798.95 </w:t>
            </w:r>
          </w:p>
        </w:tc>
        <w:tc>
          <w:tcPr>
            <w:tcW w:w="877" w:type="pct"/>
            <w:tcBorders>
              <w:top w:val="nil"/>
              <w:left w:val="nil"/>
              <w:bottom w:val="single" w:sz="4" w:space="0" w:color="000000"/>
              <w:right w:val="single" w:sz="4" w:space="0" w:color="000000"/>
            </w:tcBorders>
            <w:shd w:val="clear" w:color="auto" w:fill="auto"/>
            <w:vAlign w:val="center"/>
            <w:hideMark/>
          </w:tcPr>
          <w:p w14:paraId="1C3D6915" w14:textId="2C19E808"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116,811,917.95 </w:t>
            </w:r>
          </w:p>
        </w:tc>
      </w:tr>
      <w:tr w:rsidR="008368C6" w:rsidRPr="00A5638E" w14:paraId="4538B4E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58B4F0D" w14:textId="77777777" w:rsidR="008368C6" w:rsidRPr="00A5638E" w:rsidRDefault="008368C6" w:rsidP="008368C6">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VDRC</w:t>
            </w:r>
          </w:p>
        </w:tc>
        <w:tc>
          <w:tcPr>
            <w:tcW w:w="800" w:type="pct"/>
            <w:tcBorders>
              <w:top w:val="nil"/>
              <w:left w:val="nil"/>
              <w:bottom w:val="single" w:sz="4" w:space="0" w:color="000000"/>
              <w:right w:val="single" w:sz="4" w:space="0" w:color="000000"/>
            </w:tcBorders>
            <w:shd w:val="clear" w:color="auto" w:fill="auto"/>
            <w:vAlign w:val="center"/>
            <w:hideMark/>
          </w:tcPr>
          <w:p w14:paraId="6C6459CC" w14:textId="4C07AB1E"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60D5CA2A" w14:textId="73434568"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51,729 </w:t>
            </w:r>
          </w:p>
        </w:tc>
        <w:tc>
          <w:tcPr>
            <w:tcW w:w="800" w:type="pct"/>
            <w:tcBorders>
              <w:top w:val="nil"/>
              <w:left w:val="nil"/>
              <w:bottom w:val="single" w:sz="4" w:space="0" w:color="000000"/>
              <w:right w:val="single" w:sz="4" w:space="0" w:color="000000"/>
            </w:tcBorders>
            <w:shd w:val="clear" w:color="auto" w:fill="auto"/>
            <w:vAlign w:val="center"/>
            <w:hideMark/>
          </w:tcPr>
          <w:p w14:paraId="04B98C32" w14:textId="57AB80E9"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32,818,910.00 </w:t>
            </w:r>
          </w:p>
        </w:tc>
        <w:tc>
          <w:tcPr>
            <w:tcW w:w="801" w:type="pct"/>
            <w:tcBorders>
              <w:top w:val="nil"/>
              <w:left w:val="nil"/>
              <w:bottom w:val="single" w:sz="4" w:space="0" w:color="000000"/>
              <w:right w:val="single" w:sz="4" w:space="0" w:color="000000"/>
            </w:tcBorders>
            <w:shd w:val="clear" w:color="auto" w:fill="auto"/>
            <w:vAlign w:val="center"/>
            <w:hideMark/>
          </w:tcPr>
          <w:p w14:paraId="5D4412F5" w14:textId="5ABF96AF"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49,058,205.80 </w:t>
            </w:r>
          </w:p>
        </w:tc>
        <w:tc>
          <w:tcPr>
            <w:tcW w:w="877" w:type="pct"/>
            <w:tcBorders>
              <w:top w:val="nil"/>
              <w:left w:val="nil"/>
              <w:bottom w:val="single" w:sz="4" w:space="0" w:color="000000"/>
              <w:right w:val="single" w:sz="4" w:space="0" w:color="000000"/>
            </w:tcBorders>
            <w:shd w:val="clear" w:color="auto" w:fill="auto"/>
            <w:vAlign w:val="center"/>
            <w:hideMark/>
          </w:tcPr>
          <w:p w14:paraId="17983512" w14:textId="60D8665A"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81,877,115.80 </w:t>
            </w:r>
          </w:p>
        </w:tc>
      </w:tr>
      <w:tr w:rsidR="008368C6" w:rsidRPr="00A5638E" w14:paraId="6776F36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B7FDE34" w14:textId="77777777" w:rsidR="008368C6" w:rsidRPr="00A5638E" w:rsidRDefault="008368C6" w:rsidP="008368C6">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FO V</w:t>
            </w:r>
          </w:p>
        </w:tc>
        <w:tc>
          <w:tcPr>
            <w:tcW w:w="800" w:type="pct"/>
            <w:tcBorders>
              <w:top w:val="nil"/>
              <w:left w:val="nil"/>
              <w:bottom w:val="single" w:sz="4" w:space="0" w:color="000000"/>
              <w:right w:val="single" w:sz="4" w:space="0" w:color="000000"/>
            </w:tcBorders>
            <w:shd w:val="clear" w:color="auto" w:fill="auto"/>
            <w:vAlign w:val="center"/>
            <w:hideMark/>
          </w:tcPr>
          <w:p w14:paraId="637C28C9" w14:textId="07850608"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5,000,000.00 </w:t>
            </w:r>
          </w:p>
        </w:tc>
        <w:tc>
          <w:tcPr>
            <w:tcW w:w="597" w:type="pct"/>
            <w:tcBorders>
              <w:top w:val="nil"/>
              <w:left w:val="nil"/>
              <w:bottom w:val="single" w:sz="4" w:space="0" w:color="000000"/>
              <w:right w:val="single" w:sz="4" w:space="0" w:color="000000"/>
            </w:tcBorders>
            <w:shd w:val="clear" w:color="auto" w:fill="auto"/>
            <w:vAlign w:val="center"/>
            <w:hideMark/>
          </w:tcPr>
          <w:p w14:paraId="2D359431" w14:textId="15069278"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32,945 </w:t>
            </w:r>
          </w:p>
        </w:tc>
        <w:tc>
          <w:tcPr>
            <w:tcW w:w="800" w:type="pct"/>
            <w:tcBorders>
              <w:top w:val="nil"/>
              <w:left w:val="nil"/>
              <w:bottom w:val="single" w:sz="4" w:space="0" w:color="000000"/>
              <w:right w:val="single" w:sz="4" w:space="0" w:color="000000"/>
            </w:tcBorders>
            <w:shd w:val="clear" w:color="auto" w:fill="auto"/>
            <w:vAlign w:val="center"/>
            <w:hideMark/>
          </w:tcPr>
          <w:p w14:paraId="7B82E839" w14:textId="4CD13CD5"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17,189,504.56 </w:t>
            </w:r>
          </w:p>
        </w:tc>
        <w:tc>
          <w:tcPr>
            <w:tcW w:w="801" w:type="pct"/>
            <w:tcBorders>
              <w:top w:val="nil"/>
              <w:left w:val="nil"/>
              <w:bottom w:val="single" w:sz="4" w:space="0" w:color="000000"/>
              <w:right w:val="single" w:sz="4" w:space="0" w:color="000000"/>
            </w:tcBorders>
            <w:shd w:val="clear" w:color="auto" w:fill="auto"/>
            <w:vAlign w:val="center"/>
            <w:hideMark/>
          </w:tcPr>
          <w:p w14:paraId="6813DD66" w14:textId="45507190"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48,581,697.95 </w:t>
            </w:r>
          </w:p>
        </w:tc>
        <w:tc>
          <w:tcPr>
            <w:tcW w:w="877" w:type="pct"/>
            <w:tcBorders>
              <w:top w:val="nil"/>
              <w:left w:val="nil"/>
              <w:bottom w:val="single" w:sz="4" w:space="0" w:color="000000"/>
              <w:right w:val="single" w:sz="4" w:space="0" w:color="000000"/>
            </w:tcBorders>
            <w:shd w:val="clear" w:color="auto" w:fill="auto"/>
            <w:vAlign w:val="center"/>
            <w:hideMark/>
          </w:tcPr>
          <w:p w14:paraId="5D217449" w14:textId="31E2F451"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70,771,202.51 </w:t>
            </w:r>
          </w:p>
        </w:tc>
      </w:tr>
      <w:tr w:rsidR="008368C6" w:rsidRPr="00A5638E" w14:paraId="195A60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963A86D" w14:textId="77777777" w:rsidR="008368C6" w:rsidRPr="00A5638E" w:rsidRDefault="008368C6" w:rsidP="008368C6">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Other FOs</w:t>
            </w:r>
          </w:p>
        </w:tc>
        <w:tc>
          <w:tcPr>
            <w:tcW w:w="800" w:type="pct"/>
            <w:tcBorders>
              <w:top w:val="nil"/>
              <w:left w:val="nil"/>
              <w:bottom w:val="single" w:sz="4" w:space="0" w:color="000000"/>
              <w:right w:val="single" w:sz="4" w:space="0" w:color="000000"/>
            </w:tcBorders>
            <w:shd w:val="clear" w:color="auto" w:fill="auto"/>
            <w:vAlign w:val="center"/>
            <w:hideMark/>
          </w:tcPr>
          <w:p w14:paraId="5F4155C8" w14:textId="2D252347"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59,283,041.31 </w:t>
            </w:r>
          </w:p>
        </w:tc>
        <w:tc>
          <w:tcPr>
            <w:tcW w:w="597" w:type="pct"/>
            <w:tcBorders>
              <w:top w:val="nil"/>
              <w:left w:val="nil"/>
              <w:bottom w:val="single" w:sz="4" w:space="0" w:color="000000"/>
              <w:right w:val="single" w:sz="4" w:space="0" w:color="000000"/>
            </w:tcBorders>
            <w:shd w:val="clear" w:color="auto" w:fill="auto"/>
            <w:vAlign w:val="center"/>
            <w:hideMark/>
          </w:tcPr>
          <w:p w14:paraId="6884C0FB" w14:textId="64A63149"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340,319 </w:t>
            </w:r>
          </w:p>
        </w:tc>
        <w:tc>
          <w:tcPr>
            <w:tcW w:w="800" w:type="pct"/>
            <w:tcBorders>
              <w:top w:val="nil"/>
              <w:left w:val="nil"/>
              <w:bottom w:val="single" w:sz="4" w:space="0" w:color="000000"/>
              <w:right w:val="single" w:sz="4" w:space="0" w:color="000000"/>
            </w:tcBorders>
            <w:shd w:val="clear" w:color="auto" w:fill="auto"/>
            <w:vAlign w:val="center"/>
            <w:hideMark/>
          </w:tcPr>
          <w:p w14:paraId="47EC4988" w14:textId="47160009"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207,920,560.12 </w:t>
            </w:r>
          </w:p>
        </w:tc>
        <w:tc>
          <w:tcPr>
            <w:tcW w:w="801" w:type="pct"/>
            <w:tcBorders>
              <w:top w:val="nil"/>
              <w:left w:val="nil"/>
              <w:bottom w:val="single" w:sz="4" w:space="0" w:color="000000"/>
              <w:right w:val="single" w:sz="4" w:space="0" w:color="000000"/>
            </w:tcBorders>
            <w:shd w:val="clear" w:color="auto" w:fill="auto"/>
            <w:vAlign w:val="center"/>
            <w:hideMark/>
          </w:tcPr>
          <w:p w14:paraId="4ECDB2E8" w14:textId="699F1275"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487,184,744.13 </w:t>
            </w:r>
          </w:p>
        </w:tc>
        <w:tc>
          <w:tcPr>
            <w:tcW w:w="877" w:type="pct"/>
            <w:tcBorders>
              <w:top w:val="nil"/>
              <w:left w:val="nil"/>
              <w:bottom w:val="single" w:sz="4" w:space="0" w:color="000000"/>
              <w:right w:val="single" w:sz="4" w:space="0" w:color="000000"/>
            </w:tcBorders>
            <w:shd w:val="clear" w:color="auto" w:fill="auto"/>
            <w:vAlign w:val="center"/>
            <w:hideMark/>
          </w:tcPr>
          <w:p w14:paraId="44555994" w14:textId="4648C1D6" w:rsidR="008368C6" w:rsidRPr="008368C6" w:rsidRDefault="008368C6" w:rsidP="008368C6">
            <w:pPr>
              <w:spacing w:after="0" w:line="240" w:lineRule="auto"/>
              <w:ind w:right="57"/>
              <w:contextualSpacing/>
              <w:jc w:val="right"/>
              <w:rPr>
                <w:rFonts w:ascii="Arial Narrow" w:hAnsi="Arial Narrow" w:cs="Arial"/>
                <w:color w:val="000000"/>
                <w:sz w:val="20"/>
                <w:szCs w:val="20"/>
              </w:rPr>
            </w:pPr>
            <w:r w:rsidRPr="008368C6">
              <w:rPr>
                <w:rFonts w:ascii="Arial Narrow" w:hAnsi="Arial Narrow" w:cs="Arial"/>
                <w:sz w:val="20"/>
                <w:szCs w:val="20"/>
              </w:rPr>
              <w:t xml:space="preserve">754,388,345.56 </w:t>
            </w:r>
          </w:p>
        </w:tc>
      </w:tr>
    </w:tbl>
    <w:p w14:paraId="3B4070BD" w14:textId="309156BC" w:rsidR="00E61A10" w:rsidRDefault="00B97F75" w:rsidP="00EE2EA0">
      <w:pPr>
        <w:pBdr>
          <w:top w:val="nil"/>
          <w:left w:val="nil"/>
          <w:bottom w:val="nil"/>
          <w:right w:val="nil"/>
          <w:between w:val="nil"/>
        </w:pBdr>
        <w:spacing w:after="0" w:line="240" w:lineRule="auto"/>
        <w:ind w:left="900"/>
        <w:jc w:val="both"/>
        <w:rPr>
          <w:rFonts w:ascii="Arial" w:eastAsia="Arial" w:hAnsi="Arial" w:cs="Arial"/>
          <w:i/>
          <w:color w:val="000000"/>
          <w:sz w:val="16"/>
          <w:szCs w:val="16"/>
          <w:highlight w:val="white"/>
        </w:rPr>
      </w:pPr>
      <w:r>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 xml:space="preserve">Summary is as of </w:t>
      </w:r>
      <w:r w:rsidR="008368C6">
        <w:rPr>
          <w:rFonts w:ascii="Arial" w:eastAsia="Arial" w:hAnsi="Arial" w:cs="Arial"/>
          <w:i/>
          <w:color w:val="000000"/>
          <w:sz w:val="16"/>
          <w:szCs w:val="16"/>
        </w:rPr>
        <w:t>02</w:t>
      </w:r>
      <w:r w:rsidR="00A5638E">
        <w:rPr>
          <w:rFonts w:ascii="Arial" w:eastAsia="Arial" w:hAnsi="Arial" w:cs="Arial"/>
          <w:i/>
          <w:color w:val="000000"/>
          <w:sz w:val="16"/>
          <w:szCs w:val="16"/>
        </w:rPr>
        <w:t xml:space="preserve"> </w:t>
      </w:r>
      <w:r w:rsidR="008368C6">
        <w:rPr>
          <w:rFonts w:ascii="Arial" w:eastAsia="Arial" w:hAnsi="Arial" w:cs="Arial"/>
          <w:i/>
          <w:color w:val="000000"/>
          <w:sz w:val="16"/>
          <w:szCs w:val="16"/>
        </w:rPr>
        <w:t>August</w:t>
      </w:r>
      <w:r w:rsidR="00A5638E">
        <w:rPr>
          <w:rFonts w:ascii="Arial" w:eastAsia="Arial" w:hAnsi="Arial" w:cs="Arial"/>
          <w:i/>
          <w:color w:val="000000"/>
          <w:sz w:val="16"/>
          <w:szCs w:val="16"/>
        </w:rPr>
        <w:t xml:space="preserve"> 2022, </w:t>
      </w:r>
      <w:r w:rsidR="003B7326">
        <w:rPr>
          <w:rFonts w:ascii="Arial" w:eastAsia="Arial" w:hAnsi="Arial" w:cs="Arial"/>
          <w:i/>
          <w:color w:val="000000"/>
          <w:sz w:val="16"/>
          <w:szCs w:val="16"/>
        </w:rPr>
        <w:t>8</w:t>
      </w:r>
      <w:r>
        <w:rPr>
          <w:rFonts w:ascii="Arial" w:eastAsia="Arial" w:hAnsi="Arial" w:cs="Arial"/>
          <w:i/>
          <w:color w:val="000000"/>
          <w:sz w:val="16"/>
          <w:szCs w:val="16"/>
        </w:rPr>
        <w:t>PM.</w:t>
      </w:r>
    </w:p>
    <w:p w14:paraId="3231DB74" w14:textId="77777777"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7974D15"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185C25">
        <w:rPr>
          <w:rFonts w:ascii="Arial" w:eastAsia="Arial" w:hAnsi="Arial" w:cs="Arial"/>
          <w:sz w:val="24"/>
          <w:szCs w:val="24"/>
        </w:rPr>
        <w:t>247.53</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1F77F959"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432F18">
        <w:rPr>
          <w:rFonts w:ascii="Arial" w:eastAsia="Arial" w:hAnsi="Arial" w:cs="Arial"/>
          <w:color w:val="000000"/>
          <w:sz w:val="24"/>
          <w:szCs w:val="24"/>
        </w:rPr>
        <w:t>59.28</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389FF7BD" w:rsidR="003E3CBB" w:rsidRDefault="00432F18"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93,786</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42,057</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are at the National Resource Operations Center (NROC), Pasay City and 51,729 FFPs are at the </w:t>
      </w:r>
      <w:proofErr w:type="spellStart"/>
      <w:r w:rsidR="00B97F75">
        <w:rPr>
          <w:rFonts w:ascii="Arial" w:eastAsia="Arial" w:hAnsi="Arial" w:cs="Arial"/>
          <w:color w:val="000000"/>
          <w:sz w:val="24"/>
          <w:szCs w:val="24"/>
        </w:rPr>
        <w:t>Visayas</w:t>
      </w:r>
      <w:proofErr w:type="spellEnd"/>
      <w:r w:rsidR="00B97F75">
        <w:rPr>
          <w:rFonts w:ascii="Arial" w:eastAsia="Arial" w:hAnsi="Arial" w:cs="Arial"/>
          <w:color w:val="000000"/>
          <w:sz w:val="24"/>
          <w:szCs w:val="24"/>
        </w:rPr>
        <w:t xml:space="preserve"> Disaster Resource Center (VDRC), </w:t>
      </w:r>
      <w:proofErr w:type="spellStart"/>
      <w:r w:rsidR="00B97F75">
        <w:rPr>
          <w:rFonts w:ascii="Arial" w:eastAsia="Arial" w:hAnsi="Arial" w:cs="Arial"/>
          <w:color w:val="000000"/>
          <w:sz w:val="24"/>
          <w:szCs w:val="24"/>
        </w:rPr>
        <w:t>Mandaue</w:t>
      </w:r>
      <w:proofErr w:type="spellEnd"/>
      <w:r w:rsidR="00B97F75">
        <w:rPr>
          <w:rFonts w:ascii="Arial" w:eastAsia="Arial" w:hAnsi="Arial" w:cs="Arial"/>
          <w:color w:val="000000"/>
          <w:sz w:val="24"/>
          <w:szCs w:val="24"/>
        </w:rPr>
        <w:t xml:space="preserve"> City.</w:t>
      </w:r>
    </w:p>
    <w:p w14:paraId="2EDDD086" w14:textId="68017E98" w:rsidR="00E61A10" w:rsidRDefault="00C2398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32,945</w:t>
      </w:r>
      <w:r w:rsidR="00AD7CDE" w:rsidRPr="00AD7CDE">
        <w:rPr>
          <w:rFonts w:ascii="Arial" w:eastAsia="Arial" w:hAnsi="Arial" w:cs="Arial"/>
          <w:color w:val="000000"/>
          <w:sz w:val="24"/>
          <w:szCs w:val="24"/>
        </w:rPr>
        <w:t xml:space="preserve"> </w:t>
      </w:r>
      <w:r w:rsidR="00B97F75">
        <w:rPr>
          <w:rFonts w:ascii="Arial" w:eastAsia="Arial" w:hAnsi="Arial" w:cs="Arial"/>
          <w:color w:val="000000"/>
          <w:sz w:val="24"/>
          <w:szCs w:val="24"/>
        </w:rPr>
        <w:t>FFPs available at DSWD FO V.</w:t>
      </w:r>
    </w:p>
    <w:p w14:paraId="0E956BA4" w14:textId="7A3610EA" w:rsidR="00E61A10" w:rsidRDefault="003D7E73"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34</w:t>
      </w:r>
      <w:r w:rsidR="00E53E0D">
        <w:rPr>
          <w:rFonts w:ascii="Arial" w:eastAsia="Arial" w:hAnsi="Arial" w:cs="Arial"/>
          <w:color w:val="000000"/>
          <w:sz w:val="24"/>
          <w:szCs w:val="24"/>
        </w:rPr>
        <w:t>0,319</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239B4284"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E53E0D">
        <w:rPr>
          <w:rFonts w:ascii="Arial" w:eastAsia="Arial" w:hAnsi="Arial" w:cs="Arial"/>
          <w:sz w:val="24"/>
          <w:szCs w:val="24"/>
        </w:rPr>
        <w:t>673.46</w:t>
      </w:r>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6E336564" w:rsidR="00E61A10" w:rsidRDefault="00111937">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3" w:name="_heading=h.2et92p0" w:colFirst="0" w:colLast="0"/>
            <w:bookmarkEnd w:id="3"/>
            <w:r>
              <w:rPr>
                <w:rFonts w:ascii="Arial" w:eastAsia="Arial" w:hAnsi="Arial" w:cs="Arial"/>
                <w:sz w:val="20"/>
                <w:szCs w:val="20"/>
              </w:rPr>
              <w:t>02</w:t>
            </w:r>
            <w:r w:rsidR="00DA0A17">
              <w:rPr>
                <w:rFonts w:ascii="Arial" w:eastAsia="Arial" w:hAnsi="Arial" w:cs="Arial"/>
                <w:sz w:val="20"/>
                <w:szCs w:val="20"/>
              </w:rPr>
              <w:t xml:space="preserve">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144168A1" w:rsidR="00E61A10" w:rsidRDefault="00DA0A17" w:rsidP="0011193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w:t>
            </w:r>
            <w:r w:rsidR="00111937">
              <w:rPr>
                <w:rFonts w:ascii="Arial" w:eastAsia="Arial" w:hAnsi="Arial" w:cs="Arial"/>
                <w:color w:val="000000"/>
                <w:sz w:val="20"/>
                <w:szCs w:val="20"/>
              </w:rPr>
              <w:t>2</w:t>
            </w:r>
            <w:r>
              <w:rPr>
                <w:rFonts w:ascii="Arial" w:eastAsia="Arial" w:hAnsi="Arial" w:cs="Arial"/>
                <w:color w:val="000000"/>
                <w:sz w:val="20"/>
                <w:szCs w:val="20"/>
              </w:rPr>
              <w:t xml:space="preserve"> August </w:t>
            </w:r>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SWADT </w:t>
            </w:r>
            <w:proofErr w:type="spellStart"/>
            <w:r>
              <w:rPr>
                <w:rFonts w:ascii="Arial" w:eastAsia="Arial" w:hAnsi="Arial" w:cs="Arial"/>
                <w:sz w:val="20"/>
                <w:szCs w:val="20"/>
              </w:rPr>
              <w:t>Sorsogon</w:t>
            </w:r>
            <w:proofErr w:type="spellEnd"/>
            <w:r>
              <w:rPr>
                <w:rFonts w:ascii="Arial" w:eastAsia="Arial" w:hAnsi="Arial" w:cs="Arial"/>
                <w:sz w:val="20"/>
                <w:szCs w:val="20"/>
              </w:rPr>
              <w:t xml:space="preserve">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5EE6E6BC" w14:textId="77777777" w:rsidR="00182446" w:rsidRDefault="00B97F75" w:rsidP="00CB7904">
            <w:pPr>
              <w:rPr>
                <w:rFonts w:ascii="Arial" w:eastAsia="Arial" w:hAnsi="Arial" w:cs="Arial"/>
                <w:b/>
                <w:sz w:val="24"/>
                <w:szCs w:val="24"/>
              </w:rPr>
            </w:pPr>
            <w:r>
              <w:rPr>
                <w:rFonts w:ascii="Arial" w:eastAsia="Arial" w:hAnsi="Arial" w:cs="Arial"/>
                <w:b/>
                <w:sz w:val="24"/>
                <w:szCs w:val="24"/>
              </w:rPr>
              <w:br/>
            </w:r>
            <w:r w:rsidR="00CB7904">
              <w:rPr>
                <w:rFonts w:ascii="Arial" w:eastAsia="Arial" w:hAnsi="Arial" w:cs="Arial"/>
                <w:b/>
                <w:sz w:val="24"/>
                <w:szCs w:val="24"/>
              </w:rPr>
              <w:t>AARON JOHN B. PASCUA</w:t>
            </w:r>
          </w:p>
          <w:p w14:paraId="3360A9A9" w14:textId="6DACD7FB" w:rsidR="00385831" w:rsidRDefault="00385831" w:rsidP="00CB7904">
            <w:pPr>
              <w:rPr>
                <w:rFonts w:ascii="Arial" w:eastAsia="Arial" w:hAnsi="Arial" w:cs="Arial"/>
                <w:b/>
                <w:sz w:val="24"/>
                <w:szCs w:val="24"/>
              </w:rPr>
            </w:pPr>
            <w:r>
              <w:rPr>
                <w:rFonts w:ascii="Arial" w:eastAsia="Arial" w:hAnsi="Arial" w:cs="Arial"/>
                <w:b/>
                <w:sz w:val="24"/>
                <w:szCs w:val="24"/>
              </w:rPr>
              <w:t>MARIE JOYCE G. RAFANAN</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7FA238AE" w:rsidR="00E61A10" w:rsidRDefault="00385831">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LESLIE R. JAWILI</w:t>
            </w:r>
          </w:p>
        </w:tc>
      </w:tr>
    </w:tbl>
    <w:p w14:paraId="51F76443" w14:textId="77777777" w:rsidR="00E61A10" w:rsidRDefault="00E61A10">
      <w:pPr>
        <w:tabs>
          <w:tab w:val="left" w:pos="8576"/>
        </w:tabs>
        <w:rPr>
          <w:rFonts w:ascii="Arial" w:eastAsia="Arial" w:hAnsi="Arial" w:cs="Arial"/>
          <w:sz w:val="28"/>
          <w:szCs w:val="28"/>
        </w:rPr>
      </w:pP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795614" w14:textId="77777777" w:rsidR="007D6927" w:rsidRDefault="007D6927">
      <w:pPr>
        <w:spacing w:after="0" w:line="240" w:lineRule="auto"/>
      </w:pPr>
      <w:r>
        <w:separator/>
      </w:r>
    </w:p>
  </w:endnote>
  <w:endnote w:type="continuationSeparator" w:id="0">
    <w:p w14:paraId="27CF48EC" w14:textId="77777777" w:rsidR="007D6927" w:rsidRDefault="007D69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3C8BE464" w:rsidR="00E61A10" w:rsidRDefault="002274E6"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#45</w:t>
    </w:r>
    <w:r w:rsidR="00577761" w:rsidRPr="00577761">
      <w:rPr>
        <w:rFonts w:ascii="Arial" w:eastAsia="Arial" w:hAnsi="Arial" w:cs="Arial"/>
        <w:color w:val="222222"/>
        <w:sz w:val="16"/>
        <w:szCs w:val="16"/>
      </w:rPr>
      <w:t xml:space="preserve"> </w:t>
    </w:r>
    <w:r w:rsidR="00577761">
      <w:rPr>
        <w:rFonts w:ascii="Arial" w:eastAsia="Arial" w:hAnsi="Arial" w:cs="Arial"/>
        <w:color w:val="222222"/>
        <w:sz w:val="16"/>
        <w:szCs w:val="16"/>
      </w:rPr>
      <w:t xml:space="preserve">on the </w:t>
    </w:r>
    <w:proofErr w:type="spellStart"/>
    <w:r w:rsidR="00577761">
      <w:rPr>
        <w:rFonts w:ascii="Arial" w:eastAsia="Arial" w:hAnsi="Arial" w:cs="Arial"/>
        <w:color w:val="222222"/>
        <w:sz w:val="16"/>
        <w:szCs w:val="16"/>
      </w:rPr>
      <w:t>Bulusan</w:t>
    </w:r>
    <w:proofErr w:type="spellEnd"/>
    <w:r w:rsidR="00577761">
      <w:rPr>
        <w:rFonts w:ascii="Arial" w:eastAsia="Arial" w:hAnsi="Arial" w:cs="Arial"/>
        <w:color w:val="222222"/>
        <w:sz w:val="16"/>
        <w:szCs w:val="16"/>
      </w:rPr>
      <w:t xml:space="preserve"> Volcano Eruption </w:t>
    </w:r>
    <w:r>
      <w:rPr>
        <w:rFonts w:ascii="Arial" w:eastAsia="Arial" w:hAnsi="Arial" w:cs="Arial"/>
        <w:color w:val="222222"/>
        <w:sz w:val="16"/>
        <w:szCs w:val="16"/>
      </w:rPr>
      <w:t>as of 02</w:t>
    </w:r>
    <w:r w:rsidR="00577761" w:rsidRPr="00577761">
      <w:rPr>
        <w:rFonts w:ascii="Arial" w:eastAsia="Arial" w:hAnsi="Arial" w:cs="Arial"/>
        <w:color w:val="222222"/>
        <w:sz w:val="16"/>
        <w:szCs w:val="16"/>
      </w:rPr>
      <w:t xml:space="preserve">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257757">
      <w:rPr>
        <w:rFonts w:ascii="Arial" w:eastAsia="Arial" w:hAnsi="Arial" w:cs="Arial"/>
        <w:b/>
        <w:noProof/>
        <w:color w:val="000000"/>
        <w:sz w:val="16"/>
        <w:szCs w:val="16"/>
      </w:rPr>
      <w:t>1</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257757">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1C5C5" w14:textId="77777777" w:rsidR="007D6927" w:rsidRDefault="007D6927">
      <w:pPr>
        <w:spacing w:after="0" w:line="240" w:lineRule="auto"/>
      </w:pPr>
      <w:r>
        <w:separator/>
      </w:r>
    </w:p>
  </w:footnote>
  <w:footnote w:type="continuationSeparator" w:id="0">
    <w:p w14:paraId="060BFAE4" w14:textId="77777777" w:rsidR="007D6927" w:rsidRDefault="007D69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C0C4B"/>
    <w:rsid w:val="000C0D22"/>
    <w:rsid w:val="00111937"/>
    <w:rsid w:val="00114065"/>
    <w:rsid w:val="001274C7"/>
    <w:rsid w:val="001279E8"/>
    <w:rsid w:val="00137381"/>
    <w:rsid w:val="00182446"/>
    <w:rsid w:val="00185C25"/>
    <w:rsid w:val="002274E6"/>
    <w:rsid w:val="00257757"/>
    <w:rsid w:val="00283F5D"/>
    <w:rsid w:val="002A65E0"/>
    <w:rsid w:val="00300246"/>
    <w:rsid w:val="0033430B"/>
    <w:rsid w:val="00364682"/>
    <w:rsid w:val="00372C9A"/>
    <w:rsid w:val="00385831"/>
    <w:rsid w:val="003B7326"/>
    <w:rsid w:val="003D59C4"/>
    <w:rsid w:val="003D7E73"/>
    <w:rsid w:val="003E1718"/>
    <w:rsid w:val="003E3CBB"/>
    <w:rsid w:val="00432283"/>
    <w:rsid w:val="00432F18"/>
    <w:rsid w:val="004333DB"/>
    <w:rsid w:val="0043381B"/>
    <w:rsid w:val="0047485E"/>
    <w:rsid w:val="004C4AC3"/>
    <w:rsid w:val="004E1984"/>
    <w:rsid w:val="004E55A4"/>
    <w:rsid w:val="004F00BB"/>
    <w:rsid w:val="00500DD7"/>
    <w:rsid w:val="00507A8B"/>
    <w:rsid w:val="00511E36"/>
    <w:rsid w:val="00512546"/>
    <w:rsid w:val="005278B3"/>
    <w:rsid w:val="00545DB7"/>
    <w:rsid w:val="00547660"/>
    <w:rsid w:val="00552142"/>
    <w:rsid w:val="00577761"/>
    <w:rsid w:val="005B21A0"/>
    <w:rsid w:val="005C27DA"/>
    <w:rsid w:val="005F0C12"/>
    <w:rsid w:val="005F66A1"/>
    <w:rsid w:val="006131B4"/>
    <w:rsid w:val="0061683C"/>
    <w:rsid w:val="006219C5"/>
    <w:rsid w:val="00655B19"/>
    <w:rsid w:val="006973EA"/>
    <w:rsid w:val="006B07C3"/>
    <w:rsid w:val="006D7D11"/>
    <w:rsid w:val="006E49C1"/>
    <w:rsid w:val="006F1FAD"/>
    <w:rsid w:val="00730680"/>
    <w:rsid w:val="00730A1F"/>
    <w:rsid w:val="00767014"/>
    <w:rsid w:val="007B26F2"/>
    <w:rsid w:val="007C0BF9"/>
    <w:rsid w:val="007D6927"/>
    <w:rsid w:val="007E1751"/>
    <w:rsid w:val="007E1820"/>
    <w:rsid w:val="007F5105"/>
    <w:rsid w:val="0080478D"/>
    <w:rsid w:val="008368C6"/>
    <w:rsid w:val="00852C05"/>
    <w:rsid w:val="008727A6"/>
    <w:rsid w:val="00872FFA"/>
    <w:rsid w:val="008800C4"/>
    <w:rsid w:val="008933E2"/>
    <w:rsid w:val="008B5271"/>
    <w:rsid w:val="009125EE"/>
    <w:rsid w:val="00943E06"/>
    <w:rsid w:val="0099357C"/>
    <w:rsid w:val="009D21EC"/>
    <w:rsid w:val="00A24FF8"/>
    <w:rsid w:val="00A2515E"/>
    <w:rsid w:val="00A47AB6"/>
    <w:rsid w:val="00A5638E"/>
    <w:rsid w:val="00A7372D"/>
    <w:rsid w:val="00A75286"/>
    <w:rsid w:val="00A778C7"/>
    <w:rsid w:val="00AD7CDE"/>
    <w:rsid w:val="00AE590D"/>
    <w:rsid w:val="00B1542F"/>
    <w:rsid w:val="00B32C24"/>
    <w:rsid w:val="00B40F23"/>
    <w:rsid w:val="00B50BFE"/>
    <w:rsid w:val="00B712F5"/>
    <w:rsid w:val="00B86BDF"/>
    <w:rsid w:val="00B87406"/>
    <w:rsid w:val="00B97F75"/>
    <w:rsid w:val="00BC3D57"/>
    <w:rsid w:val="00BC5C17"/>
    <w:rsid w:val="00C2398E"/>
    <w:rsid w:val="00C50817"/>
    <w:rsid w:val="00C833C7"/>
    <w:rsid w:val="00C86C8A"/>
    <w:rsid w:val="00C960DB"/>
    <w:rsid w:val="00CB7904"/>
    <w:rsid w:val="00D0702F"/>
    <w:rsid w:val="00D22B78"/>
    <w:rsid w:val="00D9454E"/>
    <w:rsid w:val="00DA0A17"/>
    <w:rsid w:val="00DA777E"/>
    <w:rsid w:val="00DC7858"/>
    <w:rsid w:val="00DD0DA3"/>
    <w:rsid w:val="00DD1627"/>
    <w:rsid w:val="00E53E0D"/>
    <w:rsid w:val="00E566E6"/>
    <w:rsid w:val="00E61A10"/>
    <w:rsid w:val="00EB04EB"/>
    <w:rsid w:val="00EB3DE4"/>
    <w:rsid w:val="00ED3B62"/>
    <w:rsid w:val="00EE1275"/>
    <w:rsid w:val="00EE2EA0"/>
    <w:rsid w:val="00F047D4"/>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1291</Words>
  <Characters>7360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DROMIC_HP</cp:lastModifiedBy>
  <cp:revision>25</cp:revision>
  <cp:lastPrinted>2022-08-01T14:03:00Z</cp:lastPrinted>
  <dcterms:created xsi:type="dcterms:W3CDTF">2022-07-30T12:17:00Z</dcterms:created>
  <dcterms:modified xsi:type="dcterms:W3CDTF">2022-08-01T14:03:00Z</dcterms:modified>
</cp:coreProperties>
</file>